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086" w:rsidRDefault="009172DA" w:rsidP="00FF7724">
      <w:pPr>
        <w:pStyle w:val="ListParagraph"/>
        <w:spacing w:line="240" w:lineRule="auto"/>
        <w:ind w:left="360" w:firstLine="630"/>
        <w:jc w:val="center"/>
        <w:rPr>
          <w:rFonts w:ascii="Arial" w:hAnsi="Arial" w:cs="Arial"/>
          <w:b/>
          <w:bCs/>
          <w:sz w:val="24"/>
          <w:szCs w:val="24"/>
        </w:rPr>
      </w:pPr>
      <w:r w:rsidRPr="004C7086">
        <w:rPr>
          <w:rFonts w:ascii="Arial" w:hAnsi="Arial" w:cs="Arial"/>
          <w:b/>
          <w:bCs/>
          <w:sz w:val="24"/>
          <w:szCs w:val="24"/>
        </w:rPr>
        <w:t xml:space="preserve">EVALUASI DAN OPTIMALISASI SISTEM MANAJEMEN TEKNIK OPERASIONAL PENGELOLAAN SAMPAH </w:t>
      </w:r>
    </w:p>
    <w:p w:rsidR="00BB176F" w:rsidRDefault="00A476A4" w:rsidP="00DB6954">
      <w:pPr>
        <w:pStyle w:val="ListParagraph"/>
        <w:spacing w:line="240" w:lineRule="auto"/>
        <w:ind w:left="0"/>
        <w:jc w:val="center"/>
        <w:rPr>
          <w:rFonts w:ascii="Arial" w:hAnsi="Arial" w:cs="Arial"/>
          <w:b/>
          <w:bCs/>
          <w:sz w:val="24"/>
          <w:szCs w:val="24"/>
        </w:rPr>
      </w:pPr>
      <w:r>
        <w:rPr>
          <w:rFonts w:ascii="Arial" w:hAnsi="Arial" w:cs="Arial"/>
          <w:b/>
          <w:bCs/>
          <w:sz w:val="24"/>
          <w:szCs w:val="24"/>
        </w:rPr>
        <w:t>(STUDI KASUS:</w:t>
      </w:r>
      <w:r w:rsidR="009172DA" w:rsidRPr="004C7086">
        <w:rPr>
          <w:rFonts w:ascii="Arial" w:hAnsi="Arial" w:cs="Arial"/>
          <w:b/>
          <w:bCs/>
          <w:sz w:val="24"/>
          <w:szCs w:val="24"/>
        </w:rPr>
        <w:t xml:space="preserve"> KEC UNGARAN BARAT, KEC UNGARAN TIMUR</w:t>
      </w:r>
      <w:r w:rsidR="00DB04E2">
        <w:rPr>
          <w:rFonts w:ascii="Arial" w:hAnsi="Arial" w:cs="Arial"/>
          <w:b/>
          <w:bCs/>
          <w:sz w:val="24"/>
          <w:szCs w:val="24"/>
        </w:rPr>
        <w:t>)</w:t>
      </w:r>
    </w:p>
    <w:p w:rsidR="004C7086" w:rsidRPr="004C7086" w:rsidRDefault="004C7086" w:rsidP="00FF7724">
      <w:pPr>
        <w:pStyle w:val="ListParagraph"/>
        <w:spacing w:line="240" w:lineRule="auto"/>
        <w:ind w:left="360" w:firstLine="630"/>
        <w:jc w:val="center"/>
        <w:rPr>
          <w:rFonts w:ascii="Arial" w:hAnsi="Arial" w:cs="Arial"/>
          <w:sz w:val="24"/>
          <w:szCs w:val="24"/>
        </w:rPr>
      </w:pPr>
    </w:p>
    <w:p w:rsidR="00BB176F" w:rsidRPr="004C7086" w:rsidRDefault="009172DA" w:rsidP="00FF7724">
      <w:pPr>
        <w:pStyle w:val="ListParagraph"/>
        <w:spacing w:after="0" w:line="240" w:lineRule="auto"/>
        <w:ind w:left="2250" w:firstLine="630"/>
        <w:rPr>
          <w:rFonts w:ascii="Arial" w:hAnsi="Arial" w:cs="Arial"/>
          <w:b/>
          <w:vertAlign w:val="superscript"/>
          <w:lang w:val="sv-SE"/>
        </w:rPr>
      </w:pPr>
      <w:r w:rsidRPr="004C7086">
        <w:rPr>
          <w:rFonts w:ascii="Arial" w:hAnsi="Arial" w:cs="Arial"/>
          <w:b/>
        </w:rPr>
        <w:t>M Tomy Haryanto</w:t>
      </w:r>
      <w:r w:rsidR="00F442F3" w:rsidRPr="004C7086">
        <w:rPr>
          <w:rFonts w:ascii="Arial" w:eastAsia="Calibri" w:hAnsi="Arial" w:cs="Arial"/>
          <w:b/>
          <w:lang w:val="sv-SE"/>
        </w:rPr>
        <w:t xml:space="preserve">, </w:t>
      </w:r>
      <w:r w:rsidR="00F442F3" w:rsidRPr="004C7086">
        <w:rPr>
          <w:rFonts w:ascii="Arial" w:hAnsi="Arial" w:cs="Arial"/>
          <w:b/>
          <w:lang w:val="sv-SE"/>
        </w:rPr>
        <w:t xml:space="preserve"> </w:t>
      </w:r>
      <w:r w:rsidRPr="004C7086">
        <w:rPr>
          <w:rFonts w:ascii="Arial" w:hAnsi="Arial" w:cs="Arial"/>
          <w:b/>
        </w:rPr>
        <w:t>Syafrudin</w:t>
      </w:r>
      <w:r w:rsidR="00456144" w:rsidRPr="004C7086">
        <w:rPr>
          <w:rFonts w:ascii="Arial" w:eastAsia="Calibri" w:hAnsi="Arial" w:cs="Arial"/>
          <w:b/>
          <w:vertAlign w:val="superscript"/>
          <w:lang w:val="sv-SE"/>
        </w:rPr>
        <w:t xml:space="preserve"> </w:t>
      </w:r>
      <w:r w:rsidR="00456144" w:rsidRPr="004C7086">
        <w:rPr>
          <w:rFonts w:ascii="Arial" w:hAnsi="Arial" w:cs="Arial"/>
          <w:b/>
          <w:lang w:val="sv-SE"/>
        </w:rPr>
        <w:t xml:space="preserve">, </w:t>
      </w:r>
      <w:r w:rsidRPr="004C7086">
        <w:rPr>
          <w:rFonts w:ascii="Arial" w:hAnsi="Arial" w:cs="Arial"/>
          <w:b/>
          <w:lang w:val="sv-SE"/>
        </w:rPr>
        <w:t>Ika Bagus P</w:t>
      </w:r>
    </w:p>
    <w:p w:rsidR="00CA2C1E" w:rsidRPr="00FF7724" w:rsidRDefault="00CA2C1E" w:rsidP="00F12BF8">
      <w:pPr>
        <w:pStyle w:val="ListParagraph"/>
        <w:spacing w:after="0" w:line="360" w:lineRule="auto"/>
        <w:ind w:left="0" w:firstLine="30"/>
        <w:jc w:val="center"/>
        <w:rPr>
          <w:rFonts w:ascii="Arial" w:hAnsi="Arial" w:cs="Arial"/>
          <w:vertAlign w:val="superscript"/>
        </w:rPr>
      </w:pPr>
    </w:p>
    <w:p w:rsidR="00A476A4" w:rsidRPr="00A476A4" w:rsidRDefault="00A476A4" w:rsidP="00A476A4">
      <w:pPr>
        <w:jc w:val="center"/>
        <w:rPr>
          <w:rFonts w:ascii="Arial" w:eastAsia="Times New Roman" w:hAnsi="Arial" w:cs="Arial"/>
          <w:b/>
          <w:i/>
          <w:noProof/>
        </w:rPr>
      </w:pPr>
      <w:r w:rsidRPr="00A476A4">
        <w:rPr>
          <w:rFonts w:ascii="Arial" w:eastAsia="Times New Roman" w:hAnsi="Arial" w:cs="Arial"/>
          <w:b/>
          <w:i/>
          <w:noProof/>
        </w:rPr>
        <w:t>ABSTRACT</w:t>
      </w:r>
    </w:p>
    <w:p w:rsidR="00A476A4" w:rsidRPr="00A476A4" w:rsidRDefault="00A476A4" w:rsidP="00A476A4">
      <w:pPr>
        <w:spacing w:line="240" w:lineRule="auto"/>
        <w:jc w:val="both"/>
        <w:rPr>
          <w:rFonts w:ascii="Arial" w:hAnsi="Arial" w:cs="Arial"/>
          <w:bCs/>
          <w:i/>
          <w:sz w:val="20"/>
          <w:szCs w:val="20"/>
        </w:rPr>
      </w:pPr>
      <w:r w:rsidRPr="00A476A4">
        <w:rPr>
          <w:rFonts w:ascii="Arial" w:hAnsi="Arial" w:cs="Arial"/>
          <w:bCs/>
          <w:i/>
          <w:sz w:val="20"/>
          <w:szCs w:val="20"/>
        </w:rPr>
        <w:t>Trash is the rest of the daily human activities or natural processes that form solid (Act No18 of 2008). District of West Ungaran in 2011 the population of 76 167 inhabitants with a total of 212.28 m3/day waste, but residents are served by only 26% (19 902 inhabitants) and the waste to be covered only 55.47 m3/day. While the Eastern District of Ungaran in 2011 the population of 68 990 inhabitants with a total of 192.27 m3/day waste, but residents are served by only 33% (22 820 inhabitants) and the waste to be covered only 63.6 m3/day. The second problem is the garbage collection system using a wheelie bin, but undulating topography in its service area and is still used as a means of trash removal, brick TPS should not be used anymore, because it is not equipped with a cover so that the garbage scattered. The purpose of this study was to determine the condition of the existing waste management, predicts the number of service levels, operational techniques to plan, plan to budget the cost of waste management operations techniques Ungaran District of West and East Ungaran District.</w:t>
      </w:r>
    </w:p>
    <w:p w:rsidR="00A476A4" w:rsidRPr="00A476A4" w:rsidRDefault="00A476A4" w:rsidP="00A476A4">
      <w:pPr>
        <w:spacing w:line="240" w:lineRule="auto"/>
        <w:jc w:val="both"/>
        <w:rPr>
          <w:rFonts w:ascii="Arial" w:hAnsi="Arial" w:cs="Arial"/>
          <w:bCs/>
          <w:i/>
          <w:sz w:val="20"/>
          <w:szCs w:val="20"/>
        </w:rPr>
      </w:pPr>
      <w:r w:rsidRPr="00A476A4">
        <w:rPr>
          <w:rFonts w:ascii="Arial" w:hAnsi="Arial" w:cs="Arial"/>
          <w:bCs/>
          <w:i/>
          <w:sz w:val="20"/>
          <w:szCs w:val="20"/>
        </w:rPr>
        <w:t>Key words: Waste,</w:t>
      </w:r>
      <w:r w:rsidR="00DB6954">
        <w:rPr>
          <w:rFonts w:ascii="Arial" w:hAnsi="Arial" w:cs="Arial"/>
          <w:bCs/>
          <w:i/>
          <w:sz w:val="20"/>
          <w:szCs w:val="20"/>
        </w:rPr>
        <w:t xml:space="preserve"> regulatory, institutional, </w:t>
      </w:r>
      <w:r w:rsidRPr="00A476A4">
        <w:rPr>
          <w:rFonts w:ascii="Arial" w:hAnsi="Arial" w:cs="Arial"/>
          <w:bCs/>
          <w:i/>
          <w:sz w:val="20"/>
          <w:szCs w:val="20"/>
        </w:rPr>
        <w:t>operational</w:t>
      </w:r>
      <w:r w:rsidR="00DB6954">
        <w:rPr>
          <w:rFonts w:ascii="Arial" w:hAnsi="Arial" w:cs="Arial"/>
          <w:bCs/>
          <w:i/>
          <w:sz w:val="20"/>
          <w:szCs w:val="20"/>
        </w:rPr>
        <w:t xml:space="preserve"> technic</w:t>
      </w:r>
      <w:r w:rsidRPr="00A476A4">
        <w:rPr>
          <w:rFonts w:ascii="Arial" w:hAnsi="Arial" w:cs="Arial"/>
          <w:bCs/>
          <w:i/>
          <w:sz w:val="20"/>
          <w:szCs w:val="20"/>
        </w:rPr>
        <w:t>, financing</w:t>
      </w:r>
    </w:p>
    <w:p w:rsidR="00A476A4" w:rsidRPr="00A476A4" w:rsidRDefault="00A476A4" w:rsidP="00A476A4">
      <w:pPr>
        <w:pStyle w:val="ListParagraph"/>
        <w:spacing w:after="0" w:line="360" w:lineRule="auto"/>
        <w:ind w:left="0" w:firstLine="28"/>
        <w:jc w:val="center"/>
        <w:rPr>
          <w:rFonts w:ascii="Arial" w:hAnsi="Arial" w:cs="Arial"/>
          <w:b/>
          <w:i/>
        </w:rPr>
      </w:pPr>
      <w:r w:rsidRPr="00A476A4">
        <w:rPr>
          <w:rFonts w:ascii="Arial" w:hAnsi="Arial" w:cs="Arial"/>
          <w:b/>
          <w:i/>
          <w:lang w:val="sv-SE"/>
        </w:rPr>
        <w:t>ABSTRAK</w:t>
      </w:r>
    </w:p>
    <w:p w:rsidR="00BA39FE" w:rsidRDefault="00BA39FE" w:rsidP="00BA39FE">
      <w:pPr>
        <w:autoSpaceDE w:val="0"/>
        <w:autoSpaceDN w:val="0"/>
        <w:adjustRightInd w:val="0"/>
        <w:spacing w:after="0" w:line="240" w:lineRule="auto"/>
        <w:jc w:val="both"/>
        <w:rPr>
          <w:rFonts w:ascii="Arial" w:hAnsi="Arial" w:cs="Arial"/>
          <w:i/>
          <w:sz w:val="20"/>
          <w:szCs w:val="20"/>
        </w:rPr>
      </w:pPr>
      <w:r w:rsidRPr="00A476A4">
        <w:rPr>
          <w:rFonts w:ascii="Arial" w:hAnsi="Arial" w:cs="Arial"/>
          <w:bCs/>
          <w:i/>
          <w:sz w:val="20"/>
          <w:szCs w:val="20"/>
        </w:rPr>
        <w:t xml:space="preserve">Sampah adalah sisa kegiatan sehari-hari manusia atau proses alam yang berbentuk padat (UU No18 Tahun 2008). </w:t>
      </w:r>
      <w:r w:rsidRPr="00A476A4">
        <w:rPr>
          <w:rFonts w:ascii="Arial" w:hAnsi="Arial" w:cs="Arial"/>
          <w:i/>
          <w:sz w:val="20"/>
          <w:szCs w:val="20"/>
        </w:rPr>
        <w:t>Kecamatan Ungaran Barat pada tahun 2011 jumlah penduduk 76.167 jiwa dengan timbulan sampah total 212,28 m</w:t>
      </w:r>
      <w:r w:rsidRPr="00A476A4">
        <w:rPr>
          <w:rFonts w:ascii="Arial" w:hAnsi="Arial" w:cs="Arial"/>
          <w:i/>
          <w:sz w:val="20"/>
          <w:szCs w:val="20"/>
          <w:vertAlign w:val="superscript"/>
        </w:rPr>
        <w:t>3</w:t>
      </w:r>
      <w:r w:rsidRPr="00A476A4">
        <w:rPr>
          <w:rFonts w:ascii="Arial" w:hAnsi="Arial" w:cs="Arial"/>
          <w:i/>
          <w:sz w:val="20"/>
          <w:szCs w:val="20"/>
        </w:rPr>
        <w:t>/hari, tetapi penduduk yang terlayani hanya 26% (19.902 jiwa) dan sampah yang terlayani hanya 55,47 m</w:t>
      </w:r>
      <w:r w:rsidRPr="00A476A4">
        <w:rPr>
          <w:rFonts w:ascii="Arial" w:hAnsi="Arial" w:cs="Arial"/>
          <w:i/>
          <w:sz w:val="20"/>
          <w:szCs w:val="20"/>
          <w:vertAlign w:val="superscript"/>
        </w:rPr>
        <w:t>3</w:t>
      </w:r>
      <w:r w:rsidRPr="00A476A4">
        <w:rPr>
          <w:rFonts w:ascii="Arial" w:hAnsi="Arial" w:cs="Arial"/>
          <w:i/>
          <w:sz w:val="20"/>
          <w:szCs w:val="20"/>
        </w:rPr>
        <w:t>/hari. Sedangkan Kecamatan Ungaran Timur pada tahun 2011 jumlah penduduk 68.990 jiwa dengan timbulan sampah total 192,27 m</w:t>
      </w:r>
      <w:r w:rsidRPr="00A476A4">
        <w:rPr>
          <w:rFonts w:ascii="Arial" w:hAnsi="Arial" w:cs="Arial"/>
          <w:i/>
          <w:sz w:val="20"/>
          <w:szCs w:val="20"/>
          <w:vertAlign w:val="superscript"/>
        </w:rPr>
        <w:t>3</w:t>
      </w:r>
      <w:r w:rsidRPr="00A476A4">
        <w:rPr>
          <w:rFonts w:ascii="Arial" w:hAnsi="Arial" w:cs="Arial"/>
          <w:i/>
          <w:sz w:val="20"/>
          <w:szCs w:val="20"/>
        </w:rPr>
        <w:t>/hari, tetapi penduduk yang terlayani hanya 33% (22.820 jiwa) dan sampah yang terlayani hanya 63,6 m</w:t>
      </w:r>
      <w:r w:rsidRPr="00A476A4">
        <w:rPr>
          <w:rFonts w:ascii="Arial" w:hAnsi="Arial" w:cs="Arial"/>
          <w:i/>
          <w:sz w:val="20"/>
          <w:szCs w:val="20"/>
          <w:vertAlign w:val="superscript"/>
        </w:rPr>
        <w:t>3</w:t>
      </w:r>
      <w:r w:rsidRPr="00A476A4">
        <w:rPr>
          <w:rFonts w:ascii="Arial" w:hAnsi="Arial" w:cs="Arial"/>
          <w:i/>
          <w:sz w:val="20"/>
          <w:szCs w:val="20"/>
        </w:rPr>
        <w:t>/hari. Permasalahan yang kedua adalah sistem pengumpulan sampah menggunakan gerobak sampah, padahal topografi di wilayah pelayanan bergelombang dan masih digunakannya bak sampah sebagai alat pemindahan, seharusnya TPS batu bata tidak digunakan lagi, karena tidak dilengkapi dengan penutup sehingga sampah tercecer. Adapun tujuan dari penelitian ini adalah mengetahui kondisi eksisting pengelolaan sampah, memprediksikan jumlah tingkat pelayanan, merencanakan teknik operasional, merencanakan anggaran biaya teknik operasional pengelolaan persampahan Kecamatan Ungaran Barat dan Kecamatan Ungaran Timur.</w:t>
      </w:r>
    </w:p>
    <w:p w:rsidR="00DB6954" w:rsidRPr="00A476A4" w:rsidRDefault="00DB6954" w:rsidP="00BA39FE">
      <w:pPr>
        <w:autoSpaceDE w:val="0"/>
        <w:autoSpaceDN w:val="0"/>
        <w:adjustRightInd w:val="0"/>
        <w:spacing w:after="0" w:line="240" w:lineRule="auto"/>
        <w:jc w:val="both"/>
        <w:rPr>
          <w:rFonts w:ascii="Arial" w:hAnsi="Arial" w:cs="Arial"/>
          <w:i/>
          <w:sz w:val="20"/>
          <w:szCs w:val="20"/>
        </w:rPr>
      </w:pPr>
    </w:p>
    <w:p w:rsidR="00FF7724" w:rsidRPr="00A476A4" w:rsidRDefault="00FF7724" w:rsidP="00FF7724">
      <w:pPr>
        <w:spacing w:line="240" w:lineRule="auto"/>
        <w:jc w:val="both"/>
        <w:rPr>
          <w:rFonts w:ascii="Arial" w:hAnsi="Arial" w:cs="Arial"/>
          <w:i/>
          <w:noProof/>
          <w:sz w:val="20"/>
          <w:szCs w:val="20"/>
        </w:rPr>
      </w:pPr>
      <w:r w:rsidRPr="00DB6954">
        <w:rPr>
          <w:rFonts w:ascii="Arial" w:eastAsia="Times New Roman" w:hAnsi="Arial" w:cs="Arial"/>
          <w:i/>
          <w:noProof/>
          <w:sz w:val="20"/>
          <w:szCs w:val="20"/>
        </w:rPr>
        <w:t>Kata kunci</w:t>
      </w:r>
      <w:r w:rsidRPr="00A476A4">
        <w:rPr>
          <w:rFonts w:ascii="Arial" w:eastAsia="Times New Roman" w:hAnsi="Arial" w:cs="Arial"/>
          <w:i/>
          <w:noProof/>
          <w:sz w:val="20"/>
          <w:szCs w:val="20"/>
        </w:rPr>
        <w:t xml:space="preserve"> :</w:t>
      </w:r>
      <w:r w:rsidRPr="00A476A4">
        <w:rPr>
          <w:rFonts w:ascii="Arial" w:eastAsia="Times New Roman" w:hAnsi="Arial" w:cs="Arial"/>
          <w:i/>
          <w:noProof/>
          <w:color w:val="FF0000"/>
          <w:sz w:val="20"/>
          <w:szCs w:val="20"/>
        </w:rPr>
        <w:t xml:space="preserve"> </w:t>
      </w:r>
      <w:r w:rsidRPr="00A476A4">
        <w:rPr>
          <w:rFonts w:ascii="Arial" w:eastAsia="Times New Roman" w:hAnsi="Arial" w:cs="Arial"/>
          <w:i/>
          <w:noProof/>
          <w:sz w:val="20"/>
          <w:szCs w:val="20"/>
        </w:rPr>
        <w:t xml:space="preserve">Sampah, peraturan, kelembagaan, </w:t>
      </w:r>
      <w:r w:rsidR="00BA39FE" w:rsidRPr="00A476A4">
        <w:rPr>
          <w:rFonts w:ascii="Arial" w:eastAsia="Times New Roman" w:hAnsi="Arial" w:cs="Arial"/>
          <w:i/>
          <w:noProof/>
          <w:sz w:val="20"/>
          <w:szCs w:val="20"/>
        </w:rPr>
        <w:t>teknis operasional, pembiayaan</w:t>
      </w:r>
    </w:p>
    <w:p w:rsidR="00DB6954" w:rsidRDefault="00DB6954" w:rsidP="00DE2526">
      <w:pPr>
        <w:spacing w:line="240" w:lineRule="auto"/>
        <w:rPr>
          <w:rFonts w:ascii="Arial" w:hAnsi="Arial" w:cs="Arial"/>
          <w:b/>
        </w:rPr>
        <w:sectPr w:rsidR="00DB6954" w:rsidSect="00DB6954">
          <w:pgSz w:w="12240" w:h="15840"/>
          <w:pgMar w:top="1440" w:right="900" w:bottom="1440" w:left="1134" w:header="720" w:footer="720" w:gutter="0"/>
          <w:cols w:space="720"/>
          <w:docGrid w:linePitch="360"/>
        </w:sectPr>
      </w:pPr>
    </w:p>
    <w:p w:rsidR="00F442F3" w:rsidRPr="004C7086" w:rsidRDefault="00F442F3" w:rsidP="00DE2526">
      <w:pPr>
        <w:spacing w:line="240" w:lineRule="auto"/>
        <w:rPr>
          <w:rFonts w:ascii="Arial" w:hAnsi="Arial" w:cs="Arial"/>
          <w:b/>
        </w:rPr>
      </w:pPr>
      <w:r w:rsidRPr="004C7086">
        <w:rPr>
          <w:rFonts w:ascii="Arial" w:hAnsi="Arial" w:cs="Arial"/>
          <w:b/>
        </w:rPr>
        <w:lastRenderedPageBreak/>
        <w:t>LATAR BELAKANG</w:t>
      </w:r>
    </w:p>
    <w:p w:rsidR="0071321C" w:rsidRDefault="00B72FAB" w:rsidP="0071321C">
      <w:pPr>
        <w:autoSpaceDE w:val="0"/>
        <w:autoSpaceDN w:val="0"/>
        <w:adjustRightInd w:val="0"/>
        <w:spacing w:after="0"/>
        <w:jc w:val="both"/>
        <w:rPr>
          <w:rFonts w:ascii="Arial" w:hAnsi="Arial" w:cs="Arial"/>
          <w:bCs/>
          <w:sz w:val="20"/>
          <w:szCs w:val="20"/>
        </w:rPr>
      </w:pPr>
      <w:r w:rsidRPr="00B72FAB">
        <w:rPr>
          <w:rFonts w:ascii="Arial" w:hAnsi="Arial" w:cs="Arial"/>
          <w:bCs/>
          <w:sz w:val="20"/>
          <w:szCs w:val="20"/>
        </w:rPr>
        <w:t>Sampah adalah sisa kegiatan sehari-hari manusia atau proses alam yang berbentuk padat. Pengelolaan sampah adalah kegiatan yang sistematis, menyeluruh, dan berkesinambungan yang meliputi pengurangan dan penanganan sampah (UU No18 Tahun 2008).</w:t>
      </w:r>
      <w:r w:rsidR="0071321C">
        <w:rPr>
          <w:rFonts w:ascii="Arial" w:hAnsi="Arial" w:cs="Arial"/>
          <w:bCs/>
          <w:sz w:val="20"/>
          <w:szCs w:val="20"/>
        </w:rPr>
        <w:t xml:space="preserve"> </w:t>
      </w:r>
    </w:p>
    <w:p w:rsidR="00211B58" w:rsidRDefault="0071321C" w:rsidP="005017E3">
      <w:pPr>
        <w:spacing w:after="0"/>
        <w:jc w:val="both"/>
        <w:rPr>
          <w:rFonts w:ascii="Arial" w:hAnsi="Arial" w:cs="Arial"/>
          <w:bCs/>
          <w:sz w:val="20"/>
          <w:szCs w:val="20"/>
        </w:rPr>
      </w:pPr>
      <w:r>
        <w:rPr>
          <w:rFonts w:ascii="Arial" w:hAnsi="Arial" w:cs="Arial"/>
          <w:bCs/>
          <w:sz w:val="20"/>
          <w:szCs w:val="20"/>
        </w:rPr>
        <w:t>Aspek pengelolaan sampah meliputi aspek teknis operasional, aspek kelembagaan, aspek finansial, aspek peraturan dan aspek peran serta masyarakat. Aspek teknis operasional pengelolaan sampah meliputi pewadahan, pengumpulan, pemindahan, pengangkutan dan tempat pemrosesan akhir (TPA).</w:t>
      </w:r>
      <w:r w:rsidR="00AD28B1">
        <w:rPr>
          <w:rFonts w:ascii="Arial" w:hAnsi="Arial" w:cs="Arial"/>
          <w:bCs/>
          <w:sz w:val="20"/>
          <w:szCs w:val="20"/>
        </w:rPr>
        <w:t xml:space="preserve"> </w:t>
      </w:r>
    </w:p>
    <w:p w:rsidR="005017E3" w:rsidRDefault="00704B33" w:rsidP="005017E3">
      <w:pPr>
        <w:spacing w:after="0"/>
        <w:jc w:val="both"/>
        <w:rPr>
          <w:rFonts w:ascii="Arial" w:eastAsia="Times New Roman" w:hAnsi="Arial" w:cs="Arial"/>
          <w:sz w:val="20"/>
          <w:szCs w:val="20"/>
        </w:rPr>
      </w:pPr>
      <w:r>
        <w:rPr>
          <w:rFonts w:ascii="Arial" w:hAnsi="Arial" w:cs="Arial"/>
          <w:bCs/>
          <w:sz w:val="20"/>
          <w:szCs w:val="20"/>
        </w:rPr>
        <w:t>Teknis p</w:t>
      </w:r>
      <w:r w:rsidR="00AD28B1">
        <w:rPr>
          <w:rFonts w:ascii="Arial" w:hAnsi="Arial" w:cs="Arial"/>
          <w:bCs/>
          <w:sz w:val="20"/>
          <w:szCs w:val="20"/>
        </w:rPr>
        <w:t xml:space="preserve">engelolaan </w:t>
      </w:r>
      <w:r w:rsidR="00211B58">
        <w:rPr>
          <w:rFonts w:ascii="Arial" w:hAnsi="Arial" w:cs="Arial"/>
          <w:bCs/>
          <w:sz w:val="20"/>
          <w:szCs w:val="20"/>
        </w:rPr>
        <w:t xml:space="preserve">sampah </w:t>
      </w:r>
      <w:r w:rsidR="00AD28B1">
        <w:rPr>
          <w:rFonts w:ascii="Arial" w:hAnsi="Arial" w:cs="Arial"/>
          <w:bCs/>
          <w:sz w:val="20"/>
          <w:szCs w:val="20"/>
        </w:rPr>
        <w:t xml:space="preserve">yang baik </w:t>
      </w:r>
      <w:r>
        <w:rPr>
          <w:rFonts w:ascii="Arial" w:hAnsi="Arial" w:cs="Arial"/>
          <w:bCs/>
          <w:sz w:val="20"/>
          <w:szCs w:val="20"/>
        </w:rPr>
        <w:t>diawali</w:t>
      </w:r>
      <w:r w:rsidR="00211B58">
        <w:rPr>
          <w:rFonts w:ascii="Arial" w:hAnsi="Arial" w:cs="Arial"/>
          <w:bCs/>
          <w:sz w:val="20"/>
          <w:szCs w:val="20"/>
        </w:rPr>
        <w:t xml:space="preserve"> pewadahan sampah pada sumbernya </w:t>
      </w:r>
      <w:r>
        <w:rPr>
          <w:rFonts w:ascii="Arial" w:hAnsi="Arial" w:cs="Arial"/>
          <w:bCs/>
          <w:sz w:val="20"/>
          <w:szCs w:val="20"/>
        </w:rPr>
        <w:t xml:space="preserve">dengan </w:t>
      </w:r>
      <w:r w:rsidR="00211B58">
        <w:rPr>
          <w:rFonts w:ascii="Arial" w:hAnsi="Arial" w:cs="Arial"/>
          <w:bCs/>
          <w:sz w:val="20"/>
          <w:szCs w:val="20"/>
        </w:rPr>
        <w:lastRenderedPageBreak/>
        <w:t xml:space="preserve">menggunakan </w:t>
      </w:r>
      <w:r w:rsidR="00AD28B1">
        <w:rPr>
          <w:rFonts w:ascii="Arial" w:hAnsi="Arial" w:cs="Arial"/>
          <w:bCs/>
          <w:sz w:val="20"/>
          <w:szCs w:val="20"/>
        </w:rPr>
        <w:t xml:space="preserve">bin plastik </w:t>
      </w:r>
      <w:r>
        <w:rPr>
          <w:rFonts w:ascii="Arial" w:hAnsi="Arial" w:cs="Arial"/>
          <w:bCs/>
          <w:sz w:val="20"/>
          <w:szCs w:val="20"/>
        </w:rPr>
        <w:t>(0,04</w:t>
      </w:r>
      <w:r w:rsidR="00AD28B1">
        <w:rPr>
          <w:rFonts w:ascii="Arial" w:hAnsi="Arial" w:cs="Arial"/>
          <w:bCs/>
          <w:sz w:val="20"/>
          <w:szCs w:val="20"/>
        </w:rPr>
        <w:t>m</w:t>
      </w:r>
      <w:r w:rsidR="00AD28B1">
        <w:rPr>
          <w:rFonts w:ascii="Arial" w:hAnsi="Arial" w:cs="Arial"/>
          <w:bCs/>
          <w:sz w:val="20"/>
          <w:szCs w:val="20"/>
          <w:vertAlign w:val="superscript"/>
        </w:rPr>
        <w:t>3</w:t>
      </w:r>
      <w:r>
        <w:rPr>
          <w:rFonts w:ascii="Arial" w:hAnsi="Arial" w:cs="Arial"/>
          <w:bCs/>
          <w:sz w:val="20"/>
          <w:szCs w:val="20"/>
        </w:rPr>
        <w:t>)</w:t>
      </w:r>
      <w:r w:rsidR="00211B58">
        <w:rPr>
          <w:rFonts w:ascii="Arial" w:hAnsi="Arial" w:cs="Arial"/>
          <w:bCs/>
          <w:sz w:val="20"/>
          <w:szCs w:val="20"/>
        </w:rPr>
        <w:t>, kemudian sampah</w:t>
      </w:r>
      <w:r w:rsidR="00AD28B1">
        <w:rPr>
          <w:rFonts w:ascii="Arial" w:hAnsi="Arial" w:cs="Arial"/>
          <w:bCs/>
          <w:sz w:val="20"/>
          <w:szCs w:val="20"/>
        </w:rPr>
        <w:t xml:space="preserve"> dik</w:t>
      </w:r>
      <w:r>
        <w:rPr>
          <w:rFonts w:ascii="Arial" w:hAnsi="Arial" w:cs="Arial"/>
          <w:bCs/>
          <w:sz w:val="20"/>
          <w:szCs w:val="20"/>
        </w:rPr>
        <w:t>umpulkan dengan motor roda tiga</w:t>
      </w:r>
      <w:r w:rsidR="00AD28B1">
        <w:rPr>
          <w:rFonts w:ascii="Arial" w:hAnsi="Arial" w:cs="Arial"/>
          <w:bCs/>
          <w:sz w:val="20"/>
          <w:szCs w:val="20"/>
        </w:rPr>
        <w:t xml:space="preserve"> </w:t>
      </w:r>
      <w:r>
        <w:rPr>
          <w:rFonts w:ascii="Arial" w:hAnsi="Arial" w:cs="Arial"/>
          <w:bCs/>
          <w:sz w:val="20"/>
          <w:szCs w:val="20"/>
        </w:rPr>
        <w:t>(</w:t>
      </w:r>
      <w:r w:rsidR="00AD28B1">
        <w:rPr>
          <w:rFonts w:ascii="Arial" w:hAnsi="Arial" w:cs="Arial"/>
          <w:bCs/>
          <w:sz w:val="20"/>
          <w:szCs w:val="20"/>
        </w:rPr>
        <w:t>1,5m</w:t>
      </w:r>
      <w:r w:rsidR="00AD28B1">
        <w:rPr>
          <w:rFonts w:ascii="Arial" w:hAnsi="Arial" w:cs="Arial"/>
          <w:bCs/>
          <w:sz w:val="20"/>
          <w:szCs w:val="20"/>
          <w:vertAlign w:val="superscript"/>
        </w:rPr>
        <w:t>3</w:t>
      </w:r>
      <w:r>
        <w:rPr>
          <w:rFonts w:ascii="Arial" w:hAnsi="Arial" w:cs="Arial"/>
          <w:bCs/>
          <w:sz w:val="20"/>
          <w:szCs w:val="20"/>
        </w:rPr>
        <w:t>)</w:t>
      </w:r>
      <w:r w:rsidR="00211B58">
        <w:rPr>
          <w:rFonts w:ascii="Arial" w:hAnsi="Arial" w:cs="Arial"/>
          <w:bCs/>
          <w:sz w:val="20"/>
          <w:szCs w:val="20"/>
        </w:rPr>
        <w:t xml:space="preserve"> dan</w:t>
      </w:r>
      <w:r w:rsidR="00AD28B1">
        <w:rPr>
          <w:rFonts w:ascii="Arial" w:hAnsi="Arial" w:cs="Arial"/>
          <w:bCs/>
          <w:sz w:val="20"/>
          <w:szCs w:val="20"/>
        </w:rPr>
        <w:t xml:space="preserve"> dipindahkan ke kontainer </w:t>
      </w:r>
      <w:r>
        <w:rPr>
          <w:rFonts w:ascii="Arial" w:hAnsi="Arial" w:cs="Arial"/>
          <w:bCs/>
          <w:sz w:val="20"/>
          <w:szCs w:val="20"/>
        </w:rPr>
        <w:t>(</w:t>
      </w:r>
      <w:r w:rsidR="00AD28B1">
        <w:rPr>
          <w:rFonts w:ascii="Arial" w:hAnsi="Arial" w:cs="Arial"/>
          <w:bCs/>
          <w:sz w:val="20"/>
          <w:szCs w:val="20"/>
        </w:rPr>
        <w:t>6m</w:t>
      </w:r>
      <w:r w:rsidR="00AD28B1">
        <w:rPr>
          <w:rFonts w:ascii="Arial" w:hAnsi="Arial" w:cs="Arial"/>
          <w:bCs/>
          <w:sz w:val="20"/>
          <w:szCs w:val="20"/>
          <w:vertAlign w:val="superscript"/>
        </w:rPr>
        <w:t>3</w:t>
      </w:r>
      <w:r>
        <w:rPr>
          <w:rFonts w:ascii="Arial" w:hAnsi="Arial" w:cs="Arial"/>
          <w:bCs/>
          <w:sz w:val="20"/>
          <w:szCs w:val="20"/>
        </w:rPr>
        <w:t>)</w:t>
      </w:r>
      <w:r w:rsidR="00211B58">
        <w:rPr>
          <w:rFonts w:ascii="Arial" w:hAnsi="Arial" w:cs="Arial"/>
          <w:bCs/>
          <w:sz w:val="20"/>
          <w:szCs w:val="20"/>
        </w:rPr>
        <w:t xml:space="preserve">. Setelah kontainer penuh sampah akan </w:t>
      </w:r>
      <w:r w:rsidR="00AD28B1">
        <w:rPr>
          <w:rFonts w:ascii="Arial" w:hAnsi="Arial" w:cs="Arial"/>
          <w:bCs/>
          <w:sz w:val="20"/>
          <w:szCs w:val="20"/>
        </w:rPr>
        <w:t xml:space="preserve">diangkut ke TPA dengan </w:t>
      </w:r>
      <w:r w:rsidR="00AD28B1" w:rsidRPr="00211B58">
        <w:rPr>
          <w:rFonts w:ascii="Arial" w:hAnsi="Arial" w:cs="Arial"/>
          <w:bCs/>
          <w:i/>
          <w:sz w:val="20"/>
          <w:szCs w:val="20"/>
        </w:rPr>
        <w:t>armroll</w:t>
      </w:r>
      <w:r w:rsidR="00AD28B1">
        <w:rPr>
          <w:rFonts w:ascii="Arial" w:hAnsi="Arial" w:cs="Arial"/>
          <w:bCs/>
          <w:sz w:val="20"/>
          <w:szCs w:val="20"/>
        </w:rPr>
        <w:t xml:space="preserve"> </w:t>
      </w:r>
      <w:r>
        <w:rPr>
          <w:rFonts w:ascii="Arial" w:hAnsi="Arial" w:cs="Arial"/>
          <w:bCs/>
          <w:sz w:val="20"/>
          <w:szCs w:val="20"/>
        </w:rPr>
        <w:t>truck (</w:t>
      </w:r>
      <w:r w:rsidR="00AD28B1">
        <w:rPr>
          <w:rFonts w:ascii="Arial" w:hAnsi="Arial" w:cs="Arial"/>
          <w:bCs/>
          <w:sz w:val="20"/>
          <w:szCs w:val="20"/>
        </w:rPr>
        <w:t>6m</w:t>
      </w:r>
      <w:r w:rsidR="00AD28B1">
        <w:rPr>
          <w:rFonts w:ascii="Arial" w:hAnsi="Arial" w:cs="Arial"/>
          <w:bCs/>
          <w:sz w:val="20"/>
          <w:szCs w:val="20"/>
          <w:vertAlign w:val="superscript"/>
        </w:rPr>
        <w:t>3</w:t>
      </w:r>
      <w:r>
        <w:rPr>
          <w:rFonts w:ascii="Arial" w:hAnsi="Arial" w:cs="Arial"/>
          <w:bCs/>
          <w:sz w:val="20"/>
          <w:szCs w:val="20"/>
        </w:rPr>
        <w:t>)</w:t>
      </w:r>
      <w:r w:rsidR="00AD28B1">
        <w:rPr>
          <w:rFonts w:ascii="Arial" w:hAnsi="Arial" w:cs="Arial"/>
          <w:bCs/>
          <w:sz w:val="20"/>
          <w:szCs w:val="20"/>
        </w:rPr>
        <w:t xml:space="preserve">. </w:t>
      </w:r>
      <w:r>
        <w:rPr>
          <w:rFonts w:ascii="Arial" w:hAnsi="Arial" w:cs="Arial"/>
          <w:bCs/>
          <w:sz w:val="20"/>
          <w:szCs w:val="20"/>
        </w:rPr>
        <w:t>Strategi peningkatan</w:t>
      </w:r>
      <w:r w:rsidR="005017E3">
        <w:rPr>
          <w:rFonts w:ascii="Arial" w:hAnsi="Arial" w:cs="Arial"/>
          <w:bCs/>
          <w:sz w:val="20"/>
          <w:szCs w:val="20"/>
        </w:rPr>
        <w:t xml:space="preserve"> layanan per tahun </w:t>
      </w:r>
      <w:r>
        <w:rPr>
          <w:rFonts w:ascii="Arial" w:hAnsi="Arial" w:cs="Arial"/>
          <w:bCs/>
          <w:sz w:val="20"/>
          <w:szCs w:val="20"/>
        </w:rPr>
        <w:t>diperhitungkan</w:t>
      </w:r>
      <w:r w:rsidR="005017E3">
        <w:rPr>
          <w:rFonts w:ascii="Arial" w:hAnsi="Arial" w:cs="Arial"/>
          <w:bCs/>
          <w:sz w:val="20"/>
          <w:szCs w:val="20"/>
        </w:rPr>
        <w:t xml:space="preserve"> </w:t>
      </w:r>
      <w:r w:rsidR="00211B58">
        <w:rPr>
          <w:rFonts w:ascii="Arial" w:hAnsi="Arial" w:cs="Arial"/>
          <w:bCs/>
          <w:sz w:val="20"/>
          <w:szCs w:val="20"/>
        </w:rPr>
        <w:t>1% dari tahun sebelumnya.</w:t>
      </w:r>
      <w:r w:rsidR="005017E3">
        <w:rPr>
          <w:rFonts w:ascii="Arial" w:hAnsi="Arial" w:cs="Arial"/>
          <w:bCs/>
          <w:sz w:val="20"/>
          <w:szCs w:val="20"/>
        </w:rPr>
        <w:t xml:space="preserve"> </w:t>
      </w:r>
      <w:r w:rsidR="00211B58">
        <w:rPr>
          <w:rFonts w:ascii="Arial" w:hAnsi="Arial" w:cs="Arial"/>
          <w:bCs/>
          <w:sz w:val="20"/>
          <w:szCs w:val="20"/>
        </w:rPr>
        <w:t>P</w:t>
      </w:r>
      <w:r w:rsidR="005017E3" w:rsidRPr="00A476A4">
        <w:rPr>
          <w:rFonts w:ascii="Arial" w:hAnsi="Arial" w:cs="Arial"/>
          <w:noProof/>
          <w:sz w:val="20"/>
          <w:szCs w:val="20"/>
        </w:rPr>
        <w:t xml:space="preserve">eningkatan ini </w:t>
      </w:r>
      <w:r w:rsidR="005017E3" w:rsidRPr="001710D5">
        <w:rPr>
          <w:rFonts w:ascii="Arial" w:hAnsi="Arial" w:cs="Arial"/>
          <w:noProof/>
          <w:sz w:val="20"/>
          <w:szCs w:val="20"/>
        </w:rPr>
        <w:t xml:space="preserve">ditinjau dari </w:t>
      </w:r>
      <w:r w:rsidR="00236FD2">
        <w:rPr>
          <w:rFonts w:ascii="Arial" w:hAnsi="Arial" w:cs="Arial"/>
          <w:noProof/>
          <w:sz w:val="20"/>
          <w:szCs w:val="20"/>
        </w:rPr>
        <w:t>rerata</w:t>
      </w:r>
      <w:r>
        <w:rPr>
          <w:rFonts w:ascii="Arial" w:hAnsi="Arial" w:cs="Arial"/>
          <w:noProof/>
          <w:sz w:val="20"/>
          <w:szCs w:val="20"/>
        </w:rPr>
        <w:t xml:space="preserve"> kemampuan</w:t>
      </w:r>
      <w:r w:rsidR="00236FD2">
        <w:rPr>
          <w:rFonts w:ascii="Arial" w:hAnsi="Arial" w:cs="Arial"/>
          <w:noProof/>
          <w:sz w:val="20"/>
          <w:szCs w:val="20"/>
        </w:rPr>
        <w:t xml:space="preserve"> </w:t>
      </w:r>
      <w:r w:rsidR="005017E3" w:rsidRPr="001710D5">
        <w:rPr>
          <w:rFonts w:ascii="Arial" w:hAnsi="Arial" w:cs="Arial"/>
          <w:noProof/>
          <w:sz w:val="20"/>
          <w:szCs w:val="20"/>
        </w:rPr>
        <w:t>pertambahan anggaran</w:t>
      </w:r>
      <w:r w:rsidR="005017E3" w:rsidRPr="00A476A4">
        <w:rPr>
          <w:rFonts w:ascii="Arial" w:hAnsi="Arial" w:cs="Arial"/>
          <w:noProof/>
          <w:sz w:val="20"/>
          <w:szCs w:val="20"/>
        </w:rPr>
        <w:t xml:space="preserve"> </w:t>
      </w:r>
      <w:r>
        <w:rPr>
          <w:rFonts w:ascii="Arial" w:hAnsi="Arial" w:cs="Arial"/>
          <w:noProof/>
          <w:sz w:val="20"/>
          <w:szCs w:val="20"/>
        </w:rPr>
        <w:t xml:space="preserve">APBD </w:t>
      </w:r>
      <w:r w:rsidR="005017E3">
        <w:rPr>
          <w:rFonts w:ascii="Arial" w:hAnsi="Arial" w:cs="Arial"/>
          <w:noProof/>
          <w:sz w:val="20"/>
          <w:szCs w:val="20"/>
        </w:rPr>
        <w:t xml:space="preserve">pengelolaan </w:t>
      </w:r>
      <w:r w:rsidR="005017E3" w:rsidRPr="001710D5">
        <w:rPr>
          <w:rFonts w:ascii="Arial" w:hAnsi="Arial" w:cs="Arial"/>
          <w:noProof/>
          <w:sz w:val="20"/>
          <w:szCs w:val="20"/>
        </w:rPr>
        <w:t xml:space="preserve">persampahan </w:t>
      </w:r>
      <w:r w:rsidR="005017E3">
        <w:rPr>
          <w:rFonts w:ascii="Arial" w:hAnsi="Arial" w:cs="Arial"/>
          <w:noProof/>
          <w:sz w:val="20"/>
          <w:szCs w:val="20"/>
        </w:rPr>
        <w:t>yang diperoleh DPU</w:t>
      </w:r>
      <w:r w:rsidR="005017E3" w:rsidRPr="001710D5">
        <w:rPr>
          <w:rFonts w:ascii="Arial" w:hAnsi="Arial" w:cs="Arial"/>
          <w:noProof/>
          <w:sz w:val="20"/>
          <w:szCs w:val="20"/>
        </w:rPr>
        <w:t xml:space="preserve"> Kab</w:t>
      </w:r>
      <w:r>
        <w:rPr>
          <w:rFonts w:ascii="Arial" w:hAnsi="Arial" w:cs="Arial"/>
          <w:noProof/>
          <w:sz w:val="20"/>
          <w:szCs w:val="20"/>
        </w:rPr>
        <w:t>upaten Semarang dari Tahun 2007 – 2011.</w:t>
      </w:r>
    </w:p>
    <w:p w:rsidR="00126693" w:rsidRPr="00330B51" w:rsidRDefault="00D45AB2" w:rsidP="00B720C9">
      <w:pPr>
        <w:spacing w:after="0"/>
        <w:jc w:val="both"/>
        <w:rPr>
          <w:rFonts w:ascii="Arial" w:hAnsi="Arial" w:cs="Arial"/>
          <w:sz w:val="20"/>
          <w:szCs w:val="20"/>
        </w:rPr>
      </w:pPr>
      <w:r w:rsidRPr="00330B51">
        <w:rPr>
          <w:rFonts w:ascii="Arial" w:hAnsi="Arial" w:cs="Arial"/>
          <w:sz w:val="20"/>
          <w:szCs w:val="20"/>
        </w:rPr>
        <w:t xml:space="preserve">Salah satu wilayah yang mengalami permasalahan pengelolaan sampah adalah </w:t>
      </w:r>
      <w:r w:rsidR="00330B51" w:rsidRPr="00330B51">
        <w:rPr>
          <w:rFonts w:ascii="Arial" w:hAnsi="Arial" w:cs="Arial"/>
          <w:sz w:val="20"/>
          <w:szCs w:val="20"/>
        </w:rPr>
        <w:t xml:space="preserve">Kabupaten Semarang dengan daerah pelayanan </w:t>
      </w:r>
      <w:r w:rsidR="00704B33">
        <w:rPr>
          <w:rFonts w:ascii="Arial" w:hAnsi="Arial" w:cs="Arial"/>
          <w:sz w:val="20"/>
          <w:szCs w:val="20"/>
        </w:rPr>
        <w:t xml:space="preserve">perkotaannya adalah </w:t>
      </w:r>
      <w:r w:rsidR="00126693" w:rsidRPr="00330B51">
        <w:rPr>
          <w:rFonts w:ascii="Arial" w:hAnsi="Arial" w:cs="Arial"/>
          <w:sz w:val="20"/>
          <w:szCs w:val="20"/>
        </w:rPr>
        <w:t>Kecamatan Ungaran Barat</w:t>
      </w:r>
      <w:r w:rsidR="00330B51" w:rsidRPr="00330B51">
        <w:rPr>
          <w:rFonts w:ascii="Arial" w:hAnsi="Arial" w:cs="Arial"/>
          <w:sz w:val="20"/>
          <w:szCs w:val="20"/>
        </w:rPr>
        <w:t xml:space="preserve"> dan Kecamatan Ungaran Timur. P</w:t>
      </w:r>
      <w:r w:rsidR="00DB6954">
        <w:rPr>
          <w:rFonts w:ascii="Arial" w:hAnsi="Arial" w:cs="Arial"/>
          <w:sz w:val="20"/>
          <w:szCs w:val="20"/>
        </w:rPr>
        <w:t xml:space="preserve">ada tahun 2011, </w:t>
      </w:r>
      <w:r w:rsidR="00330B51" w:rsidRPr="00330B51">
        <w:rPr>
          <w:rFonts w:ascii="Arial" w:hAnsi="Arial" w:cs="Arial"/>
          <w:sz w:val="20"/>
          <w:szCs w:val="20"/>
        </w:rPr>
        <w:t xml:space="preserve">Kecamatan Ungaran Barat </w:t>
      </w:r>
      <w:r w:rsidR="00A476A4" w:rsidRPr="00330B51">
        <w:rPr>
          <w:rFonts w:ascii="Arial" w:hAnsi="Arial" w:cs="Arial"/>
          <w:sz w:val="20"/>
          <w:szCs w:val="20"/>
        </w:rPr>
        <w:t xml:space="preserve">memiliki </w:t>
      </w:r>
      <w:r w:rsidR="00126693" w:rsidRPr="00330B51">
        <w:rPr>
          <w:rFonts w:ascii="Arial" w:hAnsi="Arial" w:cs="Arial"/>
          <w:sz w:val="20"/>
          <w:szCs w:val="20"/>
        </w:rPr>
        <w:t xml:space="preserve">jumlah penduduk </w:t>
      </w:r>
      <w:r w:rsidR="00330B51" w:rsidRPr="00330B51">
        <w:rPr>
          <w:rFonts w:ascii="Arial" w:hAnsi="Arial" w:cs="Arial"/>
          <w:sz w:val="20"/>
          <w:szCs w:val="20"/>
        </w:rPr>
        <w:t xml:space="preserve">sebanyak </w:t>
      </w:r>
      <w:r w:rsidR="00126693" w:rsidRPr="00330B51">
        <w:rPr>
          <w:rFonts w:ascii="Arial" w:hAnsi="Arial" w:cs="Arial"/>
          <w:sz w:val="20"/>
          <w:szCs w:val="20"/>
        </w:rPr>
        <w:t xml:space="preserve">76.167 jiwa </w:t>
      </w:r>
      <w:r w:rsidR="00126693" w:rsidRPr="00330B51">
        <w:rPr>
          <w:rFonts w:ascii="Arial" w:hAnsi="Arial" w:cs="Arial"/>
          <w:sz w:val="20"/>
          <w:szCs w:val="20"/>
        </w:rPr>
        <w:lastRenderedPageBreak/>
        <w:t xml:space="preserve">dengan timbulan sampah total </w:t>
      </w:r>
      <w:r w:rsidR="00330B51" w:rsidRPr="00330B51">
        <w:rPr>
          <w:rFonts w:ascii="Arial" w:hAnsi="Arial" w:cs="Arial"/>
          <w:sz w:val="20"/>
          <w:szCs w:val="20"/>
        </w:rPr>
        <w:t xml:space="preserve">sebesar </w:t>
      </w:r>
      <w:r w:rsidR="00126693" w:rsidRPr="00330B51">
        <w:rPr>
          <w:rFonts w:ascii="Arial" w:hAnsi="Arial" w:cs="Arial"/>
          <w:sz w:val="20"/>
          <w:szCs w:val="20"/>
        </w:rPr>
        <w:t>212,28 m</w:t>
      </w:r>
      <w:r w:rsidR="00126693" w:rsidRPr="00330B51">
        <w:rPr>
          <w:rFonts w:ascii="Arial" w:hAnsi="Arial" w:cs="Arial"/>
          <w:sz w:val="20"/>
          <w:szCs w:val="20"/>
          <w:vertAlign w:val="superscript"/>
        </w:rPr>
        <w:t>3</w:t>
      </w:r>
      <w:r w:rsidR="00126693" w:rsidRPr="00330B51">
        <w:rPr>
          <w:rFonts w:ascii="Arial" w:hAnsi="Arial" w:cs="Arial"/>
          <w:sz w:val="20"/>
          <w:szCs w:val="20"/>
        </w:rPr>
        <w:t xml:space="preserve">/hari, tetapi penduduk terlayani hanya 26% (19.902 jiwa) dan </w:t>
      </w:r>
      <w:r w:rsidR="0071321C">
        <w:rPr>
          <w:rFonts w:ascii="Arial" w:hAnsi="Arial" w:cs="Arial"/>
          <w:sz w:val="20"/>
          <w:szCs w:val="20"/>
        </w:rPr>
        <w:t xml:space="preserve">volume </w:t>
      </w:r>
      <w:r w:rsidR="00126693" w:rsidRPr="00330B51">
        <w:rPr>
          <w:rFonts w:ascii="Arial" w:hAnsi="Arial" w:cs="Arial"/>
          <w:sz w:val="20"/>
          <w:szCs w:val="20"/>
        </w:rPr>
        <w:t xml:space="preserve">sampah </w:t>
      </w:r>
      <w:r w:rsidR="0071321C">
        <w:rPr>
          <w:rFonts w:ascii="Arial" w:hAnsi="Arial" w:cs="Arial"/>
          <w:sz w:val="20"/>
          <w:szCs w:val="20"/>
        </w:rPr>
        <w:t xml:space="preserve">terlayani </w:t>
      </w:r>
      <w:r w:rsidR="00126693" w:rsidRPr="00330B51">
        <w:rPr>
          <w:rFonts w:ascii="Arial" w:hAnsi="Arial" w:cs="Arial"/>
          <w:sz w:val="20"/>
          <w:szCs w:val="20"/>
        </w:rPr>
        <w:t>55,47 m</w:t>
      </w:r>
      <w:r w:rsidR="00126693" w:rsidRPr="00330B51">
        <w:rPr>
          <w:rFonts w:ascii="Arial" w:hAnsi="Arial" w:cs="Arial"/>
          <w:sz w:val="20"/>
          <w:szCs w:val="20"/>
          <w:vertAlign w:val="superscript"/>
        </w:rPr>
        <w:t>3</w:t>
      </w:r>
      <w:r w:rsidR="00126693" w:rsidRPr="00330B51">
        <w:rPr>
          <w:rFonts w:ascii="Arial" w:hAnsi="Arial" w:cs="Arial"/>
          <w:sz w:val="20"/>
          <w:szCs w:val="20"/>
        </w:rPr>
        <w:t xml:space="preserve">/hari. Sedangkan </w:t>
      </w:r>
      <w:r w:rsidR="00704B33">
        <w:rPr>
          <w:rFonts w:ascii="Arial" w:hAnsi="Arial" w:cs="Arial"/>
          <w:sz w:val="20"/>
          <w:szCs w:val="20"/>
        </w:rPr>
        <w:t xml:space="preserve">wilayah </w:t>
      </w:r>
      <w:r w:rsidR="00126693" w:rsidRPr="00330B51">
        <w:rPr>
          <w:rFonts w:ascii="Arial" w:hAnsi="Arial" w:cs="Arial"/>
          <w:sz w:val="20"/>
          <w:szCs w:val="20"/>
        </w:rPr>
        <w:t xml:space="preserve">Kecamatan Ungaran Timur </w:t>
      </w:r>
      <w:r w:rsidR="00704B33">
        <w:rPr>
          <w:rFonts w:ascii="Arial" w:hAnsi="Arial" w:cs="Arial"/>
          <w:sz w:val="20"/>
          <w:szCs w:val="20"/>
        </w:rPr>
        <w:t>yang</w:t>
      </w:r>
      <w:r w:rsidR="00A476A4" w:rsidRPr="00330B51">
        <w:rPr>
          <w:rFonts w:ascii="Arial" w:hAnsi="Arial" w:cs="Arial"/>
          <w:sz w:val="20"/>
          <w:szCs w:val="20"/>
        </w:rPr>
        <w:t xml:space="preserve"> </w:t>
      </w:r>
      <w:r w:rsidR="00126693" w:rsidRPr="00330B51">
        <w:rPr>
          <w:rFonts w:ascii="Arial" w:hAnsi="Arial" w:cs="Arial"/>
          <w:sz w:val="20"/>
          <w:szCs w:val="20"/>
        </w:rPr>
        <w:t xml:space="preserve">jumlah penduduk </w:t>
      </w:r>
      <w:r w:rsidR="00330B51" w:rsidRPr="00330B51">
        <w:rPr>
          <w:rFonts w:ascii="Arial" w:hAnsi="Arial" w:cs="Arial"/>
          <w:sz w:val="20"/>
          <w:szCs w:val="20"/>
        </w:rPr>
        <w:t xml:space="preserve">sebanyak </w:t>
      </w:r>
      <w:r w:rsidR="00126693" w:rsidRPr="00330B51">
        <w:rPr>
          <w:rFonts w:ascii="Arial" w:hAnsi="Arial" w:cs="Arial"/>
          <w:sz w:val="20"/>
          <w:szCs w:val="20"/>
        </w:rPr>
        <w:t>68.990 jiwa dengan timbulan sampah total 192,27 m</w:t>
      </w:r>
      <w:r w:rsidR="00126693" w:rsidRPr="00330B51">
        <w:rPr>
          <w:rFonts w:ascii="Arial" w:hAnsi="Arial" w:cs="Arial"/>
          <w:sz w:val="20"/>
          <w:szCs w:val="20"/>
          <w:vertAlign w:val="superscript"/>
        </w:rPr>
        <w:t>3</w:t>
      </w:r>
      <w:r w:rsidR="00126693" w:rsidRPr="00330B51">
        <w:rPr>
          <w:rFonts w:ascii="Arial" w:hAnsi="Arial" w:cs="Arial"/>
          <w:sz w:val="20"/>
          <w:szCs w:val="20"/>
        </w:rPr>
        <w:t xml:space="preserve">/hari, </w:t>
      </w:r>
      <w:r w:rsidR="00704B33">
        <w:rPr>
          <w:rFonts w:ascii="Arial" w:hAnsi="Arial" w:cs="Arial"/>
          <w:sz w:val="20"/>
          <w:szCs w:val="20"/>
        </w:rPr>
        <w:t>namun</w:t>
      </w:r>
      <w:r w:rsidR="00126693" w:rsidRPr="00330B51">
        <w:rPr>
          <w:rFonts w:ascii="Arial" w:hAnsi="Arial" w:cs="Arial"/>
          <w:sz w:val="20"/>
          <w:szCs w:val="20"/>
        </w:rPr>
        <w:t xml:space="preserve"> penduduk terlayani hanya 33% (22.820 jiwa) dan sampah terlayani hanya 63,6 m</w:t>
      </w:r>
      <w:r w:rsidR="00126693" w:rsidRPr="00330B51">
        <w:rPr>
          <w:rFonts w:ascii="Arial" w:hAnsi="Arial" w:cs="Arial"/>
          <w:sz w:val="20"/>
          <w:szCs w:val="20"/>
          <w:vertAlign w:val="superscript"/>
        </w:rPr>
        <w:t>3</w:t>
      </w:r>
      <w:r w:rsidR="00126693" w:rsidRPr="00330B51">
        <w:rPr>
          <w:rFonts w:ascii="Arial" w:hAnsi="Arial" w:cs="Arial"/>
          <w:sz w:val="20"/>
          <w:szCs w:val="20"/>
        </w:rPr>
        <w:t>/hari.</w:t>
      </w:r>
    </w:p>
    <w:p w:rsidR="00FF36BD" w:rsidRDefault="00FF36BD" w:rsidP="00B720C9">
      <w:pPr>
        <w:jc w:val="both"/>
        <w:rPr>
          <w:rFonts w:ascii="Times New Roman" w:hAnsi="Times New Roman" w:cs="Times New Roman"/>
          <w:color w:val="FF0000"/>
          <w:sz w:val="24"/>
          <w:szCs w:val="24"/>
        </w:rPr>
      </w:pPr>
      <w:r w:rsidRPr="00FF36BD">
        <w:rPr>
          <w:rFonts w:ascii="Arial" w:hAnsi="Arial" w:cs="Arial"/>
          <w:sz w:val="20"/>
          <w:szCs w:val="20"/>
        </w:rPr>
        <w:t>Berdasarkan hal tersebut perlu dilakukan evaluasi dan pengembangan terhadap sistem pengelolaan persampahan di Kecamatan Ungaran Barat dan Kecamatan Ungaran Timur.</w:t>
      </w:r>
      <w:r w:rsidRPr="003B1873">
        <w:rPr>
          <w:rFonts w:ascii="Times New Roman" w:hAnsi="Times New Roman" w:cs="Times New Roman"/>
          <w:color w:val="FF0000"/>
          <w:sz w:val="24"/>
          <w:szCs w:val="24"/>
        </w:rPr>
        <w:t xml:space="preserve"> </w:t>
      </w:r>
    </w:p>
    <w:p w:rsidR="00895B73" w:rsidRPr="00895B73" w:rsidRDefault="00895B73" w:rsidP="001C197F">
      <w:pPr>
        <w:spacing w:after="0"/>
        <w:jc w:val="both"/>
        <w:rPr>
          <w:rFonts w:ascii="Arial" w:hAnsi="Arial" w:cs="Arial"/>
          <w:b/>
        </w:rPr>
      </w:pPr>
      <w:r>
        <w:rPr>
          <w:rFonts w:ascii="Arial" w:hAnsi="Arial" w:cs="Arial"/>
          <w:b/>
        </w:rPr>
        <w:t>TUJUAN PENELITIAN</w:t>
      </w:r>
    </w:p>
    <w:p w:rsidR="00BC5100" w:rsidRPr="00BC5100" w:rsidRDefault="00BC5100" w:rsidP="00042672">
      <w:pPr>
        <w:numPr>
          <w:ilvl w:val="0"/>
          <w:numId w:val="30"/>
        </w:numPr>
        <w:spacing w:after="0" w:line="240" w:lineRule="auto"/>
        <w:ind w:left="426"/>
        <w:jc w:val="both"/>
        <w:rPr>
          <w:rFonts w:ascii="Arial" w:hAnsi="Arial" w:cs="Arial"/>
          <w:sz w:val="20"/>
          <w:szCs w:val="20"/>
        </w:rPr>
      </w:pPr>
      <w:r w:rsidRPr="00BC5100">
        <w:rPr>
          <w:rFonts w:ascii="Arial" w:hAnsi="Arial" w:cs="Arial"/>
          <w:sz w:val="20"/>
          <w:szCs w:val="20"/>
        </w:rPr>
        <w:t>Me</w:t>
      </w:r>
      <w:r w:rsidR="0071321C">
        <w:rPr>
          <w:rFonts w:ascii="Arial" w:hAnsi="Arial" w:cs="Arial"/>
          <w:sz w:val="20"/>
          <w:szCs w:val="20"/>
        </w:rPr>
        <w:t xml:space="preserve">ngetahui jumlah timbulan sampah dan </w:t>
      </w:r>
      <w:r w:rsidRPr="00BC5100">
        <w:rPr>
          <w:rFonts w:ascii="Arial" w:hAnsi="Arial" w:cs="Arial"/>
          <w:sz w:val="20"/>
          <w:szCs w:val="20"/>
        </w:rPr>
        <w:t xml:space="preserve"> komposisi sampah yang dihasilkan</w:t>
      </w:r>
      <w:r w:rsidR="0071321C">
        <w:rPr>
          <w:rFonts w:ascii="Arial" w:hAnsi="Arial" w:cs="Arial"/>
          <w:sz w:val="20"/>
          <w:szCs w:val="20"/>
        </w:rPr>
        <w:t>.</w:t>
      </w:r>
    </w:p>
    <w:p w:rsidR="00BC5100" w:rsidRPr="00BC5100" w:rsidRDefault="00BC5100" w:rsidP="00042672">
      <w:pPr>
        <w:numPr>
          <w:ilvl w:val="0"/>
          <w:numId w:val="30"/>
        </w:numPr>
        <w:spacing w:after="0" w:line="240" w:lineRule="auto"/>
        <w:ind w:left="426"/>
        <w:jc w:val="both"/>
        <w:rPr>
          <w:rFonts w:ascii="Arial" w:hAnsi="Arial" w:cs="Arial"/>
          <w:sz w:val="20"/>
          <w:szCs w:val="20"/>
        </w:rPr>
      </w:pPr>
      <w:r w:rsidRPr="00BC5100">
        <w:rPr>
          <w:rFonts w:ascii="Arial" w:hAnsi="Arial" w:cs="Arial"/>
          <w:sz w:val="20"/>
          <w:szCs w:val="20"/>
        </w:rPr>
        <w:t xml:space="preserve">Mengetahui kondisi eksisting </w:t>
      </w:r>
      <w:r w:rsidR="0071321C">
        <w:rPr>
          <w:rFonts w:ascii="Arial" w:hAnsi="Arial" w:cs="Arial"/>
          <w:sz w:val="20"/>
          <w:szCs w:val="20"/>
        </w:rPr>
        <w:t>pengelolaan sampah.</w:t>
      </w:r>
    </w:p>
    <w:p w:rsidR="00BC5100" w:rsidRPr="00BC5100" w:rsidRDefault="0071321C" w:rsidP="00042672">
      <w:pPr>
        <w:numPr>
          <w:ilvl w:val="0"/>
          <w:numId w:val="30"/>
        </w:numPr>
        <w:spacing w:after="0" w:line="240" w:lineRule="auto"/>
        <w:ind w:left="426"/>
        <w:jc w:val="both"/>
        <w:rPr>
          <w:rFonts w:ascii="Arial" w:hAnsi="Arial" w:cs="Arial"/>
          <w:sz w:val="20"/>
          <w:szCs w:val="20"/>
        </w:rPr>
      </w:pPr>
      <w:r>
        <w:rPr>
          <w:rFonts w:ascii="Arial" w:hAnsi="Arial" w:cs="Arial"/>
          <w:sz w:val="20"/>
          <w:szCs w:val="20"/>
        </w:rPr>
        <w:t>Merencanakan pengembangan tingkat l</w:t>
      </w:r>
      <w:r w:rsidR="00BC5100" w:rsidRPr="00BC5100">
        <w:rPr>
          <w:rFonts w:ascii="Arial" w:hAnsi="Arial" w:cs="Arial"/>
          <w:sz w:val="20"/>
          <w:szCs w:val="20"/>
        </w:rPr>
        <w:t>ayanan</w:t>
      </w:r>
      <w:r>
        <w:rPr>
          <w:rFonts w:ascii="Arial" w:hAnsi="Arial" w:cs="Arial"/>
          <w:sz w:val="20"/>
          <w:szCs w:val="20"/>
        </w:rPr>
        <w:t xml:space="preserve"> pengelolaan sampah</w:t>
      </w:r>
      <w:r w:rsidR="00BC5100" w:rsidRPr="00BC5100">
        <w:rPr>
          <w:rFonts w:ascii="Arial" w:hAnsi="Arial" w:cs="Arial"/>
          <w:sz w:val="20"/>
          <w:szCs w:val="20"/>
        </w:rPr>
        <w:t xml:space="preserve"> </w:t>
      </w:r>
      <w:r>
        <w:rPr>
          <w:rFonts w:ascii="Arial" w:hAnsi="Arial" w:cs="Arial"/>
          <w:sz w:val="20"/>
          <w:szCs w:val="20"/>
        </w:rPr>
        <w:t>dari tahun 2012 hingga tahun 2022.</w:t>
      </w:r>
    </w:p>
    <w:p w:rsidR="0071321C" w:rsidRPr="00BC5100" w:rsidRDefault="00BC5100" w:rsidP="0071321C">
      <w:pPr>
        <w:numPr>
          <w:ilvl w:val="0"/>
          <w:numId w:val="30"/>
        </w:numPr>
        <w:spacing w:after="0" w:line="240" w:lineRule="auto"/>
        <w:ind w:left="426"/>
        <w:jc w:val="both"/>
        <w:rPr>
          <w:rFonts w:ascii="Arial" w:hAnsi="Arial" w:cs="Arial"/>
          <w:sz w:val="20"/>
          <w:szCs w:val="20"/>
        </w:rPr>
      </w:pPr>
      <w:r w:rsidRPr="00BC5100">
        <w:rPr>
          <w:rFonts w:ascii="Arial" w:hAnsi="Arial" w:cs="Arial"/>
          <w:sz w:val="20"/>
          <w:szCs w:val="20"/>
        </w:rPr>
        <w:t>Merencanakan usulan pengembangan teknik operasional pengelolaan sampah</w:t>
      </w:r>
      <w:r w:rsidR="0071321C" w:rsidRPr="0071321C">
        <w:rPr>
          <w:rFonts w:ascii="Arial" w:hAnsi="Arial" w:cs="Arial"/>
          <w:sz w:val="20"/>
          <w:szCs w:val="20"/>
        </w:rPr>
        <w:t xml:space="preserve"> </w:t>
      </w:r>
      <w:r w:rsidR="0071321C">
        <w:rPr>
          <w:rFonts w:ascii="Arial" w:hAnsi="Arial" w:cs="Arial"/>
          <w:sz w:val="20"/>
          <w:szCs w:val="20"/>
        </w:rPr>
        <w:t>dari tahun 2012 hingga tahun 2022.</w:t>
      </w:r>
    </w:p>
    <w:p w:rsidR="0071321C" w:rsidRPr="00BC5100" w:rsidRDefault="00BC5100" w:rsidP="0071321C">
      <w:pPr>
        <w:numPr>
          <w:ilvl w:val="0"/>
          <w:numId w:val="30"/>
        </w:numPr>
        <w:spacing w:after="0" w:line="240" w:lineRule="auto"/>
        <w:ind w:left="426"/>
        <w:jc w:val="both"/>
        <w:rPr>
          <w:rFonts w:ascii="Arial" w:hAnsi="Arial" w:cs="Arial"/>
          <w:sz w:val="20"/>
          <w:szCs w:val="20"/>
        </w:rPr>
      </w:pPr>
      <w:r w:rsidRPr="00BC5100">
        <w:rPr>
          <w:rFonts w:ascii="Arial" w:hAnsi="Arial" w:cs="Arial"/>
          <w:sz w:val="20"/>
          <w:szCs w:val="20"/>
        </w:rPr>
        <w:t xml:space="preserve">Menghitung usulan rencana anggaran biaya teknik operasional pengelolaan persampahan </w:t>
      </w:r>
      <w:r w:rsidR="0071321C">
        <w:rPr>
          <w:rFonts w:ascii="Arial" w:hAnsi="Arial" w:cs="Arial"/>
          <w:sz w:val="20"/>
          <w:szCs w:val="20"/>
        </w:rPr>
        <w:t>dari tahun 2012 hingga tahun 2022.</w:t>
      </w:r>
    </w:p>
    <w:p w:rsidR="00FE52E1" w:rsidRPr="00FE52E1" w:rsidRDefault="00FE52E1" w:rsidP="00DE2526">
      <w:pPr>
        <w:spacing w:after="0" w:line="240" w:lineRule="auto"/>
        <w:ind w:firstLine="426"/>
        <w:jc w:val="both"/>
        <w:rPr>
          <w:rFonts w:ascii="Arial" w:hAnsi="Arial" w:cs="Arial"/>
          <w:sz w:val="20"/>
          <w:szCs w:val="20"/>
        </w:rPr>
      </w:pPr>
    </w:p>
    <w:p w:rsidR="00091588" w:rsidRDefault="00091588" w:rsidP="001C197F">
      <w:pPr>
        <w:pStyle w:val="ListParagraph"/>
        <w:spacing w:after="0" w:line="240" w:lineRule="auto"/>
        <w:ind w:left="0"/>
        <w:jc w:val="both"/>
        <w:rPr>
          <w:rFonts w:ascii="Arial" w:hAnsi="Arial" w:cs="Arial"/>
          <w:b/>
        </w:rPr>
      </w:pPr>
      <w:r w:rsidRPr="00770613">
        <w:rPr>
          <w:rFonts w:ascii="Arial" w:hAnsi="Arial" w:cs="Arial"/>
          <w:b/>
        </w:rPr>
        <w:t>METODOLOGI</w:t>
      </w:r>
    </w:p>
    <w:p w:rsidR="00091588" w:rsidRDefault="00091588" w:rsidP="001C197F">
      <w:pPr>
        <w:spacing w:after="0"/>
        <w:jc w:val="both"/>
        <w:rPr>
          <w:rFonts w:ascii="Arial" w:hAnsi="Arial" w:cs="Arial"/>
          <w:sz w:val="20"/>
          <w:szCs w:val="20"/>
        </w:rPr>
      </w:pPr>
      <w:r w:rsidRPr="00091588">
        <w:rPr>
          <w:rFonts w:ascii="Arial" w:hAnsi="Arial" w:cs="Arial"/>
          <w:sz w:val="20"/>
          <w:szCs w:val="20"/>
          <w:lang w:val="sv-SE"/>
        </w:rPr>
        <w:t xml:space="preserve">Tahapan </w:t>
      </w:r>
      <w:r w:rsidR="00042672">
        <w:rPr>
          <w:rFonts w:ascii="Arial" w:hAnsi="Arial" w:cs="Arial"/>
          <w:sz w:val="20"/>
          <w:szCs w:val="20"/>
        </w:rPr>
        <w:t>Penelitian</w:t>
      </w:r>
      <w:r w:rsidRPr="00091588">
        <w:rPr>
          <w:rFonts w:ascii="Arial" w:hAnsi="Arial" w:cs="Arial"/>
          <w:sz w:val="20"/>
          <w:szCs w:val="20"/>
          <w:lang w:val="sv-SE"/>
        </w:rPr>
        <w:t xml:space="preserve"> Evaluasi Teknik Operasional Persampahan </w:t>
      </w:r>
      <w:r w:rsidRPr="00091588">
        <w:rPr>
          <w:rFonts w:ascii="Arial" w:hAnsi="Arial" w:cs="Arial"/>
          <w:sz w:val="20"/>
          <w:szCs w:val="20"/>
        </w:rPr>
        <w:t>di wilayah</w:t>
      </w:r>
      <w:r w:rsidRPr="00091588">
        <w:rPr>
          <w:rFonts w:ascii="Arial" w:hAnsi="Arial" w:cs="Arial"/>
          <w:sz w:val="20"/>
          <w:szCs w:val="20"/>
          <w:lang w:val="sv-SE"/>
        </w:rPr>
        <w:t xml:space="preserve"> Kecamatan Ungaran Barat dan Kecamatan Ungaran Timur adalah sebagai berikut</w:t>
      </w:r>
      <w:r w:rsidR="0071321C">
        <w:rPr>
          <w:rFonts w:ascii="Arial" w:hAnsi="Arial" w:cs="Arial"/>
          <w:sz w:val="20"/>
          <w:szCs w:val="20"/>
        </w:rPr>
        <w:t>:</w:t>
      </w:r>
    </w:p>
    <w:p w:rsidR="00091588" w:rsidRPr="00091588" w:rsidRDefault="00091588" w:rsidP="00B720C9">
      <w:pPr>
        <w:pStyle w:val="ListParagraph"/>
        <w:numPr>
          <w:ilvl w:val="0"/>
          <w:numId w:val="42"/>
        </w:numPr>
        <w:spacing w:after="0"/>
        <w:ind w:left="284" w:hanging="284"/>
        <w:jc w:val="both"/>
        <w:rPr>
          <w:rFonts w:ascii="Arial" w:hAnsi="Arial" w:cs="Arial"/>
          <w:sz w:val="20"/>
          <w:szCs w:val="20"/>
          <w:lang w:val="sv-SE"/>
        </w:rPr>
      </w:pPr>
      <w:r w:rsidRPr="00091588">
        <w:rPr>
          <w:rFonts w:ascii="Arial" w:hAnsi="Arial" w:cs="Arial"/>
          <w:sz w:val="20"/>
          <w:szCs w:val="20"/>
          <w:lang w:val="sv-SE"/>
        </w:rPr>
        <w:t>Tahap Persiapan</w:t>
      </w:r>
    </w:p>
    <w:p w:rsidR="00091588" w:rsidRDefault="00091588" w:rsidP="00B720C9">
      <w:pPr>
        <w:pStyle w:val="ListParagraph"/>
        <w:spacing w:after="0"/>
        <w:ind w:left="284"/>
        <w:jc w:val="both"/>
        <w:rPr>
          <w:rFonts w:ascii="Arial" w:hAnsi="Arial" w:cs="Arial"/>
          <w:sz w:val="20"/>
          <w:szCs w:val="20"/>
        </w:rPr>
      </w:pPr>
      <w:r w:rsidRPr="00091588">
        <w:rPr>
          <w:rFonts w:ascii="Arial" w:hAnsi="Arial" w:cs="Arial"/>
          <w:sz w:val="20"/>
          <w:szCs w:val="20"/>
        </w:rPr>
        <w:t>Dalam tahap ini yang dilakukan adalah survey dan administrasi.</w:t>
      </w:r>
    </w:p>
    <w:p w:rsidR="00091588" w:rsidRPr="00091588" w:rsidRDefault="00091588" w:rsidP="00B720C9">
      <w:pPr>
        <w:pStyle w:val="ListParagraph"/>
        <w:numPr>
          <w:ilvl w:val="0"/>
          <w:numId w:val="42"/>
        </w:numPr>
        <w:spacing w:after="0"/>
        <w:ind w:left="284" w:hanging="284"/>
        <w:jc w:val="both"/>
        <w:rPr>
          <w:rFonts w:ascii="Arial" w:hAnsi="Arial" w:cs="Arial"/>
          <w:sz w:val="20"/>
          <w:szCs w:val="20"/>
        </w:rPr>
      </w:pPr>
      <w:r w:rsidRPr="00091588">
        <w:rPr>
          <w:rFonts w:ascii="Arial" w:hAnsi="Arial" w:cs="Arial"/>
          <w:sz w:val="20"/>
          <w:szCs w:val="20"/>
        </w:rPr>
        <w:t>Tahap Pelaksanaan</w:t>
      </w:r>
    </w:p>
    <w:p w:rsidR="00091588" w:rsidRPr="00091588" w:rsidRDefault="00091588" w:rsidP="00B720C9">
      <w:pPr>
        <w:pStyle w:val="ListParagraph"/>
        <w:ind w:left="284"/>
        <w:jc w:val="both"/>
        <w:rPr>
          <w:rFonts w:ascii="Arial" w:hAnsi="Arial" w:cs="Arial"/>
          <w:sz w:val="20"/>
          <w:szCs w:val="20"/>
        </w:rPr>
      </w:pPr>
      <w:r w:rsidRPr="00091588">
        <w:rPr>
          <w:rFonts w:ascii="Arial" w:hAnsi="Arial" w:cs="Arial"/>
          <w:sz w:val="20"/>
          <w:szCs w:val="20"/>
        </w:rPr>
        <w:t>Dalam tahap ini dilakukan pengumpulan data yang berkaitan dengan perencanaan evaluasi teknik operasional sampah di Kecamatan Ungaran Barat dan Kecamatan Ungaran Timur</w:t>
      </w:r>
      <w:r>
        <w:rPr>
          <w:rFonts w:ascii="Arial" w:hAnsi="Arial" w:cs="Arial"/>
          <w:sz w:val="20"/>
          <w:szCs w:val="20"/>
        </w:rPr>
        <w:t xml:space="preserve"> seperti data primer dan sekunder</w:t>
      </w:r>
      <w:r w:rsidRPr="00091588">
        <w:rPr>
          <w:rFonts w:ascii="Arial" w:hAnsi="Arial" w:cs="Arial"/>
          <w:sz w:val="20"/>
          <w:szCs w:val="20"/>
        </w:rPr>
        <w:t>.</w:t>
      </w:r>
    </w:p>
    <w:p w:rsidR="00091588" w:rsidRPr="00091588" w:rsidRDefault="00091588" w:rsidP="00B720C9">
      <w:pPr>
        <w:pStyle w:val="ListParagraph"/>
        <w:numPr>
          <w:ilvl w:val="0"/>
          <w:numId w:val="42"/>
        </w:numPr>
        <w:spacing w:after="0"/>
        <w:ind w:left="284" w:hanging="284"/>
        <w:jc w:val="both"/>
        <w:rPr>
          <w:rFonts w:ascii="Arial" w:hAnsi="Arial" w:cs="Arial"/>
          <w:sz w:val="20"/>
          <w:szCs w:val="20"/>
        </w:rPr>
      </w:pPr>
      <w:r w:rsidRPr="00091588">
        <w:rPr>
          <w:rFonts w:ascii="Arial" w:hAnsi="Arial" w:cs="Arial"/>
          <w:sz w:val="20"/>
          <w:szCs w:val="20"/>
        </w:rPr>
        <w:t>Tahap Penyusunan Laporan</w:t>
      </w:r>
    </w:p>
    <w:p w:rsidR="00B720C9" w:rsidRDefault="00091588" w:rsidP="001C197F">
      <w:pPr>
        <w:pStyle w:val="ListParagraph"/>
        <w:ind w:left="284"/>
        <w:jc w:val="both"/>
        <w:rPr>
          <w:rFonts w:ascii="Arial" w:hAnsi="Arial" w:cs="Arial"/>
          <w:sz w:val="20"/>
          <w:szCs w:val="20"/>
        </w:rPr>
      </w:pPr>
      <w:r w:rsidRPr="00091588">
        <w:rPr>
          <w:rFonts w:ascii="Arial" w:hAnsi="Arial" w:cs="Arial"/>
          <w:sz w:val="20"/>
          <w:szCs w:val="20"/>
        </w:rPr>
        <w:t>Dalam tahap ini dilakukan analisa mengenai eksisting pengelolaan sampah yang ada kemudia</w:t>
      </w:r>
      <w:r w:rsidR="001F7DB4">
        <w:rPr>
          <w:rFonts w:ascii="Arial" w:hAnsi="Arial" w:cs="Arial"/>
          <w:sz w:val="20"/>
          <w:szCs w:val="20"/>
        </w:rPr>
        <w:t>n dibandingkan dengan literatur</w:t>
      </w:r>
      <w:r w:rsidRPr="00091588">
        <w:rPr>
          <w:rFonts w:ascii="Arial" w:hAnsi="Arial" w:cs="Arial"/>
          <w:sz w:val="20"/>
          <w:szCs w:val="20"/>
        </w:rPr>
        <w:t xml:space="preserve"> untuk dilak</w:t>
      </w:r>
      <w:r w:rsidR="001F7DB4">
        <w:rPr>
          <w:rFonts w:ascii="Arial" w:hAnsi="Arial" w:cs="Arial"/>
          <w:sz w:val="20"/>
          <w:szCs w:val="20"/>
        </w:rPr>
        <w:t xml:space="preserve">ukan evaluasi dan usulan desain </w:t>
      </w:r>
      <w:r w:rsidRPr="00091588">
        <w:rPr>
          <w:rFonts w:ascii="Arial" w:hAnsi="Arial" w:cs="Arial"/>
          <w:sz w:val="20"/>
          <w:szCs w:val="20"/>
        </w:rPr>
        <w:t xml:space="preserve">perencanaan </w:t>
      </w:r>
      <w:r w:rsidR="00DB6954">
        <w:rPr>
          <w:rFonts w:ascii="Arial" w:hAnsi="Arial" w:cs="Arial"/>
          <w:sz w:val="20"/>
          <w:szCs w:val="20"/>
        </w:rPr>
        <w:t xml:space="preserve">peningkatan layanan </w:t>
      </w:r>
      <w:r w:rsidRPr="00091588">
        <w:rPr>
          <w:rFonts w:ascii="Arial" w:hAnsi="Arial" w:cs="Arial"/>
          <w:sz w:val="20"/>
          <w:szCs w:val="20"/>
        </w:rPr>
        <w:t>untuk 10 tahun mendatang.</w:t>
      </w:r>
    </w:p>
    <w:p w:rsidR="00236FD2" w:rsidRDefault="00236FD2" w:rsidP="001C197F">
      <w:pPr>
        <w:pStyle w:val="ListParagraph"/>
        <w:ind w:left="284"/>
        <w:jc w:val="both"/>
        <w:rPr>
          <w:rFonts w:ascii="Arial" w:hAnsi="Arial" w:cs="Arial"/>
          <w:sz w:val="20"/>
          <w:szCs w:val="20"/>
        </w:rPr>
      </w:pPr>
    </w:p>
    <w:p w:rsidR="000E0233" w:rsidRDefault="000E0233" w:rsidP="001C197F">
      <w:pPr>
        <w:pStyle w:val="ListParagraph"/>
        <w:ind w:left="284"/>
        <w:jc w:val="both"/>
        <w:rPr>
          <w:rFonts w:ascii="Arial" w:hAnsi="Arial" w:cs="Arial"/>
          <w:sz w:val="20"/>
          <w:szCs w:val="20"/>
        </w:rPr>
      </w:pPr>
    </w:p>
    <w:p w:rsidR="00091588" w:rsidRPr="00303ECC" w:rsidRDefault="009125FE" w:rsidP="00B720C9">
      <w:pPr>
        <w:pStyle w:val="ListParagraph"/>
        <w:numPr>
          <w:ilvl w:val="0"/>
          <w:numId w:val="37"/>
        </w:numPr>
        <w:spacing w:after="0"/>
        <w:ind w:left="567" w:hanging="283"/>
        <w:jc w:val="both"/>
        <w:rPr>
          <w:rFonts w:ascii="Arial" w:hAnsi="Arial" w:cs="Arial"/>
          <w:sz w:val="20"/>
          <w:szCs w:val="20"/>
        </w:rPr>
      </w:pPr>
      <w:r w:rsidRPr="00303ECC">
        <w:rPr>
          <w:rFonts w:ascii="Arial" w:hAnsi="Arial" w:cs="Arial"/>
          <w:sz w:val="20"/>
          <w:szCs w:val="20"/>
        </w:rPr>
        <w:lastRenderedPageBreak/>
        <w:t>Evaluasi</w:t>
      </w:r>
    </w:p>
    <w:p w:rsidR="008300DF" w:rsidRPr="00303ECC" w:rsidRDefault="00DE2526" w:rsidP="004157D1">
      <w:pPr>
        <w:pStyle w:val="ListParagraph"/>
        <w:spacing w:after="0"/>
        <w:ind w:left="284"/>
        <w:jc w:val="both"/>
        <w:rPr>
          <w:rFonts w:ascii="Arial" w:hAnsi="Arial" w:cs="Arial"/>
          <w:sz w:val="20"/>
          <w:szCs w:val="20"/>
        </w:rPr>
      </w:pPr>
      <w:r w:rsidRPr="00303ECC">
        <w:rPr>
          <w:rFonts w:ascii="Arial" w:hAnsi="Arial" w:cs="Arial"/>
          <w:sz w:val="20"/>
          <w:szCs w:val="20"/>
        </w:rPr>
        <w:t>Setelah melakukan survey dan pengumpulan data dilakukan perbandingan antara dat</w:t>
      </w:r>
      <w:r w:rsidR="00303ECC">
        <w:rPr>
          <w:rFonts w:ascii="Arial" w:hAnsi="Arial" w:cs="Arial"/>
          <w:sz w:val="20"/>
          <w:szCs w:val="20"/>
        </w:rPr>
        <w:t>a yang didapat dengan literatur</w:t>
      </w:r>
      <w:r w:rsidRPr="00303ECC">
        <w:rPr>
          <w:rFonts w:ascii="Arial" w:hAnsi="Arial" w:cs="Arial"/>
          <w:sz w:val="20"/>
          <w:szCs w:val="20"/>
        </w:rPr>
        <w:t xml:space="preserve"> yang ada. Setelah itu, dilakukan evaluasi mengenai kondisi eksisting pengelolaan sampah yang telah ada dan selanjutnya dilakukan perencanaan pengelolaan sampah untuk 10 tahun mendatang.</w:t>
      </w:r>
    </w:p>
    <w:p w:rsidR="00DE2526" w:rsidRPr="00303ECC" w:rsidRDefault="00DE2526" w:rsidP="00042672">
      <w:pPr>
        <w:pStyle w:val="ListParagraph"/>
        <w:numPr>
          <w:ilvl w:val="0"/>
          <w:numId w:val="37"/>
        </w:numPr>
        <w:spacing w:after="0"/>
        <w:ind w:left="567" w:hanging="284"/>
        <w:jc w:val="both"/>
        <w:rPr>
          <w:rFonts w:ascii="Arial" w:hAnsi="Arial" w:cs="Arial"/>
          <w:sz w:val="20"/>
          <w:szCs w:val="20"/>
        </w:rPr>
      </w:pPr>
      <w:r w:rsidRPr="00303ECC">
        <w:rPr>
          <w:rFonts w:ascii="Arial" w:hAnsi="Arial" w:cs="Arial"/>
          <w:sz w:val="20"/>
          <w:szCs w:val="20"/>
        </w:rPr>
        <w:t xml:space="preserve">Perencanaan peningkatan layanan </w:t>
      </w:r>
    </w:p>
    <w:p w:rsidR="004157D1" w:rsidRDefault="00DE2526" w:rsidP="004157D1">
      <w:pPr>
        <w:spacing w:after="0"/>
        <w:ind w:left="284"/>
        <w:jc w:val="both"/>
        <w:rPr>
          <w:rFonts w:ascii="Arial" w:hAnsi="Arial" w:cs="Arial"/>
          <w:sz w:val="20"/>
          <w:szCs w:val="20"/>
        </w:rPr>
      </w:pPr>
      <w:r w:rsidRPr="00303ECC">
        <w:rPr>
          <w:rFonts w:ascii="Arial" w:hAnsi="Arial" w:cs="Arial"/>
          <w:sz w:val="20"/>
          <w:szCs w:val="20"/>
        </w:rPr>
        <w:t>Perencanaan yang dilakukan berupa perencanaan mengenai teknik operasional, kelembagaan, keuangan, hukum dan peran serta masyarakat. Dalam teknik operasional yang perlu direncanakan</w:t>
      </w:r>
      <w:r w:rsidR="00303ECC" w:rsidRPr="00303ECC">
        <w:rPr>
          <w:rFonts w:ascii="Arial" w:hAnsi="Arial" w:cs="Arial"/>
          <w:sz w:val="20"/>
          <w:szCs w:val="20"/>
        </w:rPr>
        <w:t xml:space="preserve"> adalah pewadahan, </w:t>
      </w:r>
      <w:r w:rsidRPr="00303ECC">
        <w:rPr>
          <w:rFonts w:ascii="Arial" w:hAnsi="Arial" w:cs="Arial"/>
          <w:sz w:val="20"/>
          <w:szCs w:val="20"/>
        </w:rPr>
        <w:t>pengumpulan,</w:t>
      </w:r>
      <w:r w:rsidR="00303ECC" w:rsidRPr="00303ECC">
        <w:rPr>
          <w:rFonts w:ascii="Arial" w:hAnsi="Arial" w:cs="Arial"/>
          <w:sz w:val="20"/>
          <w:szCs w:val="20"/>
        </w:rPr>
        <w:t xml:space="preserve"> </w:t>
      </w:r>
      <w:r w:rsidRPr="00303ECC">
        <w:rPr>
          <w:rFonts w:ascii="Arial" w:hAnsi="Arial" w:cs="Arial"/>
          <w:sz w:val="20"/>
          <w:szCs w:val="20"/>
        </w:rPr>
        <w:t>pemindahan,</w:t>
      </w:r>
      <w:r w:rsidR="00303ECC" w:rsidRPr="00303ECC">
        <w:rPr>
          <w:rFonts w:ascii="Arial" w:hAnsi="Arial" w:cs="Arial"/>
          <w:sz w:val="20"/>
          <w:szCs w:val="20"/>
        </w:rPr>
        <w:t xml:space="preserve"> </w:t>
      </w:r>
      <w:r w:rsidRPr="00303ECC">
        <w:rPr>
          <w:rFonts w:ascii="Arial" w:hAnsi="Arial" w:cs="Arial"/>
          <w:sz w:val="20"/>
          <w:szCs w:val="20"/>
        </w:rPr>
        <w:t>pengangkutan, pemrosesan akhir, serta perhitungan biaya investasi dan operasional.</w:t>
      </w:r>
    </w:p>
    <w:p w:rsidR="00DE2526" w:rsidRPr="00303ECC" w:rsidRDefault="004157D1" w:rsidP="004157D1">
      <w:pPr>
        <w:spacing w:after="0"/>
        <w:ind w:left="284"/>
        <w:jc w:val="both"/>
        <w:rPr>
          <w:rFonts w:ascii="Arial" w:hAnsi="Arial" w:cs="Arial"/>
          <w:sz w:val="20"/>
          <w:szCs w:val="20"/>
        </w:rPr>
      </w:pPr>
      <w:r>
        <w:rPr>
          <w:rFonts w:ascii="Arial" w:hAnsi="Arial" w:cs="Arial"/>
          <w:sz w:val="20"/>
          <w:szCs w:val="20"/>
        </w:rPr>
        <w:t>Diagram alir metodologi penelitian sebagai berikut:</w:t>
      </w:r>
      <w:r w:rsidR="00DE2526" w:rsidRPr="00303ECC">
        <w:rPr>
          <w:rFonts w:ascii="Arial" w:hAnsi="Arial" w:cs="Arial"/>
          <w:sz w:val="20"/>
          <w:szCs w:val="20"/>
        </w:rPr>
        <w:t xml:space="preserve"> </w:t>
      </w:r>
    </w:p>
    <w:p w:rsidR="001F7DB4" w:rsidRDefault="00FF055D" w:rsidP="00B720C9">
      <w:pPr>
        <w:spacing w:after="0"/>
        <w:ind w:left="851"/>
        <w:jc w:val="both"/>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-198120</wp:posOffset>
            </wp:positionH>
            <wp:positionV relativeFrom="paragraph">
              <wp:posOffset>53340</wp:posOffset>
            </wp:positionV>
            <wp:extent cx="3638550" cy="494347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l="9649" t="21635" r="50785" b="8654"/>
                    <a:stretch>
                      <a:fillRect/>
                    </a:stretch>
                  </pic:blipFill>
                  <pic:spPr bwMode="auto">
                    <a:xfrm>
                      <a:off x="0" y="0"/>
                      <a:ext cx="3638550" cy="4943475"/>
                    </a:xfrm>
                    <a:prstGeom prst="rect">
                      <a:avLst/>
                    </a:prstGeom>
                    <a:noFill/>
                    <a:ln w="9525">
                      <a:noFill/>
                      <a:miter lim="800000"/>
                      <a:headEnd/>
                      <a:tailEnd/>
                    </a:ln>
                  </pic:spPr>
                </pic:pic>
              </a:graphicData>
            </a:graphic>
          </wp:anchor>
        </w:drawing>
      </w: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1F7DB4" w:rsidRDefault="001F7DB4" w:rsidP="00B720C9">
      <w:pPr>
        <w:spacing w:after="0"/>
        <w:ind w:left="567"/>
        <w:jc w:val="both"/>
        <w:rPr>
          <w:rFonts w:ascii="Arial" w:hAnsi="Arial" w:cs="Arial"/>
          <w:sz w:val="20"/>
          <w:szCs w:val="20"/>
        </w:rPr>
      </w:pPr>
    </w:p>
    <w:p w:rsidR="000B2417" w:rsidRDefault="000B2417" w:rsidP="00B720C9">
      <w:pPr>
        <w:spacing w:after="0"/>
        <w:ind w:left="567"/>
        <w:jc w:val="center"/>
        <w:rPr>
          <w:rFonts w:ascii="Arial" w:hAnsi="Arial" w:cs="Arial"/>
          <w:b/>
          <w:sz w:val="20"/>
          <w:szCs w:val="20"/>
        </w:rPr>
      </w:pPr>
    </w:p>
    <w:p w:rsidR="005017E3" w:rsidRDefault="005017E3" w:rsidP="00B720C9">
      <w:pPr>
        <w:spacing w:after="0"/>
        <w:ind w:left="567"/>
        <w:jc w:val="center"/>
        <w:rPr>
          <w:rFonts w:ascii="Arial" w:hAnsi="Arial" w:cs="Arial"/>
          <w:b/>
          <w:sz w:val="20"/>
          <w:szCs w:val="20"/>
        </w:rPr>
      </w:pPr>
    </w:p>
    <w:p w:rsidR="00DE2526" w:rsidRDefault="001F7DB4" w:rsidP="00B720C9">
      <w:pPr>
        <w:spacing w:after="0"/>
        <w:ind w:left="567"/>
        <w:jc w:val="center"/>
        <w:rPr>
          <w:rFonts w:ascii="Arial" w:hAnsi="Arial" w:cs="Arial"/>
          <w:b/>
          <w:sz w:val="20"/>
          <w:szCs w:val="20"/>
        </w:rPr>
      </w:pPr>
      <w:r>
        <w:rPr>
          <w:rFonts w:ascii="Arial" w:hAnsi="Arial" w:cs="Arial"/>
          <w:b/>
          <w:sz w:val="20"/>
          <w:szCs w:val="20"/>
        </w:rPr>
        <w:t xml:space="preserve">Gambar 1 Diagram Metodologi </w:t>
      </w:r>
    </w:p>
    <w:p w:rsidR="00DE2526" w:rsidRPr="00DC2A51" w:rsidRDefault="00DE2526" w:rsidP="00B720C9">
      <w:pPr>
        <w:spacing w:after="0"/>
        <w:jc w:val="both"/>
        <w:rPr>
          <w:rFonts w:ascii="Arial" w:hAnsi="Arial" w:cs="Arial"/>
          <w:b/>
        </w:rPr>
      </w:pPr>
      <w:r w:rsidRPr="00DC2A51">
        <w:rPr>
          <w:rFonts w:ascii="Arial" w:hAnsi="Arial" w:cs="Arial"/>
          <w:b/>
        </w:rPr>
        <w:lastRenderedPageBreak/>
        <w:t>HASIL PEMBAHASAN</w:t>
      </w:r>
    </w:p>
    <w:p w:rsidR="00DE2526" w:rsidRPr="0071321C" w:rsidRDefault="00DE2526" w:rsidP="0071321C">
      <w:pPr>
        <w:spacing w:after="0"/>
        <w:jc w:val="both"/>
        <w:rPr>
          <w:rFonts w:ascii="Arial" w:hAnsi="Arial" w:cs="Arial"/>
          <w:b/>
        </w:rPr>
      </w:pPr>
      <w:r w:rsidRPr="0071321C">
        <w:rPr>
          <w:rFonts w:ascii="Arial" w:hAnsi="Arial" w:cs="Arial"/>
          <w:b/>
        </w:rPr>
        <w:t>Gambaran Umum Wilayah Perencanaan</w:t>
      </w:r>
    </w:p>
    <w:p w:rsidR="00DE2526" w:rsidRPr="0031702B" w:rsidRDefault="00DE2526" w:rsidP="00B720C9">
      <w:pPr>
        <w:pStyle w:val="ListParagraph"/>
        <w:numPr>
          <w:ilvl w:val="0"/>
          <w:numId w:val="44"/>
        </w:numPr>
        <w:spacing w:after="0"/>
        <w:ind w:left="284" w:hanging="284"/>
        <w:rPr>
          <w:rFonts w:ascii="Arial" w:hAnsi="Arial" w:cs="Arial"/>
          <w:b/>
          <w:sz w:val="20"/>
          <w:szCs w:val="24"/>
          <w:lang w:val="sv-SE"/>
        </w:rPr>
      </w:pPr>
      <w:r w:rsidRPr="0031702B">
        <w:rPr>
          <w:rFonts w:ascii="Arial" w:hAnsi="Arial" w:cs="Arial"/>
          <w:b/>
          <w:sz w:val="20"/>
          <w:szCs w:val="24"/>
          <w:lang w:val="sv-SE"/>
        </w:rPr>
        <w:t>Daerah Pelayanan</w:t>
      </w:r>
    </w:p>
    <w:p w:rsidR="00DE2526" w:rsidRDefault="00DE2526" w:rsidP="00B720C9">
      <w:pPr>
        <w:spacing w:after="0"/>
        <w:ind w:left="284"/>
        <w:jc w:val="both"/>
        <w:rPr>
          <w:rFonts w:ascii="Arial" w:hAnsi="Arial" w:cs="Arial"/>
          <w:sz w:val="20"/>
          <w:szCs w:val="20"/>
        </w:rPr>
      </w:pPr>
      <w:r w:rsidRPr="00100CFD">
        <w:rPr>
          <w:rFonts w:ascii="Arial" w:hAnsi="Arial" w:cs="Arial"/>
          <w:noProof/>
          <w:sz w:val="20"/>
          <w:szCs w:val="20"/>
        </w:rPr>
        <w:t xml:space="preserve">Luas wilayah Kecamatan Ungaran Barat dan Ungaran Timur secara keseluruhan adalah </w:t>
      </w:r>
      <w:r w:rsidRPr="00100CFD">
        <w:rPr>
          <w:rFonts w:ascii="Arial" w:hAnsi="Arial" w:cs="Arial"/>
          <w:sz w:val="20"/>
          <w:szCs w:val="20"/>
        </w:rPr>
        <w:t>35,96 km</w:t>
      </w:r>
      <w:r w:rsidRPr="00100CFD">
        <w:rPr>
          <w:rFonts w:ascii="Arial" w:hAnsi="Arial" w:cs="Arial"/>
          <w:sz w:val="20"/>
          <w:szCs w:val="20"/>
          <w:vertAlign w:val="superscript"/>
        </w:rPr>
        <w:t xml:space="preserve">2  </w:t>
      </w:r>
      <w:r w:rsidRPr="00100CFD">
        <w:rPr>
          <w:rFonts w:ascii="Arial" w:hAnsi="Arial" w:cs="Arial"/>
          <w:sz w:val="20"/>
          <w:szCs w:val="20"/>
        </w:rPr>
        <w:t>dan 37,98 km</w:t>
      </w:r>
      <w:r w:rsidRPr="00100CFD">
        <w:rPr>
          <w:rFonts w:ascii="Arial" w:hAnsi="Arial" w:cs="Arial"/>
          <w:sz w:val="20"/>
          <w:szCs w:val="20"/>
          <w:vertAlign w:val="superscript"/>
        </w:rPr>
        <w:t>2</w:t>
      </w:r>
      <w:r w:rsidRPr="00100CFD">
        <w:rPr>
          <w:rFonts w:ascii="Arial" w:hAnsi="Arial" w:cs="Arial"/>
          <w:sz w:val="20"/>
          <w:szCs w:val="20"/>
        </w:rPr>
        <w:t xml:space="preserve"> yang terdiri dari 11 Kelurahan dan 10 Kelurahan. </w:t>
      </w:r>
    </w:p>
    <w:p w:rsidR="0071321C" w:rsidRDefault="0071321C" w:rsidP="00B720C9">
      <w:pPr>
        <w:spacing w:after="0"/>
        <w:ind w:left="284"/>
        <w:jc w:val="both"/>
        <w:rPr>
          <w:rFonts w:ascii="Arial" w:hAnsi="Arial" w:cs="Arial"/>
          <w:sz w:val="20"/>
          <w:szCs w:val="20"/>
        </w:rPr>
      </w:pPr>
    </w:p>
    <w:p w:rsidR="0071321C" w:rsidRPr="00582B48" w:rsidRDefault="0071321C" w:rsidP="0071321C">
      <w:pPr>
        <w:pStyle w:val="ListParagraph"/>
        <w:numPr>
          <w:ilvl w:val="0"/>
          <w:numId w:val="44"/>
        </w:numPr>
        <w:overflowPunct w:val="0"/>
        <w:autoSpaceDE w:val="0"/>
        <w:autoSpaceDN w:val="0"/>
        <w:adjustRightInd w:val="0"/>
        <w:spacing w:after="0" w:line="240" w:lineRule="auto"/>
        <w:ind w:left="284" w:hanging="284"/>
        <w:jc w:val="both"/>
        <w:textAlignment w:val="baseline"/>
        <w:rPr>
          <w:rFonts w:ascii="Arial" w:hAnsi="Arial" w:cs="Arial"/>
          <w:b/>
          <w:sz w:val="20"/>
          <w:szCs w:val="20"/>
          <w:lang w:val="sv-SE"/>
        </w:rPr>
      </w:pPr>
      <w:r w:rsidRPr="00582B48">
        <w:rPr>
          <w:rFonts w:ascii="Arial" w:hAnsi="Arial" w:cs="Arial"/>
          <w:b/>
          <w:sz w:val="20"/>
          <w:szCs w:val="20"/>
          <w:lang w:val="sv-SE"/>
        </w:rPr>
        <w:t xml:space="preserve">Besar Timbulan </w:t>
      </w:r>
      <w:r>
        <w:rPr>
          <w:rFonts w:ascii="Arial" w:hAnsi="Arial" w:cs="Arial"/>
          <w:b/>
          <w:sz w:val="20"/>
          <w:szCs w:val="20"/>
        </w:rPr>
        <w:t>dan Komposisi Sampah</w:t>
      </w:r>
    </w:p>
    <w:p w:rsidR="0071321C" w:rsidRDefault="0071321C" w:rsidP="0071321C">
      <w:pPr>
        <w:ind w:left="284"/>
        <w:jc w:val="both"/>
        <w:rPr>
          <w:rFonts w:ascii="Arial" w:hAnsi="Arial" w:cs="Arial"/>
          <w:sz w:val="20"/>
          <w:szCs w:val="20"/>
        </w:rPr>
      </w:pPr>
      <w:r>
        <w:rPr>
          <w:rFonts w:ascii="Arial" w:hAnsi="Arial" w:cs="Arial"/>
          <w:sz w:val="20"/>
          <w:szCs w:val="20"/>
        </w:rPr>
        <w:t>J</w:t>
      </w:r>
      <w:r w:rsidRPr="001710D5">
        <w:rPr>
          <w:rFonts w:ascii="Arial" w:hAnsi="Arial" w:cs="Arial"/>
          <w:sz w:val="20"/>
          <w:szCs w:val="20"/>
        </w:rPr>
        <w:t xml:space="preserve">umlah timbulan sampah Kecamatan Ungaran Barat dan Kecamatan Ungaran Timur </w:t>
      </w:r>
      <w:r>
        <w:rPr>
          <w:rFonts w:ascii="Arial" w:hAnsi="Arial" w:cs="Arial"/>
          <w:sz w:val="20"/>
          <w:szCs w:val="20"/>
        </w:rPr>
        <w:t xml:space="preserve">dapat diketahui dengan </w:t>
      </w:r>
      <w:r w:rsidRPr="001710D5">
        <w:rPr>
          <w:rFonts w:ascii="Arial" w:hAnsi="Arial" w:cs="Arial"/>
          <w:sz w:val="20"/>
          <w:szCs w:val="20"/>
        </w:rPr>
        <w:t xml:space="preserve"> sampling timbulan sampah. </w:t>
      </w:r>
      <w:r w:rsidRPr="001710D5">
        <w:rPr>
          <w:rFonts w:ascii="Arial" w:hAnsi="Arial" w:cs="Arial"/>
          <w:sz w:val="20"/>
          <w:szCs w:val="20"/>
          <w:lang w:val="fi-FI"/>
        </w:rPr>
        <w:t xml:space="preserve">Pelaksanaan sampling dilakukan pada tanggal </w:t>
      </w:r>
      <w:r w:rsidRPr="001710D5">
        <w:rPr>
          <w:rFonts w:ascii="Arial" w:hAnsi="Arial" w:cs="Arial"/>
          <w:sz w:val="20"/>
          <w:szCs w:val="20"/>
        </w:rPr>
        <w:t>14</w:t>
      </w:r>
      <w:r w:rsidRPr="001710D5">
        <w:rPr>
          <w:rFonts w:ascii="Arial" w:hAnsi="Arial" w:cs="Arial"/>
          <w:sz w:val="20"/>
          <w:szCs w:val="20"/>
          <w:lang w:val="fi-FI"/>
        </w:rPr>
        <w:t xml:space="preserve"> sampai dengan </w:t>
      </w:r>
      <w:r w:rsidRPr="001710D5">
        <w:rPr>
          <w:rFonts w:ascii="Arial" w:hAnsi="Arial" w:cs="Arial"/>
          <w:sz w:val="20"/>
          <w:szCs w:val="20"/>
        </w:rPr>
        <w:t>21</w:t>
      </w:r>
      <w:r w:rsidRPr="001710D5">
        <w:rPr>
          <w:rFonts w:ascii="Arial" w:hAnsi="Arial" w:cs="Arial"/>
          <w:sz w:val="20"/>
          <w:szCs w:val="20"/>
          <w:lang w:val="fi-FI"/>
        </w:rPr>
        <w:t xml:space="preserve"> </w:t>
      </w:r>
      <w:r w:rsidRPr="001710D5">
        <w:rPr>
          <w:rFonts w:ascii="Arial" w:hAnsi="Arial" w:cs="Arial"/>
          <w:sz w:val="20"/>
          <w:szCs w:val="20"/>
        </w:rPr>
        <w:t>Juli</w:t>
      </w:r>
      <w:r w:rsidRPr="001710D5">
        <w:rPr>
          <w:rFonts w:ascii="Arial" w:hAnsi="Arial" w:cs="Arial"/>
          <w:sz w:val="20"/>
          <w:szCs w:val="20"/>
          <w:lang w:val="fi-FI"/>
        </w:rPr>
        <w:t xml:space="preserve"> 20</w:t>
      </w:r>
      <w:r w:rsidRPr="001710D5">
        <w:rPr>
          <w:rFonts w:ascii="Arial" w:hAnsi="Arial" w:cs="Arial"/>
          <w:sz w:val="20"/>
          <w:szCs w:val="20"/>
        </w:rPr>
        <w:t>11</w:t>
      </w:r>
      <w:r w:rsidRPr="001710D5">
        <w:rPr>
          <w:rFonts w:ascii="Arial" w:hAnsi="Arial" w:cs="Arial"/>
          <w:sz w:val="20"/>
          <w:szCs w:val="20"/>
          <w:lang w:val="fi-FI"/>
        </w:rPr>
        <w:t xml:space="preserve"> dengan jumlah sampel </w:t>
      </w:r>
      <w:r w:rsidRPr="001710D5">
        <w:rPr>
          <w:rFonts w:ascii="Arial" w:hAnsi="Arial" w:cs="Arial"/>
          <w:sz w:val="20"/>
          <w:szCs w:val="20"/>
        </w:rPr>
        <w:t>57</w:t>
      </w:r>
      <w:r w:rsidRPr="001710D5">
        <w:rPr>
          <w:rFonts w:ascii="Arial" w:hAnsi="Arial" w:cs="Arial"/>
          <w:sz w:val="20"/>
          <w:szCs w:val="20"/>
          <w:lang w:val="fi-FI"/>
        </w:rPr>
        <w:t xml:space="preserve"> KK</w:t>
      </w:r>
      <w:r w:rsidRPr="001710D5">
        <w:rPr>
          <w:rFonts w:ascii="Arial" w:hAnsi="Arial" w:cs="Arial"/>
          <w:sz w:val="20"/>
          <w:szCs w:val="20"/>
        </w:rPr>
        <w:t xml:space="preserve">. </w:t>
      </w:r>
      <w:r w:rsidRPr="001710D5">
        <w:rPr>
          <w:rFonts w:ascii="Arial" w:hAnsi="Arial" w:cs="Arial"/>
          <w:sz w:val="20"/>
          <w:szCs w:val="20"/>
          <w:lang w:val="fi-FI"/>
        </w:rPr>
        <w:t xml:space="preserve">Penentuan titik sampel dilakukan secara acak berdasarkan tingkat ekonomi yaitu </w:t>
      </w:r>
      <w:r w:rsidRPr="001710D5">
        <w:rPr>
          <w:rFonts w:ascii="Arial" w:hAnsi="Arial" w:cs="Arial"/>
          <w:sz w:val="20"/>
          <w:szCs w:val="20"/>
        </w:rPr>
        <w:t>ekonomi atas,</w:t>
      </w:r>
      <w:r w:rsidRPr="001710D5">
        <w:rPr>
          <w:rFonts w:ascii="Arial" w:hAnsi="Arial" w:cs="Arial"/>
          <w:sz w:val="20"/>
          <w:szCs w:val="20"/>
          <w:lang w:val="fi-FI"/>
        </w:rPr>
        <w:t xml:space="preserve"> </w:t>
      </w:r>
      <w:r w:rsidRPr="001710D5">
        <w:rPr>
          <w:rFonts w:ascii="Arial" w:hAnsi="Arial" w:cs="Arial"/>
          <w:sz w:val="20"/>
          <w:szCs w:val="20"/>
        </w:rPr>
        <w:t>ekonomi menengah, dan ekonomi menengah kebawah</w:t>
      </w:r>
      <w:r>
        <w:rPr>
          <w:rFonts w:ascii="Arial" w:hAnsi="Arial" w:cs="Arial"/>
          <w:sz w:val="20"/>
          <w:szCs w:val="20"/>
        </w:rPr>
        <w:t xml:space="preserve"> (</w:t>
      </w:r>
      <w:r w:rsidRPr="00DC2A51">
        <w:rPr>
          <w:rFonts w:ascii="Arial" w:hAnsi="Arial" w:cs="Arial"/>
          <w:sz w:val="20"/>
          <w:szCs w:val="20"/>
        </w:rPr>
        <w:t>SNI 19-3964-1994</w:t>
      </w:r>
      <w:r>
        <w:rPr>
          <w:rFonts w:ascii="Arial" w:hAnsi="Arial" w:cs="Arial"/>
          <w:sz w:val="20"/>
          <w:szCs w:val="20"/>
        </w:rPr>
        <w:t>)</w:t>
      </w:r>
      <w:r w:rsidRPr="001710D5">
        <w:rPr>
          <w:rFonts w:ascii="Arial" w:hAnsi="Arial" w:cs="Arial"/>
          <w:sz w:val="20"/>
          <w:szCs w:val="20"/>
        </w:rPr>
        <w:t xml:space="preserve">. </w:t>
      </w:r>
      <w:r>
        <w:rPr>
          <w:rFonts w:ascii="Arial" w:hAnsi="Arial" w:cs="Arial"/>
          <w:sz w:val="20"/>
          <w:szCs w:val="20"/>
        </w:rPr>
        <w:t>Dari hasil sampling tersebut didapatkan timbulan per kapita 2,787</w:t>
      </w:r>
      <w:r w:rsidRPr="00FE52E1">
        <w:rPr>
          <w:rFonts w:ascii="Arial" w:hAnsi="Arial" w:cs="Arial"/>
          <w:sz w:val="20"/>
          <w:szCs w:val="20"/>
        </w:rPr>
        <w:t xml:space="preserve"> </w:t>
      </w:r>
      <w:r w:rsidRPr="005F3C50">
        <w:rPr>
          <w:rFonts w:ascii="Arial" w:hAnsi="Arial" w:cs="Arial"/>
          <w:sz w:val="20"/>
          <w:szCs w:val="20"/>
        </w:rPr>
        <w:t>liter/orang/hari</w:t>
      </w:r>
      <w:r>
        <w:rPr>
          <w:rFonts w:ascii="Arial" w:hAnsi="Arial" w:cs="Arial"/>
          <w:sz w:val="20"/>
          <w:szCs w:val="20"/>
        </w:rPr>
        <w:t xml:space="preserve"> pada satuan volume dan 0,531 kg/orang/hari satuan berat. </w:t>
      </w:r>
      <w:r w:rsidRPr="001710D5">
        <w:rPr>
          <w:rFonts w:ascii="Arial" w:hAnsi="Arial" w:cs="Arial"/>
          <w:sz w:val="20"/>
          <w:szCs w:val="20"/>
        </w:rPr>
        <w:t xml:space="preserve">Komposisi makro sampah </w:t>
      </w:r>
      <w:r w:rsidR="00CE0EA5">
        <w:rPr>
          <w:rFonts w:ascii="Arial" w:hAnsi="Arial" w:cs="Arial"/>
          <w:sz w:val="20"/>
          <w:szCs w:val="20"/>
        </w:rPr>
        <w:t>di wilayah perencanaan</w:t>
      </w:r>
      <w:r w:rsidRPr="001710D5">
        <w:rPr>
          <w:rFonts w:ascii="Arial" w:hAnsi="Arial" w:cs="Arial"/>
          <w:sz w:val="20"/>
          <w:szCs w:val="20"/>
        </w:rPr>
        <w:t xml:space="preserve"> didominasi oleh jenis sampah organik d</w:t>
      </w:r>
      <w:r>
        <w:rPr>
          <w:rFonts w:ascii="Arial" w:hAnsi="Arial" w:cs="Arial"/>
          <w:sz w:val="20"/>
          <w:szCs w:val="20"/>
        </w:rPr>
        <w:t>engan persentase sebesar 54,78%, selebihnya adalah komposisi sampah non organik yang diprakirakan bisa didaur ulang.</w:t>
      </w:r>
    </w:p>
    <w:p w:rsidR="0071321C" w:rsidRPr="001710D5" w:rsidRDefault="0071321C" w:rsidP="0071321C">
      <w:pPr>
        <w:pStyle w:val="ListParagraph"/>
        <w:numPr>
          <w:ilvl w:val="0"/>
          <w:numId w:val="44"/>
        </w:numPr>
        <w:spacing w:after="0"/>
        <w:ind w:left="284" w:hanging="284"/>
        <w:jc w:val="both"/>
        <w:rPr>
          <w:rFonts w:ascii="Arial" w:hAnsi="Arial" w:cs="Arial"/>
          <w:b/>
          <w:sz w:val="20"/>
          <w:szCs w:val="20"/>
        </w:rPr>
      </w:pPr>
      <w:r w:rsidRPr="001710D5">
        <w:rPr>
          <w:rFonts w:ascii="Arial" w:hAnsi="Arial" w:cs="Arial"/>
          <w:b/>
          <w:sz w:val="20"/>
          <w:szCs w:val="20"/>
          <w:lang w:val="fi-FI"/>
        </w:rPr>
        <w:t xml:space="preserve">Perencanaan Tingkat Pelayanan </w:t>
      </w:r>
    </w:p>
    <w:p w:rsidR="0071321C" w:rsidRDefault="0071321C" w:rsidP="0071321C">
      <w:pPr>
        <w:spacing w:after="0"/>
        <w:ind w:left="284"/>
        <w:jc w:val="both"/>
        <w:rPr>
          <w:rFonts w:ascii="Arial" w:eastAsia="Times New Roman" w:hAnsi="Arial" w:cs="Arial"/>
          <w:sz w:val="20"/>
          <w:szCs w:val="20"/>
        </w:rPr>
      </w:pPr>
      <w:r w:rsidRPr="00A476A4">
        <w:rPr>
          <w:rFonts w:ascii="Arial" w:hAnsi="Arial" w:cs="Arial"/>
          <w:noProof/>
          <w:sz w:val="20"/>
          <w:szCs w:val="20"/>
        </w:rPr>
        <w:t>Tingkat pelayanan persampahan</w:t>
      </w:r>
      <w:r w:rsidRPr="001710D5">
        <w:rPr>
          <w:rFonts w:ascii="Arial" w:hAnsi="Arial" w:cs="Arial"/>
          <w:noProof/>
          <w:sz w:val="20"/>
          <w:szCs w:val="20"/>
        </w:rPr>
        <w:t xml:space="preserve"> pemukiman </w:t>
      </w:r>
      <w:r w:rsidRPr="00A476A4">
        <w:rPr>
          <w:rFonts w:ascii="Arial" w:hAnsi="Arial" w:cs="Arial"/>
          <w:noProof/>
          <w:sz w:val="20"/>
          <w:szCs w:val="20"/>
        </w:rPr>
        <w:t xml:space="preserve">di wilayah perencanaan </w:t>
      </w:r>
      <w:r>
        <w:rPr>
          <w:rFonts w:ascii="Arial" w:hAnsi="Arial" w:cs="Arial"/>
          <w:noProof/>
          <w:sz w:val="20"/>
          <w:szCs w:val="20"/>
        </w:rPr>
        <w:t>Tahun 2012</w:t>
      </w:r>
      <w:r w:rsidRPr="001710D5">
        <w:rPr>
          <w:rFonts w:ascii="Arial" w:hAnsi="Arial" w:cs="Arial"/>
          <w:noProof/>
          <w:sz w:val="20"/>
          <w:szCs w:val="20"/>
        </w:rPr>
        <w:t xml:space="preserve"> </w:t>
      </w:r>
      <w:r w:rsidRPr="00A476A4">
        <w:rPr>
          <w:rFonts w:ascii="Arial" w:hAnsi="Arial" w:cs="Arial"/>
          <w:noProof/>
          <w:sz w:val="20"/>
          <w:szCs w:val="20"/>
        </w:rPr>
        <w:t xml:space="preserve">sudah </w:t>
      </w:r>
      <w:r w:rsidRPr="001710D5">
        <w:rPr>
          <w:rFonts w:ascii="Arial" w:hAnsi="Arial" w:cs="Arial"/>
          <w:noProof/>
          <w:sz w:val="20"/>
          <w:szCs w:val="20"/>
        </w:rPr>
        <w:t xml:space="preserve"> mencapai </w:t>
      </w:r>
      <w:r>
        <w:rPr>
          <w:rFonts w:ascii="Arial" w:hAnsi="Arial" w:cs="Arial"/>
          <w:noProof/>
          <w:sz w:val="20"/>
          <w:szCs w:val="20"/>
        </w:rPr>
        <w:t>Ungaran Barat 26</w:t>
      </w:r>
      <w:r w:rsidRPr="001710D5">
        <w:rPr>
          <w:rFonts w:ascii="Arial" w:hAnsi="Arial" w:cs="Arial"/>
          <w:noProof/>
          <w:sz w:val="20"/>
          <w:szCs w:val="20"/>
        </w:rPr>
        <w:t xml:space="preserve">% dan </w:t>
      </w:r>
      <w:r>
        <w:rPr>
          <w:rFonts w:ascii="Arial" w:hAnsi="Arial" w:cs="Arial"/>
          <w:noProof/>
          <w:sz w:val="20"/>
          <w:szCs w:val="20"/>
        </w:rPr>
        <w:t>Ungaran Timur 33</w:t>
      </w:r>
      <w:r w:rsidRPr="001710D5">
        <w:rPr>
          <w:rFonts w:ascii="Arial" w:hAnsi="Arial" w:cs="Arial"/>
          <w:noProof/>
          <w:sz w:val="20"/>
          <w:szCs w:val="20"/>
        </w:rPr>
        <w:t>%.</w:t>
      </w:r>
      <w:r w:rsidRPr="00A476A4">
        <w:rPr>
          <w:rFonts w:ascii="Arial" w:hAnsi="Arial" w:cs="Arial"/>
          <w:noProof/>
          <w:sz w:val="20"/>
          <w:szCs w:val="20"/>
        </w:rPr>
        <w:t xml:space="preserve"> Dalam </w:t>
      </w:r>
      <w:r w:rsidRPr="001710D5">
        <w:rPr>
          <w:rFonts w:ascii="Arial" w:hAnsi="Arial" w:cs="Arial"/>
          <w:noProof/>
          <w:sz w:val="20"/>
          <w:szCs w:val="20"/>
        </w:rPr>
        <w:t>5 tahun kedepan</w:t>
      </w:r>
      <w:r>
        <w:rPr>
          <w:rFonts w:ascii="Arial" w:hAnsi="Arial" w:cs="Arial"/>
          <w:noProof/>
          <w:sz w:val="20"/>
          <w:szCs w:val="20"/>
        </w:rPr>
        <w:t xml:space="preserve"> pada Tahun 2017 tingkat pelayanan Ungaran Barat </w:t>
      </w:r>
      <w:r w:rsidRPr="001710D5">
        <w:rPr>
          <w:rFonts w:ascii="Arial" w:hAnsi="Arial" w:cs="Arial"/>
          <w:noProof/>
          <w:sz w:val="20"/>
          <w:szCs w:val="20"/>
        </w:rPr>
        <w:t xml:space="preserve">diproyeksikan menjadi </w:t>
      </w:r>
      <w:r>
        <w:rPr>
          <w:rFonts w:ascii="Arial" w:hAnsi="Arial" w:cs="Arial"/>
          <w:noProof/>
          <w:sz w:val="20"/>
          <w:szCs w:val="20"/>
        </w:rPr>
        <w:t>37</w:t>
      </w:r>
      <w:r w:rsidRPr="001710D5">
        <w:rPr>
          <w:rFonts w:ascii="Arial" w:hAnsi="Arial" w:cs="Arial"/>
          <w:noProof/>
          <w:sz w:val="20"/>
          <w:szCs w:val="20"/>
        </w:rPr>
        <w:t xml:space="preserve">% dan </w:t>
      </w:r>
      <w:r>
        <w:rPr>
          <w:rFonts w:ascii="Arial" w:hAnsi="Arial" w:cs="Arial"/>
          <w:noProof/>
          <w:sz w:val="20"/>
          <w:szCs w:val="20"/>
        </w:rPr>
        <w:t>Ungaran Timur 47%. P</w:t>
      </w:r>
      <w:r w:rsidRPr="00A476A4">
        <w:rPr>
          <w:rFonts w:ascii="Arial" w:hAnsi="Arial" w:cs="Arial"/>
          <w:noProof/>
          <w:sz w:val="20"/>
          <w:szCs w:val="20"/>
        </w:rPr>
        <w:t xml:space="preserve">ada akhir </w:t>
      </w:r>
      <w:r>
        <w:rPr>
          <w:rFonts w:ascii="Arial" w:hAnsi="Arial" w:cs="Arial"/>
          <w:noProof/>
          <w:sz w:val="20"/>
          <w:szCs w:val="20"/>
        </w:rPr>
        <w:t>Tahun 2022</w:t>
      </w:r>
      <w:r w:rsidRPr="006F0C8D">
        <w:rPr>
          <w:rFonts w:ascii="Arial" w:hAnsi="Arial" w:cs="Arial"/>
          <w:noProof/>
          <w:color w:val="FF0000"/>
          <w:sz w:val="20"/>
          <w:szCs w:val="20"/>
        </w:rPr>
        <w:t xml:space="preserve"> </w:t>
      </w:r>
      <w:r>
        <w:rPr>
          <w:rFonts w:ascii="Arial" w:hAnsi="Arial" w:cs="Arial"/>
          <w:noProof/>
          <w:sz w:val="20"/>
          <w:szCs w:val="20"/>
        </w:rPr>
        <w:t>tingkat pelayanan di Ungaran Barat</w:t>
      </w:r>
      <w:r w:rsidRPr="001710D5">
        <w:rPr>
          <w:rFonts w:ascii="Arial" w:hAnsi="Arial" w:cs="Arial"/>
          <w:noProof/>
          <w:sz w:val="20"/>
          <w:szCs w:val="20"/>
        </w:rPr>
        <w:t xml:space="preserve"> diproyeksikan menjadi </w:t>
      </w:r>
      <w:r>
        <w:rPr>
          <w:rFonts w:ascii="Arial" w:hAnsi="Arial" w:cs="Arial"/>
          <w:noProof/>
          <w:sz w:val="20"/>
          <w:szCs w:val="20"/>
        </w:rPr>
        <w:t>47</w:t>
      </w:r>
      <w:r w:rsidRPr="001710D5">
        <w:rPr>
          <w:rFonts w:ascii="Arial" w:hAnsi="Arial" w:cs="Arial"/>
          <w:noProof/>
          <w:sz w:val="20"/>
          <w:szCs w:val="20"/>
        </w:rPr>
        <w:t xml:space="preserve">% dan </w:t>
      </w:r>
      <w:r>
        <w:rPr>
          <w:rFonts w:ascii="Arial" w:hAnsi="Arial" w:cs="Arial"/>
          <w:noProof/>
          <w:sz w:val="20"/>
          <w:szCs w:val="20"/>
        </w:rPr>
        <w:t>Ungaran Timur 59</w:t>
      </w:r>
      <w:r w:rsidRPr="001710D5">
        <w:rPr>
          <w:rFonts w:ascii="Arial" w:hAnsi="Arial" w:cs="Arial"/>
          <w:noProof/>
          <w:sz w:val="20"/>
          <w:szCs w:val="20"/>
        </w:rPr>
        <w:t>%</w:t>
      </w:r>
      <w:r>
        <w:rPr>
          <w:rFonts w:ascii="Arial" w:hAnsi="Arial" w:cs="Arial"/>
          <w:noProof/>
          <w:sz w:val="20"/>
          <w:szCs w:val="20"/>
        </w:rPr>
        <w:t>, d</w:t>
      </w:r>
      <w:r w:rsidRPr="001710D5">
        <w:rPr>
          <w:rFonts w:ascii="Arial" w:hAnsi="Arial" w:cs="Arial"/>
          <w:noProof/>
          <w:sz w:val="20"/>
          <w:szCs w:val="20"/>
        </w:rPr>
        <w:t>engan peningkatan 1% setiap tahun</w:t>
      </w:r>
      <w:r w:rsidRPr="00A476A4">
        <w:rPr>
          <w:rFonts w:ascii="Arial" w:hAnsi="Arial" w:cs="Arial"/>
          <w:noProof/>
          <w:sz w:val="20"/>
          <w:szCs w:val="20"/>
        </w:rPr>
        <w:t>nya.</w:t>
      </w:r>
      <w:r w:rsidRPr="001710D5">
        <w:rPr>
          <w:rFonts w:ascii="Arial" w:hAnsi="Arial" w:cs="Arial"/>
          <w:noProof/>
          <w:sz w:val="20"/>
          <w:szCs w:val="20"/>
        </w:rPr>
        <w:t xml:space="preserve"> </w:t>
      </w:r>
      <w:r w:rsidRPr="00A476A4">
        <w:rPr>
          <w:rFonts w:ascii="Arial" w:hAnsi="Arial" w:cs="Arial"/>
          <w:noProof/>
          <w:sz w:val="20"/>
          <w:szCs w:val="20"/>
        </w:rPr>
        <w:t xml:space="preserve">Peningkatan ini </w:t>
      </w:r>
      <w:r w:rsidRPr="001710D5">
        <w:rPr>
          <w:rFonts w:ascii="Arial" w:hAnsi="Arial" w:cs="Arial"/>
          <w:noProof/>
          <w:sz w:val="20"/>
          <w:szCs w:val="20"/>
        </w:rPr>
        <w:t xml:space="preserve">ditinjau dari pertambahan </w:t>
      </w:r>
      <w:r>
        <w:rPr>
          <w:rFonts w:ascii="Arial" w:hAnsi="Arial" w:cs="Arial"/>
          <w:noProof/>
          <w:sz w:val="20"/>
          <w:szCs w:val="20"/>
        </w:rPr>
        <w:t xml:space="preserve">kemampuan </w:t>
      </w:r>
      <w:r w:rsidRPr="001710D5">
        <w:rPr>
          <w:rFonts w:ascii="Arial" w:hAnsi="Arial" w:cs="Arial"/>
          <w:noProof/>
          <w:sz w:val="20"/>
          <w:szCs w:val="20"/>
        </w:rPr>
        <w:t>anggaran</w:t>
      </w:r>
      <w:r w:rsidRPr="00A476A4">
        <w:rPr>
          <w:rFonts w:ascii="Arial" w:hAnsi="Arial" w:cs="Arial"/>
          <w:noProof/>
          <w:sz w:val="20"/>
          <w:szCs w:val="20"/>
        </w:rPr>
        <w:t xml:space="preserve"> </w:t>
      </w:r>
      <w:r>
        <w:rPr>
          <w:rFonts w:ascii="Arial" w:hAnsi="Arial" w:cs="Arial"/>
          <w:noProof/>
          <w:sz w:val="20"/>
          <w:szCs w:val="20"/>
        </w:rPr>
        <w:t>sebesar</w:t>
      </w:r>
      <w:r w:rsidRPr="001710D5">
        <w:rPr>
          <w:rFonts w:ascii="Arial" w:hAnsi="Arial" w:cs="Arial"/>
          <w:noProof/>
          <w:sz w:val="20"/>
          <w:szCs w:val="20"/>
        </w:rPr>
        <w:t xml:space="preserve"> 1 %</w:t>
      </w:r>
      <w:r>
        <w:rPr>
          <w:rFonts w:ascii="Arial" w:eastAsia="Times New Roman" w:hAnsi="Arial" w:cs="Arial"/>
          <w:sz w:val="20"/>
          <w:szCs w:val="20"/>
        </w:rPr>
        <w:t>,</w:t>
      </w:r>
      <w:r w:rsidRPr="001710D5">
        <w:rPr>
          <w:rFonts w:ascii="Arial" w:eastAsia="Times New Roman" w:hAnsi="Arial" w:cs="Arial"/>
          <w:sz w:val="20"/>
          <w:szCs w:val="20"/>
        </w:rPr>
        <w:t xml:space="preserve"> </w:t>
      </w:r>
      <w:r w:rsidRPr="001710D5">
        <w:rPr>
          <w:rFonts w:ascii="Arial" w:hAnsi="Arial" w:cs="Arial"/>
          <w:noProof/>
          <w:sz w:val="20"/>
          <w:szCs w:val="20"/>
        </w:rPr>
        <w:t xml:space="preserve">untuk </w:t>
      </w:r>
      <w:r>
        <w:rPr>
          <w:rFonts w:ascii="Arial" w:hAnsi="Arial" w:cs="Arial"/>
          <w:noProof/>
          <w:sz w:val="20"/>
          <w:szCs w:val="20"/>
        </w:rPr>
        <w:t xml:space="preserve">pengelolaan </w:t>
      </w:r>
      <w:r w:rsidRPr="001710D5">
        <w:rPr>
          <w:rFonts w:ascii="Arial" w:hAnsi="Arial" w:cs="Arial"/>
          <w:noProof/>
          <w:sz w:val="20"/>
          <w:szCs w:val="20"/>
        </w:rPr>
        <w:t xml:space="preserve">persampahan </w:t>
      </w:r>
      <w:r>
        <w:rPr>
          <w:rFonts w:ascii="Arial" w:hAnsi="Arial" w:cs="Arial"/>
          <w:noProof/>
          <w:sz w:val="20"/>
          <w:szCs w:val="20"/>
        </w:rPr>
        <w:t>yang diperoleh DPU</w:t>
      </w:r>
      <w:r w:rsidRPr="001710D5">
        <w:rPr>
          <w:rFonts w:ascii="Arial" w:hAnsi="Arial" w:cs="Arial"/>
          <w:noProof/>
          <w:sz w:val="20"/>
          <w:szCs w:val="20"/>
        </w:rPr>
        <w:t xml:space="preserve"> Kabupaten Semarang dari Tahun 2007 sampai dengan Tah</w:t>
      </w:r>
      <w:r>
        <w:rPr>
          <w:rFonts w:ascii="Arial" w:hAnsi="Arial" w:cs="Arial"/>
          <w:noProof/>
          <w:sz w:val="20"/>
          <w:szCs w:val="20"/>
        </w:rPr>
        <w:t>un 2011 dari data APBD Kabupaten Semarang.</w:t>
      </w:r>
    </w:p>
    <w:p w:rsidR="0071321C" w:rsidRDefault="0071321C" w:rsidP="00B720C9">
      <w:pPr>
        <w:spacing w:after="0"/>
        <w:ind w:left="284"/>
        <w:jc w:val="both"/>
        <w:rPr>
          <w:rFonts w:ascii="Arial" w:hAnsi="Arial" w:cs="Arial"/>
          <w:sz w:val="20"/>
          <w:szCs w:val="20"/>
        </w:rPr>
      </w:pPr>
    </w:p>
    <w:p w:rsidR="00DE2526" w:rsidRPr="0031702B" w:rsidRDefault="00DE2526" w:rsidP="00B720C9">
      <w:pPr>
        <w:pStyle w:val="ListParagraph"/>
        <w:numPr>
          <w:ilvl w:val="0"/>
          <w:numId w:val="44"/>
        </w:numPr>
        <w:spacing w:after="0"/>
        <w:ind w:left="284" w:hanging="284"/>
        <w:jc w:val="both"/>
        <w:rPr>
          <w:rFonts w:ascii="Arial" w:hAnsi="Arial" w:cs="Arial"/>
          <w:b/>
          <w:sz w:val="20"/>
          <w:szCs w:val="24"/>
        </w:rPr>
      </w:pPr>
      <w:r w:rsidRPr="0031702B">
        <w:rPr>
          <w:rFonts w:ascii="Arial" w:hAnsi="Arial" w:cs="Arial"/>
          <w:b/>
          <w:sz w:val="20"/>
          <w:szCs w:val="24"/>
        </w:rPr>
        <w:t>Pewadahan</w:t>
      </w:r>
    </w:p>
    <w:p w:rsidR="00DE2526" w:rsidRPr="00100CFD" w:rsidRDefault="00DE2526" w:rsidP="00B720C9">
      <w:pPr>
        <w:spacing w:after="0"/>
        <w:ind w:left="284"/>
        <w:jc w:val="both"/>
        <w:rPr>
          <w:rFonts w:ascii="Arial" w:hAnsi="Arial" w:cs="Arial"/>
          <w:sz w:val="20"/>
          <w:szCs w:val="20"/>
        </w:rPr>
      </w:pPr>
      <w:r w:rsidRPr="00100CFD">
        <w:rPr>
          <w:rFonts w:ascii="Arial" w:hAnsi="Arial" w:cs="Arial"/>
          <w:sz w:val="20"/>
          <w:szCs w:val="20"/>
        </w:rPr>
        <w:t>Jenis pewadahan yang digunakan untuk menampung sampah pada sumbernya di Kecamatan Ungaran Barat dan Kecamatan Ungaran Timur</w:t>
      </w:r>
      <w:r>
        <w:rPr>
          <w:rFonts w:ascii="Arial" w:hAnsi="Arial" w:cs="Arial"/>
          <w:sz w:val="20"/>
          <w:szCs w:val="20"/>
        </w:rPr>
        <w:t xml:space="preserve"> </w:t>
      </w:r>
      <w:r w:rsidRPr="00100CFD">
        <w:rPr>
          <w:rFonts w:ascii="Arial" w:hAnsi="Arial" w:cs="Arial"/>
          <w:sz w:val="20"/>
          <w:szCs w:val="20"/>
        </w:rPr>
        <w:t>berupa:</w:t>
      </w:r>
    </w:p>
    <w:p w:rsidR="00DE2526" w:rsidRDefault="00DE2526" w:rsidP="00B720C9">
      <w:pPr>
        <w:numPr>
          <w:ilvl w:val="0"/>
          <w:numId w:val="16"/>
        </w:numPr>
        <w:tabs>
          <w:tab w:val="clear" w:pos="1800"/>
        </w:tabs>
        <w:spacing w:after="0"/>
        <w:ind w:left="709" w:hanging="425"/>
        <w:jc w:val="both"/>
        <w:rPr>
          <w:rFonts w:ascii="Arial" w:hAnsi="Arial" w:cs="Arial"/>
          <w:bCs/>
          <w:sz w:val="20"/>
          <w:szCs w:val="20"/>
        </w:rPr>
      </w:pPr>
      <w:r w:rsidRPr="00100CFD">
        <w:rPr>
          <w:rFonts w:ascii="Arial" w:hAnsi="Arial" w:cs="Arial"/>
          <w:bCs/>
          <w:sz w:val="20"/>
          <w:szCs w:val="20"/>
        </w:rPr>
        <w:lastRenderedPageBreak/>
        <w:t>Bin plastik tertutup  volume 40 liter</w:t>
      </w:r>
      <w:r w:rsidR="00EE4E61">
        <w:rPr>
          <w:rFonts w:ascii="Arial" w:hAnsi="Arial" w:cs="Arial"/>
          <w:bCs/>
          <w:sz w:val="20"/>
          <w:szCs w:val="20"/>
        </w:rPr>
        <w:t xml:space="preserve"> (50%)</w:t>
      </w:r>
    </w:p>
    <w:p w:rsidR="00DE2526" w:rsidRPr="00100CFD" w:rsidRDefault="00EE4E61" w:rsidP="00B720C9">
      <w:pPr>
        <w:numPr>
          <w:ilvl w:val="0"/>
          <w:numId w:val="16"/>
        </w:numPr>
        <w:tabs>
          <w:tab w:val="clear" w:pos="1800"/>
        </w:tabs>
        <w:spacing w:after="0"/>
        <w:ind w:left="709" w:hanging="425"/>
        <w:jc w:val="both"/>
        <w:rPr>
          <w:rFonts w:ascii="Arial" w:hAnsi="Arial" w:cs="Arial"/>
          <w:bCs/>
          <w:sz w:val="20"/>
          <w:szCs w:val="20"/>
        </w:rPr>
      </w:pPr>
      <w:r>
        <w:rPr>
          <w:rFonts w:ascii="Arial" w:hAnsi="Arial" w:cs="Arial"/>
          <w:bCs/>
          <w:sz w:val="20"/>
          <w:szCs w:val="20"/>
        </w:rPr>
        <w:t>Ban bekas</w:t>
      </w:r>
      <w:r w:rsidR="00DE2526" w:rsidRPr="00100CFD">
        <w:rPr>
          <w:rFonts w:ascii="Arial" w:hAnsi="Arial" w:cs="Arial"/>
          <w:bCs/>
          <w:sz w:val="20"/>
          <w:szCs w:val="20"/>
        </w:rPr>
        <w:t xml:space="preserve"> </w:t>
      </w:r>
      <w:r>
        <w:rPr>
          <w:rFonts w:ascii="Arial" w:hAnsi="Arial" w:cs="Arial"/>
          <w:bCs/>
          <w:sz w:val="20"/>
          <w:szCs w:val="20"/>
        </w:rPr>
        <w:t>3</w:t>
      </w:r>
      <w:r w:rsidR="00DE2526" w:rsidRPr="00100CFD">
        <w:rPr>
          <w:rFonts w:ascii="Arial" w:hAnsi="Arial" w:cs="Arial"/>
          <w:bCs/>
          <w:sz w:val="20"/>
          <w:szCs w:val="20"/>
        </w:rPr>
        <w:t xml:space="preserve">0 - </w:t>
      </w:r>
      <w:r>
        <w:rPr>
          <w:rFonts w:ascii="Arial" w:hAnsi="Arial" w:cs="Arial"/>
          <w:bCs/>
          <w:sz w:val="20"/>
          <w:szCs w:val="20"/>
        </w:rPr>
        <w:t>4</w:t>
      </w:r>
      <w:r w:rsidR="00DE2526" w:rsidRPr="00100CFD">
        <w:rPr>
          <w:rFonts w:ascii="Arial" w:hAnsi="Arial" w:cs="Arial"/>
          <w:bCs/>
          <w:sz w:val="20"/>
          <w:szCs w:val="20"/>
        </w:rPr>
        <w:t>0 liter</w:t>
      </w:r>
      <w:r>
        <w:rPr>
          <w:rFonts w:ascii="Arial" w:hAnsi="Arial" w:cs="Arial"/>
          <w:bCs/>
          <w:sz w:val="20"/>
          <w:szCs w:val="20"/>
        </w:rPr>
        <w:t xml:space="preserve"> (30%)</w:t>
      </w:r>
    </w:p>
    <w:p w:rsidR="00DE2526" w:rsidRPr="00100CFD" w:rsidRDefault="00DE2526" w:rsidP="00B720C9">
      <w:pPr>
        <w:numPr>
          <w:ilvl w:val="0"/>
          <w:numId w:val="16"/>
        </w:numPr>
        <w:tabs>
          <w:tab w:val="clear" w:pos="1800"/>
        </w:tabs>
        <w:spacing w:after="0"/>
        <w:ind w:left="709" w:hanging="425"/>
        <w:jc w:val="both"/>
        <w:rPr>
          <w:rFonts w:ascii="Arial" w:hAnsi="Arial" w:cs="Arial"/>
          <w:bCs/>
          <w:sz w:val="20"/>
          <w:szCs w:val="20"/>
        </w:rPr>
      </w:pPr>
      <w:r w:rsidRPr="00100CFD">
        <w:rPr>
          <w:rFonts w:ascii="Arial" w:hAnsi="Arial" w:cs="Arial"/>
          <w:bCs/>
          <w:sz w:val="20"/>
          <w:szCs w:val="20"/>
        </w:rPr>
        <w:t>Keranjang volume 30 – 40 liter</w:t>
      </w:r>
      <w:r w:rsidR="00EE4E61">
        <w:rPr>
          <w:rFonts w:ascii="Arial" w:hAnsi="Arial" w:cs="Arial"/>
          <w:bCs/>
          <w:sz w:val="20"/>
          <w:szCs w:val="20"/>
        </w:rPr>
        <w:t xml:space="preserve"> (10%)</w:t>
      </w:r>
    </w:p>
    <w:p w:rsidR="00DE2526" w:rsidRDefault="00DE2526" w:rsidP="00B720C9">
      <w:pPr>
        <w:numPr>
          <w:ilvl w:val="0"/>
          <w:numId w:val="16"/>
        </w:numPr>
        <w:tabs>
          <w:tab w:val="clear" w:pos="1800"/>
        </w:tabs>
        <w:spacing w:after="0"/>
        <w:ind w:left="709" w:hanging="425"/>
        <w:jc w:val="both"/>
        <w:rPr>
          <w:rFonts w:ascii="Arial" w:hAnsi="Arial" w:cs="Arial"/>
          <w:bCs/>
          <w:sz w:val="20"/>
          <w:szCs w:val="20"/>
        </w:rPr>
      </w:pPr>
      <w:r w:rsidRPr="00100CFD">
        <w:rPr>
          <w:rFonts w:ascii="Arial" w:hAnsi="Arial" w:cs="Arial"/>
          <w:bCs/>
          <w:sz w:val="20"/>
          <w:szCs w:val="20"/>
        </w:rPr>
        <w:t>Bak sampah permanen</w:t>
      </w:r>
      <w:r w:rsidR="00EE4E61">
        <w:rPr>
          <w:rFonts w:ascii="Arial" w:hAnsi="Arial" w:cs="Arial"/>
          <w:bCs/>
          <w:sz w:val="20"/>
          <w:szCs w:val="20"/>
        </w:rPr>
        <w:t xml:space="preserve"> (10%)</w:t>
      </w:r>
    </w:p>
    <w:p w:rsidR="0031702B" w:rsidRDefault="00534532" w:rsidP="00534532">
      <w:pPr>
        <w:spacing w:after="0"/>
        <w:ind w:left="284"/>
        <w:jc w:val="both"/>
        <w:rPr>
          <w:rFonts w:ascii="Arial" w:hAnsi="Arial" w:cs="Arial"/>
          <w:bCs/>
          <w:sz w:val="20"/>
          <w:szCs w:val="20"/>
        </w:rPr>
      </w:pPr>
      <w:r>
        <w:rPr>
          <w:rFonts w:ascii="Arial" w:hAnsi="Arial" w:cs="Arial"/>
          <w:bCs/>
          <w:sz w:val="20"/>
          <w:szCs w:val="20"/>
        </w:rPr>
        <w:t>Diusulkan pewadahan yang digunakan berbentuk bin plastik yang bervolume 40 liter, pewadahan di pemukiman diletakkan di halaman rumah di dalam pagar dan pewadahan jalan diletakkan di pinggir-pinggir jalan.</w:t>
      </w:r>
    </w:p>
    <w:p w:rsidR="00627E23" w:rsidRPr="0031702B" w:rsidRDefault="00627E23" w:rsidP="00B720C9">
      <w:pPr>
        <w:pStyle w:val="ListParagraph"/>
        <w:numPr>
          <w:ilvl w:val="0"/>
          <w:numId w:val="44"/>
        </w:numPr>
        <w:spacing w:after="0"/>
        <w:ind w:left="284" w:hanging="284"/>
        <w:jc w:val="both"/>
        <w:rPr>
          <w:rFonts w:ascii="Arial" w:hAnsi="Arial" w:cs="Arial"/>
          <w:b/>
          <w:sz w:val="20"/>
          <w:szCs w:val="24"/>
        </w:rPr>
      </w:pPr>
      <w:r w:rsidRPr="0031702B">
        <w:rPr>
          <w:rFonts w:ascii="Arial" w:hAnsi="Arial" w:cs="Arial"/>
          <w:b/>
          <w:sz w:val="20"/>
          <w:szCs w:val="24"/>
        </w:rPr>
        <w:t>Pengumpulan Sampah</w:t>
      </w:r>
    </w:p>
    <w:p w:rsidR="00627E23" w:rsidRPr="00100CFD" w:rsidRDefault="00627E23" w:rsidP="00B720C9">
      <w:pPr>
        <w:pStyle w:val="ListParagraph"/>
        <w:numPr>
          <w:ilvl w:val="0"/>
          <w:numId w:val="45"/>
        </w:numPr>
        <w:spacing w:after="120"/>
        <w:ind w:left="709" w:hanging="425"/>
        <w:jc w:val="both"/>
        <w:rPr>
          <w:rFonts w:ascii="Arial" w:hAnsi="Arial" w:cs="Arial"/>
          <w:b/>
          <w:sz w:val="20"/>
          <w:szCs w:val="24"/>
          <w:lang w:val="en-US"/>
        </w:rPr>
      </w:pPr>
      <w:r w:rsidRPr="00100CFD">
        <w:rPr>
          <w:rFonts w:ascii="Arial" w:hAnsi="Arial" w:cs="Arial"/>
          <w:b/>
          <w:sz w:val="20"/>
          <w:szCs w:val="24"/>
        </w:rPr>
        <w:t>Pemukiman</w:t>
      </w:r>
    </w:p>
    <w:p w:rsidR="00627E23" w:rsidRPr="00100CFD" w:rsidRDefault="00627E23" w:rsidP="00B720C9">
      <w:pPr>
        <w:pStyle w:val="ListParagraph"/>
        <w:spacing w:after="120"/>
        <w:ind w:left="709"/>
        <w:jc w:val="both"/>
        <w:rPr>
          <w:rFonts w:ascii="Arial" w:hAnsi="Arial" w:cs="Arial"/>
          <w:b/>
          <w:sz w:val="24"/>
          <w:szCs w:val="24"/>
        </w:rPr>
      </w:pPr>
      <w:r w:rsidRPr="00100CFD">
        <w:rPr>
          <w:rFonts w:ascii="Arial" w:hAnsi="Arial" w:cs="Arial"/>
          <w:sz w:val="20"/>
          <w:szCs w:val="24"/>
        </w:rPr>
        <w:t>Pola</w:t>
      </w:r>
      <w:r w:rsidRPr="00100CFD">
        <w:rPr>
          <w:rFonts w:ascii="Arial" w:hAnsi="Arial" w:cs="Arial"/>
          <w:sz w:val="20"/>
          <w:szCs w:val="24"/>
          <w:lang w:val="en-US"/>
        </w:rPr>
        <w:t xml:space="preserve"> </w:t>
      </w:r>
      <w:r w:rsidRPr="00100CFD">
        <w:rPr>
          <w:rFonts w:ascii="Arial" w:hAnsi="Arial" w:cs="Arial"/>
          <w:sz w:val="20"/>
          <w:szCs w:val="24"/>
        </w:rPr>
        <w:t xml:space="preserve">pengumpulan yang digunakan untuk pemukiman adalah pola individual tidak langsung. </w:t>
      </w:r>
      <w:r w:rsidRPr="00A476A4">
        <w:rPr>
          <w:rFonts w:ascii="Arial" w:hAnsi="Arial" w:cs="Arial"/>
          <w:sz w:val="20"/>
          <w:szCs w:val="24"/>
        </w:rPr>
        <w:t>Dimana sampah dari perumahan di kumpulkan petugas pengangkut sampah menggunakan gerobak sampah</w:t>
      </w:r>
      <w:r w:rsidR="00EE4E61">
        <w:rPr>
          <w:rFonts w:ascii="Arial" w:hAnsi="Arial" w:cs="Arial"/>
          <w:sz w:val="20"/>
          <w:szCs w:val="24"/>
        </w:rPr>
        <w:t xml:space="preserve"> </w:t>
      </w:r>
      <w:r w:rsidR="00EE4E61">
        <w:rPr>
          <w:rFonts w:ascii="Arial" w:hAnsi="Arial" w:cs="Arial"/>
          <w:sz w:val="20"/>
          <w:szCs w:val="20"/>
        </w:rPr>
        <w:t>0,98 m</w:t>
      </w:r>
      <w:r w:rsidR="00EE4E61">
        <w:rPr>
          <w:rFonts w:ascii="Arial" w:hAnsi="Arial" w:cs="Arial"/>
          <w:sz w:val="20"/>
          <w:szCs w:val="20"/>
          <w:vertAlign w:val="superscript"/>
        </w:rPr>
        <w:t>3</w:t>
      </w:r>
      <w:r w:rsidR="00303ECC">
        <w:rPr>
          <w:rFonts w:ascii="Arial" w:hAnsi="Arial" w:cs="Arial"/>
          <w:sz w:val="20"/>
          <w:szCs w:val="24"/>
        </w:rPr>
        <w:t xml:space="preserve"> dan </w:t>
      </w:r>
      <w:r w:rsidRPr="00A476A4">
        <w:rPr>
          <w:rFonts w:ascii="Arial" w:hAnsi="Arial" w:cs="Arial"/>
          <w:sz w:val="20"/>
          <w:szCs w:val="24"/>
        </w:rPr>
        <w:t xml:space="preserve"> selanjutnya dibawa menuju </w:t>
      </w:r>
      <w:r w:rsidR="00EE4E61" w:rsidRPr="00DE2526">
        <w:rPr>
          <w:rFonts w:ascii="Arial" w:hAnsi="Arial" w:cs="Arial"/>
          <w:sz w:val="20"/>
          <w:szCs w:val="20"/>
        </w:rPr>
        <w:t xml:space="preserve">kontainer </w:t>
      </w:r>
      <w:r w:rsidR="00EE4E61">
        <w:rPr>
          <w:rFonts w:ascii="Arial" w:hAnsi="Arial" w:cs="Arial"/>
          <w:sz w:val="20"/>
          <w:szCs w:val="20"/>
        </w:rPr>
        <w:t>6m</w:t>
      </w:r>
      <w:r w:rsidR="00EE4E61">
        <w:rPr>
          <w:rFonts w:ascii="Arial" w:hAnsi="Arial" w:cs="Arial"/>
          <w:sz w:val="20"/>
          <w:szCs w:val="20"/>
          <w:vertAlign w:val="superscript"/>
        </w:rPr>
        <w:t>3</w:t>
      </w:r>
      <w:r w:rsidR="00EE4E61" w:rsidRPr="00DE2526">
        <w:rPr>
          <w:rFonts w:ascii="Arial" w:hAnsi="Arial" w:cs="Arial"/>
          <w:sz w:val="20"/>
          <w:szCs w:val="20"/>
        </w:rPr>
        <w:t xml:space="preserve"> </w:t>
      </w:r>
      <w:r w:rsidR="00EE4E61">
        <w:rPr>
          <w:rFonts w:ascii="Arial" w:hAnsi="Arial" w:cs="Arial"/>
          <w:sz w:val="20"/>
          <w:szCs w:val="20"/>
        </w:rPr>
        <w:t>dan bak sampah</w:t>
      </w:r>
      <w:r w:rsidR="00EE4E61" w:rsidRPr="00DE2526">
        <w:rPr>
          <w:rFonts w:ascii="Arial" w:hAnsi="Arial" w:cs="Arial"/>
          <w:sz w:val="20"/>
          <w:szCs w:val="20"/>
        </w:rPr>
        <w:t xml:space="preserve"> </w:t>
      </w:r>
      <w:r w:rsidR="00EE4E61">
        <w:rPr>
          <w:rFonts w:ascii="Arial" w:hAnsi="Arial" w:cs="Arial"/>
          <w:sz w:val="20"/>
          <w:szCs w:val="20"/>
        </w:rPr>
        <w:t>4m</w:t>
      </w:r>
      <w:r w:rsidR="00EE4E61">
        <w:rPr>
          <w:rFonts w:ascii="Arial" w:hAnsi="Arial" w:cs="Arial"/>
          <w:sz w:val="20"/>
          <w:szCs w:val="20"/>
          <w:vertAlign w:val="superscript"/>
        </w:rPr>
        <w:t>3</w:t>
      </w:r>
      <w:r w:rsidRPr="00A476A4">
        <w:rPr>
          <w:rFonts w:ascii="Arial" w:hAnsi="Arial" w:cs="Arial"/>
          <w:sz w:val="20"/>
          <w:szCs w:val="24"/>
        </w:rPr>
        <w:t>.</w:t>
      </w:r>
    </w:p>
    <w:p w:rsidR="00627E23" w:rsidRPr="0031702B" w:rsidRDefault="00627E23" w:rsidP="00B720C9">
      <w:pPr>
        <w:pStyle w:val="ListParagraph"/>
        <w:numPr>
          <w:ilvl w:val="0"/>
          <w:numId w:val="45"/>
        </w:numPr>
        <w:spacing w:after="0"/>
        <w:jc w:val="both"/>
        <w:rPr>
          <w:rFonts w:ascii="Arial" w:hAnsi="Arial" w:cs="Arial"/>
          <w:b/>
          <w:sz w:val="20"/>
          <w:szCs w:val="24"/>
        </w:rPr>
      </w:pPr>
      <w:r w:rsidRPr="0031702B">
        <w:rPr>
          <w:rFonts w:ascii="Arial" w:hAnsi="Arial" w:cs="Arial"/>
          <w:b/>
          <w:sz w:val="20"/>
          <w:szCs w:val="24"/>
        </w:rPr>
        <w:t>Fasilitas Umum</w:t>
      </w:r>
    </w:p>
    <w:p w:rsidR="00627E23" w:rsidRDefault="00627E23" w:rsidP="00B720C9">
      <w:pPr>
        <w:pStyle w:val="ListParagraph"/>
        <w:spacing w:after="0"/>
        <w:ind w:left="709"/>
        <w:jc w:val="both"/>
        <w:rPr>
          <w:rFonts w:ascii="Arial" w:hAnsi="Arial" w:cs="Arial"/>
          <w:sz w:val="20"/>
          <w:szCs w:val="24"/>
        </w:rPr>
      </w:pPr>
      <w:r w:rsidRPr="00100CFD">
        <w:rPr>
          <w:rFonts w:ascii="Arial" w:hAnsi="Arial" w:cs="Arial"/>
          <w:sz w:val="20"/>
          <w:szCs w:val="24"/>
        </w:rPr>
        <w:t xml:space="preserve">Sampah fasilitas umum adalah sampah yang berasal dari pertokoan, fasilitas kesehatan, rumah makan, tempat hiburan, sekolah dan kantor. </w:t>
      </w:r>
      <w:r w:rsidR="00303ECC">
        <w:rPr>
          <w:rFonts w:ascii="Arial" w:hAnsi="Arial" w:cs="Arial"/>
          <w:sz w:val="20"/>
          <w:szCs w:val="24"/>
        </w:rPr>
        <w:t xml:space="preserve">Pengumpulan </w:t>
      </w:r>
      <w:r w:rsidRPr="00100CFD">
        <w:rPr>
          <w:rFonts w:ascii="Arial" w:hAnsi="Arial" w:cs="Arial"/>
          <w:sz w:val="20"/>
          <w:szCs w:val="24"/>
        </w:rPr>
        <w:t>dilakukan dengan si</w:t>
      </w:r>
      <w:r w:rsidR="00303ECC">
        <w:rPr>
          <w:rFonts w:ascii="Arial" w:hAnsi="Arial" w:cs="Arial"/>
          <w:sz w:val="20"/>
          <w:szCs w:val="24"/>
        </w:rPr>
        <w:t xml:space="preserve">stem individual tidak langsung dimana sampah yang berasal dari fasilitas umum diangkut </w:t>
      </w:r>
      <w:r w:rsidRPr="00100CFD">
        <w:rPr>
          <w:rFonts w:ascii="Arial" w:hAnsi="Arial" w:cs="Arial"/>
          <w:sz w:val="20"/>
          <w:szCs w:val="24"/>
        </w:rPr>
        <w:t xml:space="preserve">menggunakan gerobak </w:t>
      </w:r>
      <w:r w:rsidR="00EE4E61">
        <w:rPr>
          <w:rFonts w:ascii="Arial" w:hAnsi="Arial" w:cs="Arial"/>
          <w:sz w:val="20"/>
          <w:szCs w:val="20"/>
        </w:rPr>
        <w:t>0,98 m</w:t>
      </w:r>
      <w:r w:rsidR="00EE4E61">
        <w:rPr>
          <w:rFonts w:ascii="Arial" w:hAnsi="Arial" w:cs="Arial"/>
          <w:sz w:val="20"/>
          <w:szCs w:val="20"/>
          <w:vertAlign w:val="superscript"/>
        </w:rPr>
        <w:t>3</w:t>
      </w:r>
      <w:r w:rsidRPr="00100CFD">
        <w:rPr>
          <w:rFonts w:ascii="Arial" w:hAnsi="Arial" w:cs="Arial"/>
          <w:sz w:val="20"/>
          <w:szCs w:val="24"/>
        </w:rPr>
        <w:t xml:space="preserve"> </w:t>
      </w:r>
      <w:r w:rsidR="00303ECC">
        <w:rPr>
          <w:rFonts w:ascii="Arial" w:hAnsi="Arial" w:cs="Arial"/>
          <w:sz w:val="20"/>
          <w:szCs w:val="24"/>
        </w:rPr>
        <w:t>dan</w:t>
      </w:r>
      <w:r w:rsidR="00EE4E61">
        <w:rPr>
          <w:rFonts w:ascii="Arial" w:hAnsi="Arial" w:cs="Arial"/>
          <w:sz w:val="20"/>
          <w:szCs w:val="24"/>
        </w:rPr>
        <w:t xml:space="preserve"> sampah yang terkumpul dibawa </w:t>
      </w:r>
      <w:r w:rsidR="00EE4E61" w:rsidRPr="00A476A4">
        <w:rPr>
          <w:rFonts w:ascii="Arial" w:hAnsi="Arial" w:cs="Arial"/>
          <w:sz w:val="20"/>
          <w:szCs w:val="24"/>
        </w:rPr>
        <w:t xml:space="preserve">menuju </w:t>
      </w:r>
      <w:r w:rsidR="00EE4E61" w:rsidRPr="00DE2526">
        <w:rPr>
          <w:rFonts w:ascii="Arial" w:hAnsi="Arial" w:cs="Arial"/>
          <w:sz w:val="20"/>
          <w:szCs w:val="20"/>
        </w:rPr>
        <w:t xml:space="preserve">kontainer </w:t>
      </w:r>
      <w:r w:rsidR="00EE4E61">
        <w:rPr>
          <w:rFonts w:ascii="Arial" w:hAnsi="Arial" w:cs="Arial"/>
          <w:sz w:val="20"/>
          <w:szCs w:val="20"/>
        </w:rPr>
        <w:t>6m</w:t>
      </w:r>
      <w:r w:rsidR="00EE4E61">
        <w:rPr>
          <w:rFonts w:ascii="Arial" w:hAnsi="Arial" w:cs="Arial"/>
          <w:sz w:val="20"/>
          <w:szCs w:val="20"/>
          <w:vertAlign w:val="superscript"/>
        </w:rPr>
        <w:t>3</w:t>
      </w:r>
      <w:r w:rsidR="00EE4E61" w:rsidRPr="00DE2526">
        <w:rPr>
          <w:rFonts w:ascii="Arial" w:hAnsi="Arial" w:cs="Arial"/>
          <w:sz w:val="20"/>
          <w:szCs w:val="20"/>
        </w:rPr>
        <w:t xml:space="preserve"> </w:t>
      </w:r>
      <w:r w:rsidR="00EE4E61">
        <w:rPr>
          <w:rFonts w:ascii="Arial" w:hAnsi="Arial" w:cs="Arial"/>
          <w:sz w:val="20"/>
          <w:szCs w:val="20"/>
        </w:rPr>
        <w:t>dan bak sampah</w:t>
      </w:r>
      <w:r w:rsidR="00EE4E61" w:rsidRPr="00DE2526">
        <w:rPr>
          <w:rFonts w:ascii="Arial" w:hAnsi="Arial" w:cs="Arial"/>
          <w:sz w:val="20"/>
          <w:szCs w:val="20"/>
        </w:rPr>
        <w:t xml:space="preserve"> </w:t>
      </w:r>
      <w:r w:rsidR="00EE4E61">
        <w:rPr>
          <w:rFonts w:ascii="Arial" w:hAnsi="Arial" w:cs="Arial"/>
          <w:sz w:val="20"/>
          <w:szCs w:val="20"/>
        </w:rPr>
        <w:t>4m</w:t>
      </w:r>
      <w:r w:rsidR="00EE4E61">
        <w:rPr>
          <w:rFonts w:ascii="Arial" w:hAnsi="Arial" w:cs="Arial"/>
          <w:sz w:val="20"/>
          <w:szCs w:val="20"/>
          <w:vertAlign w:val="superscript"/>
        </w:rPr>
        <w:t>3</w:t>
      </w:r>
      <w:r w:rsidRPr="00100CFD">
        <w:rPr>
          <w:rFonts w:ascii="Arial" w:hAnsi="Arial" w:cs="Arial"/>
          <w:sz w:val="20"/>
          <w:szCs w:val="24"/>
        </w:rPr>
        <w:t xml:space="preserve"> kemudian diangkut TPA</w:t>
      </w:r>
      <w:r w:rsidR="00EE4E61">
        <w:rPr>
          <w:rFonts w:ascii="Arial" w:hAnsi="Arial" w:cs="Arial"/>
          <w:sz w:val="20"/>
          <w:szCs w:val="24"/>
        </w:rPr>
        <w:t xml:space="preserve"> Blondo.</w:t>
      </w:r>
    </w:p>
    <w:p w:rsidR="0031702B" w:rsidRDefault="0031702B" w:rsidP="00B720C9">
      <w:pPr>
        <w:pStyle w:val="ListParagraph"/>
        <w:spacing w:after="0"/>
        <w:ind w:left="709"/>
        <w:jc w:val="both"/>
        <w:rPr>
          <w:rFonts w:ascii="Arial" w:hAnsi="Arial" w:cs="Arial"/>
          <w:sz w:val="20"/>
          <w:szCs w:val="24"/>
        </w:rPr>
      </w:pPr>
    </w:p>
    <w:p w:rsidR="00627E23" w:rsidRPr="0031702B" w:rsidRDefault="00627E23" w:rsidP="00B720C9">
      <w:pPr>
        <w:pStyle w:val="ListParagraph"/>
        <w:numPr>
          <w:ilvl w:val="0"/>
          <w:numId w:val="44"/>
        </w:numPr>
        <w:spacing w:after="0"/>
        <w:ind w:left="284" w:hanging="284"/>
        <w:jc w:val="both"/>
        <w:rPr>
          <w:rFonts w:ascii="Arial" w:hAnsi="Arial" w:cs="Arial"/>
          <w:b/>
          <w:sz w:val="20"/>
          <w:szCs w:val="20"/>
        </w:rPr>
      </w:pPr>
      <w:r w:rsidRPr="0031702B">
        <w:rPr>
          <w:rFonts w:ascii="Arial" w:hAnsi="Arial" w:cs="Arial"/>
          <w:b/>
          <w:sz w:val="20"/>
          <w:szCs w:val="20"/>
        </w:rPr>
        <w:t>Pemindahan</w:t>
      </w:r>
    </w:p>
    <w:p w:rsidR="00627E23" w:rsidRPr="007F07EA" w:rsidRDefault="00303ECC" w:rsidP="00B720C9">
      <w:pPr>
        <w:ind w:left="284"/>
        <w:jc w:val="both"/>
        <w:rPr>
          <w:rFonts w:ascii="Arial" w:hAnsi="Arial" w:cs="Arial"/>
          <w:sz w:val="20"/>
          <w:szCs w:val="20"/>
        </w:rPr>
      </w:pPr>
      <w:r>
        <w:rPr>
          <w:rFonts w:ascii="Arial" w:hAnsi="Arial" w:cs="Arial"/>
          <w:sz w:val="20"/>
          <w:szCs w:val="20"/>
        </w:rPr>
        <w:t xml:space="preserve">Pada lokasi perencanaan, </w:t>
      </w:r>
      <w:r w:rsidR="00692395">
        <w:rPr>
          <w:rFonts w:ascii="Arial" w:hAnsi="Arial" w:cs="Arial"/>
          <w:sz w:val="20"/>
          <w:szCs w:val="20"/>
        </w:rPr>
        <w:t>p</w:t>
      </w:r>
      <w:r w:rsidR="00627E23" w:rsidRPr="00DE2526">
        <w:rPr>
          <w:rFonts w:ascii="Arial" w:hAnsi="Arial" w:cs="Arial"/>
          <w:sz w:val="20"/>
          <w:szCs w:val="20"/>
        </w:rPr>
        <w:t>emindahan sampah dil</w:t>
      </w:r>
      <w:r w:rsidR="00692395">
        <w:rPr>
          <w:rFonts w:ascii="Arial" w:hAnsi="Arial" w:cs="Arial"/>
          <w:sz w:val="20"/>
          <w:szCs w:val="20"/>
        </w:rPr>
        <w:t xml:space="preserve">akukan  </w:t>
      </w:r>
      <w:r w:rsidR="00EE4E61">
        <w:rPr>
          <w:rFonts w:ascii="Arial" w:hAnsi="Arial" w:cs="Arial"/>
          <w:sz w:val="20"/>
          <w:szCs w:val="20"/>
        </w:rPr>
        <w:t xml:space="preserve">menggunakan </w:t>
      </w:r>
      <w:r w:rsidR="00627E23" w:rsidRPr="00DE2526">
        <w:rPr>
          <w:rFonts w:ascii="Arial" w:hAnsi="Arial" w:cs="Arial"/>
          <w:sz w:val="20"/>
          <w:szCs w:val="20"/>
        </w:rPr>
        <w:t xml:space="preserve">gerobak sampah </w:t>
      </w:r>
      <w:r w:rsidR="00EE4E61">
        <w:rPr>
          <w:rFonts w:ascii="Arial" w:hAnsi="Arial" w:cs="Arial"/>
          <w:sz w:val="20"/>
          <w:szCs w:val="20"/>
        </w:rPr>
        <w:t>0,98 m</w:t>
      </w:r>
      <w:r w:rsidR="00EE4E61">
        <w:rPr>
          <w:rFonts w:ascii="Arial" w:hAnsi="Arial" w:cs="Arial"/>
          <w:sz w:val="20"/>
          <w:szCs w:val="20"/>
          <w:vertAlign w:val="superscript"/>
        </w:rPr>
        <w:t>3</w:t>
      </w:r>
      <w:r w:rsidR="00EE4E61">
        <w:rPr>
          <w:rFonts w:ascii="Arial" w:hAnsi="Arial" w:cs="Arial"/>
          <w:sz w:val="20"/>
          <w:szCs w:val="20"/>
        </w:rPr>
        <w:t xml:space="preserve"> </w:t>
      </w:r>
      <w:r w:rsidR="00627E23" w:rsidRPr="00DE2526">
        <w:rPr>
          <w:rFonts w:ascii="Arial" w:hAnsi="Arial" w:cs="Arial"/>
          <w:sz w:val="20"/>
          <w:szCs w:val="20"/>
        </w:rPr>
        <w:t>dengan alat bantu be</w:t>
      </w:r>
      <w:r w:rsidR="00692395">
        <w:rPr>
          <w:rFonts w:ascii="Arial" w:hAnsi="Arial" w:cs="Arial"/>
          <w:sz w:val="20"/>
          <w:szCs w:val="20"/>
        </w:rPr>
        <w:t>rupa keranjang bambu dan garpu. S</w:t>
      </w:r>
      <w:r w:rsidR="00627E23" w:rsidRPr="00DE2526">
        <w:rPr>
          <w:rFonts w:ascii="Arial" w:hAnsi="Arial" w:cs="Arial"/>
          <w:sz w:val="20"/>
          <w:szCs w:val="20"/>
        </w:rPr>
        <w:t>ampah dipindahkan ke</w:t>
      </w:r>
      <w:r w:rsidR="00692395">
        <w:rPr>
          <w:rFonts w:ascii="Arial" w:hAnsi="Arial" w:cs="Arial"/>
          <w:sz w:val="20"/>
          <w:szCs w:val="20"/>
        </w:rPr>
        <w:t xml:space="preserve"> </w:t>
      </w:r>
      <w:r w:rsidR="00627E23" w:rsidRPr="00DE2526">
        <w:rPr>
          <w:rFonts w:ascii="Arial" w:hAnsi="Arial" w:cs="Arial"/>
          <w:sz w:val="20"/>
          <w:szCs w:val="20"/>
        </w:rPr>
        <w:t xml:space="preserve">dalam kontainer </w:t>
      </w:r>
      <w:r w:rsidR="00EE4E61">
        <w:rPr>
          <w:rFonts w:ascii="Arial" w:hAnsi="Arial" w:cs="Arial"/>
          <w:sz w:val="20"/>
          <w:szCs w:val="20"/>
        </w:rPr>
        <w:t>6m</w:t>
      </w:r>
      <w:r w:rsidR="00EE4E61">
        <w:rPr>
          <w:rFonts w:ascii="Arial" w:hAnsi="Arial" w:cs="Arial"/>
          <w:sz w:val="20"/>
          <w:szCs w:val="20"/>
          <w:vertAlign w:val="superscript"/>
        </w:rPr>
        <w:t>3</w:t>
      </w:r>
      <w:r w:rsidR="00627E23" w:rsidRPr="00DE2526">
        <w:rPr>
          <w:rFonts w:ascii="Arial" w:hAnsi="Arial" w:cs="Arial"/>
          <w:sz w:val="20"/>
          <w:szCs w:val="20"/>
        </w:rPr>
        <w:t xml:space="preserve"> </w:t>
      </w:r>
      <w:r w:rsidR="00EE4E61">
        <w:rPr>
          <w:rFonts w:ascii="Arial" w:hAnsi="Arial" w:cs="Arial"/>
          <w:sz w:val="20"/>
          <w:szCs w:val="20"/>
        </w:rPr>
        <w:t>dan bak sampah</w:t>
      </w:r>
      <w:r w:rsidR="00627E23" w:rsidRPr="00DE2526">
        <w:rPr>
          <w:rFonts w:ascii="Arial" w:hAnsi="Arial" w:cs="Arial"/>
          <w:sz w:val="20"/>
          <w:szCs w:val="20"/>
        </w:rPr>
        <w:t xml:space="preserve"> </w:t>
      </w:r>
      <w:r w:rsidR="00EE4E61">
        <w:rPr>
          <w:rFonts w:ascii="Arial" w:hAnsi="Arial" w:cs="Arial"/>
          <w:sz w:val="20"/>
          <w:szCs w:val="20"/>
        </w:rPr>
        <w:t>4m</w:t>
      </w:r>
      <w:r w:rsidR="00EE4E61">
        <w:rPr>
          <w:rFonts w:ascii="Arial" w:hAnsi="Arial" w:cs="Arial"/>
          <w:sz w:val="20"/>
          <w:szCs w:val="20"/>
          <w:vertAlign w:val="superscript"/>
        </w:rPr>
        <w:t>3</w:t>
      </w:r>
      <w:r w:rsidR="00EE4E61">
        <w:rPr>
          <w:rFonts w:ascii="Arial" w:hAnsi="Arial" w:cs="Arial"/>
          <w:sz w:val="20"/>
          <w:szCs w:val="20"/>
        </w:rPr>
        <w:t xml:space="preserve">, </w:t>
      </w:r>
      <w:r w:rsidR="00627E23" w:rsidRPr="00DE2526">
        <w:rPr>
          <w:rFonts w:ascii="Arial" w:hAnsi="Arial" w:cs="Arial"/>
          <w:sz w:val="20"/>
          <w:szCs w:val="20"/>
        </w:rPr>
        <w:t xml:space="preserve">kemudian diangkut ke TPA </w:t>
      </w:r>
      <w:r w:rsidR="00EE4E61">
        <w:rPr>
          <w:rFonts w:ascii="Arial" w:hAnsi="Arial" w:cs="Arial"/>
          <w:sz w:val="20"/>
          <w:szCs w:val="20"/>
        </w:rPr>
        <w:t>Blondo dengan armroll truck 6m</w:t>
      </w:r>
      <w:r w:rsidR="00EE4E61">
        <w:rPr>
          <w:rFonts w:ascii="Arial" w:hAnsi="Arial" w:cs="Arial"/>
          <w:sz w:val="20"/>
          <w:szCs w:val="20"/>
          <w:vertAlign w:val="superscript"/>
        </w:rPr>
        <w:t xml:space="preserve">3 </w:t>
      </w:r>
      <w:r w:rsidR="00EE4E61">
        <w:rPr>
          <w:rFonts w:ascii="Arial" w:hAnsi="Arial" w:cs="Arial"/>
          <w:sz w:val="20"/>
          <w:szCs w:val="20"/>
        </w:rPr>
        <w:t>dan dump truck 8m</w:t>
      </w:r>
      <w:r w:rsidR="00EE4E61">
        <w:rPr>
          <w:rFonts w:ascii="Arial" w:hAnsi="Arial" w:cs="Arial"/>
          <w:sz w:val="20"/>
          <w:szCs w:val="20"/>
          <w:vertAlign w:val="superscript"/>
        </w:rPr>
        <w:t>3</w:t>
      </w:r>
      <w:r w:rsidR="007F07EA">
        <w:rPr>
          <w:rFonts w:ascii="Arial" w:hAnsi="Arial" w:cs="Arial"/>
          <w:sz w:val="20"/>
          <w:szCs w:val="20"/>
        </w:rPr>
        <w:t>.</w:t>
      </w:r>
    </w:p>
    <w:p w:rsidR="00627E23" w:rsidRPr="0031702B" w:rsidRDefault="00627E23" w:rsidP="00B720C9">
      <w:pPr>
        <w:pStyle w:val="ListParagraph"/>
        <w:numPr>
          <w:ilvl w:val="0"/>
          <w:numId w:val="44"/>
        </w:numPr>
        <w:spacing w:after="0"/>
        <w:ind w:left="284" w:hanging="284"/>
        <w:jc w:val="both"/>
        <w:rPr>
          <w:rFonts w:ascii="Arial" w:hAnsi="Arial" w:cs="Arial"/>
          <w:b/>
          <w:sz w:val="20"/>
          <w:szCs w:val="20"/>
        </w:rPr>
      </w:pPr>
      <w:r w:rsidRPr="0031702B">
        <w:rPr>
          <w:rFonts w:ascii="Arial" w:hAnsi="Arial" w:cs="Arial"/>
          <w:b/>
          <w:sz w:val="20"/>
          <w:szCs w:val="20"/>
        </w:rPr>
        <w:t>Pengangkutan Sampah</w:t>
      </w:r>
    </w:p>
    <w:p w:rsidR="00627E23" w:rsidRDefault="00627E23" w:rsidP="00B720C9">
      <w:pPr>
        <w:pStyle w:val="ListParagraph"/>
        <w:spacing w:after="0"/>
        <w:ind w:left="284"/>
        <w:jc w:val="both"/>
        <w:rPr>
          <w:rFonts w:ascii="Arial" w:hAnsi="Arial" w:cs="Arial"/>
          <w:bCs/>
          <w:i/>
          <w:iCs/>
          <w:sz w:val="20"/>
          <w:szCs w:val="24"/>
        </w:rPr>
      </w:pPr>
      <w:r w:rsidRPr="00DC2A51">
        <w:rPr>
          <w:rFonts w:ascii="Arial" w:hAnsi="Arial" w:cs="Arial"/>
          <w:sz w:val="20"/>
          <w:szCs w:val="20"/>
        </w:rPr>
        <w:t xml:space="preserve">Pengangkutan sampah dari </w:t>
      </w:r>
      <w:r w:rsidR="007F07EA" w:rsidRPr="00DE2526">
        <w:rPr>
          <w:rFonts w:ascii="Arial" w:hAnsi="Arial" w:cs="Arial"/>
          <w:sz w:val="20"/>
          <w:szCs w:val="20"/>
        </w:rPr>
        <w:t xml:space="preserve">kontainer </w:t>
      </w:r>
      <w:r w:rsidR="007F07EA">
        <w:rPr>
          <w:rFonts w:ascii="Arial" w:hAnsi="Arial" w:cs="Arial"/>
          <w:sz w:val="20"/>
          <w:szCs w:val="20"/>
        </w:rPr>
        <w:t>6m</w:t>
      </w:r>
      <w:r w:rsidR="007F07EA">
        <w:rPr>
          <w:rFonts w:ascii="Arial" w:hAnsi="Arial" w:cs="Arial"/>
          <w:sz w:val="20"/>
          <w:szCs w:val="20"/>
          <w:vertAlign w:val="superscript"/>
        </w:rPr>
        <w:t>3</w:t>
      </w:r>
      <w:r w:rsidR="007F07EA" w:rsidRPr="00DE2526">
        <w:rPr>
          <w:rFonts w:ascii="Arial" w:hAnsi="Arial" w:cs="Arial"/>
          <w:sz w:val="20"/>
          <w:szCs w:val="20"/>
        </w:rPr>
        <w:t xml:space="preserve"> </w:t>
      </w:r>
      <w:r w:rsidR="007F07EA">
        <w:rPr>
          <w:rFonts w:ascii="Arial" w:hAnsi="Arial" w:cs="Arial"/>
          <w:sz w:val="20"/>
          <w:szCs w:val="20"/>
        </w:rPr>
        <w:t>dan bak sampah</w:t>
      </w:r>
      <w:r w:rsidR="007F07EA" w:rsidRPr="00DE2526">
        <w:rPr>
          <w:rFonts w:ascii="Arial" w:hAnsi="Arial" w:cs="Arial"/>
          <w:sz w:val="20"/>
          <w:szCs w:val="20"/>
        </w:rPr>
        <w:t xml:space="preserve"> </w:t>
      </w:r>
      <w:r w:rsidR="007F07EA">
        <w:rPr>
          <w:rFonts w:ascii="Arial" w:hAnsi="Arial" w:cs="Arial"/>
          <w:sz w:val="20"/>
          <w:szCs w:val="20"/>
        </w:rPr>
        <w:t>4m</w:t>
      </w:r>
      <w:r w:rsidR="007F07EA">
        <w:rPr>
          <w:rFonts w:ascii="Arial" w:hAnsi="Arial" w:cs="Arial"/>
          <w:sz w:val="20"/>
          <w:szCs w:val="20"/>
          <w:vertAlign w:val="superscript"/>
        </w:rPr>
        <w:t>3</w:t>
      </w:r>
      <w:r w:rsidRPr="00DC2A51">
        <w:rPr>
          <w:rFonts w:ascii="Arial" w:hAnsi="Arial" w:cs="Arial"/>
          <w:sz w:val="20"/>
          <w:szCs w:val="20"/>
        </w:rPr>
        <w:t xml:space="preserve"> menuju TPA </w:t>
      </w:r>
      <w:r w:rsidR="00EE4E61">
        <w:rPr>
          <w:rFonts w:ascii="Arial" w:hAnsi="Arial" w:cs="Arial"/>
          <w:sz w:val="20"/>
          <w:szCs w:val="20"/>
        </w:rPr>
        <w:t xml:space="preserve">Blondo </w:t>
      </w:r>
      <w:r w:rsidRPr="00DC2A51">
        <w:rPr>
          <w:rFonts w:ascii="Arial" w:hAnsi="Arial" w:cs="Arial"/>
          <w:sz w:val="20"/>
          <w:szCs w:val="20"/>
        </w:rPr>
        <w:t xml:space="preserve">dilakukan apabila kontainer </w:t>
      </w:r>
      <w:r w:rsidR="00EE4E61">
        <w:rPr>
          <w:rFonts w:ascii="Arial" w:hAnsi="Arial" w:cs="Arial"/>
          <w:sz w:val="20"/>
          <w:szCs w:val="20"/>
        </w:rPr>
        <w:t xml:space="preserve">dan bak sampah </w:t>
      </w:r>
      <w:r w:rsidRPr="00DC2A51">
        <w:rPr>
          <w:rFonts w:ascii="Arial" w:hAnsi="Arial" w:cs="Arial"/>
          <w:sz w:val="20"/>
          <w:szCs w:val="20"/>
        </w:rPr>
        <w:t>telah terisi penuh dan sesuai dengan jadwal pengangkutan yang telah dikonfirmasikan dengan pengelola sampah kota (</w:t>
      </w:r>
      <w:r w:rsidR="00FE52E1">
        <w:rPr>
          <w:rFonts w:ascii="Arial" w:hAnsi="Arial" w:cs="Arial"/>
          <w:sz w:val="20"/>
          <w:szCs w:val="20"/>
        </w:rPr>
        <w:t>DPU</w:t>
      </w:r>
      <w:r w:rsidR="007F07EA">
        <w:rPr>
          <w:rFonts w:ascii="Arial" w:hAnsi="Arial" w:cs="Arial"/>
          <w:sz w:val="20"/>
          <w:szCs w:val="20"/>
        </w:rPr>
        <w:t xml:space="preserve"> Kabupaten Semar</w:t>
      </w:r>
      <w:r>
        <w:rPr>
          <w:rFonts w:ascii="Arial" w:hAnsi="Arial" w:cs="Arial"/>
          <w:sz w:val="20"/>
          <w:szCs w:val="20"/>
        </w:rPr>
        <w:t>ang</w:t>
      </w:r>
      <w:r w:rsidRPr="00DC2A51">
        <w:rPr>
          <w:rFonts w:ascii="Arial" w:hAnsi="Arial" w:cs="Arial"/>
          <w:sz w:val="20"/>
          <w:szCs w:val="20"/>
        </w:rPr>
        <w:t>)</w:t>
      </w:r>
      <w:r w:rsidR="00692395">
        <w:rPr>
          <w:rFonts w:ascii="Arial" w:hAnsi="Arial" w:cs="Arial"/>
          <w:sz w:val="20"/>
          <w:szCs w:val="20"/>
        </w:rPr>
        <w:t xml:space="preserve">. </w:t>
      </w:r>
      <w:r w:rsidRPr="00100CFD">
        <w:rPr>
          <w:rFonts w:ascii="Arial" w:hAnsi="Arial" w:cs="Arial"/>
          <w:bCs/>
          <w:sz w:val="20"/>
          <w:szCs w:val="24"/>
        </w:rPr>
        <w:t xml:space="preserve">Pengangkutan dilakukan dengan truk jenis </w:t>
      </w:r>
      <w:r w:rsidRPr="00100CFD">
        <w:rPr>
          <w:rFonts w:ascii="Arial" w:hAnsi="Arial" w:cs="Arial"/>
          <w:bCs/>
          <w:i/>
          <w:sz w:val="20"/>
          <w:szCs w:val="24"/>
        </w:rPr>
        <w:t xml:space="preserve">amroll truck </w:t>
      </w:r>
      <w:r w:rsidR="00C45F33">
        <w:rPr>
          <w:rFonts w:ascii="Arial" w:hAnsi="Arial" w:cs="Arial"/>
          <w:bCs/>
          <w:sz w:val="20"/>
          <w:szCs w:val="24"/>
        </w:rPr>
        <w:t xml:space="preserve">yang memiliki kapasitas </w:t>
      </w:r>
      <w:r w:rsidR="00C45F33">
        <w:rPr>
          <w:rFonts w:ascii="Arial" w:hAnsi="Arial" w:cs="Arial"/>
          <w:sz w:val="20"/>
          <w:szCs w:val="20"/>
        </w:rPr>
        <w:t>6m</w:t>
      </w:r>
      <w:r w:rsidR="00C45F33">
        <w:rPr>
          <w:rFonts w:ascii="Arial" w:hAnsi="Arial" w:cs="Arial"/>
          <w:sz w:val="20"/>
          <w:szCs w:val="20"/>
          <w:vertAlign w:val="superscript"/>
        </w:rPr>
        <w:t xml:space="preserve">3 </w:t>
      </w:r>
      <w:r>
        <w:rPr>
          <w:rFonts w:ascii="Arial" w:hAnsi="Arial" w:cs="Arial"/>
          <w:bCs/>
          <w:sz w:val="20"/>
          <w:szCs w:val="24"/>
        </w:rPr>
        <w:t>3rit</w:t>
      </w:r>
      <w:r w:rsidR="00C45F33">
        <w:rPr>
          <w:rFonts w:ascii="Arial" w:hAnsi="Arial" w:cs="Arial"/>
          <w:bCs/>
          <w:sz w:val="20"/>
          <w:szCs w:val="24"/>
        </w:rPr>
        <w:t>/hari</w:t>
      </w:r>
      <w:r w:rsidRPr="00100CFD">
        <w:rPr>
          <w:rFonts w:ascii="Arial" w:hAnsi="Arial" w:cs="Arial"/>
          <w:bCs/>
          <w:sz w:val="20"/>
          <w:szCs w:val="24"/>
          <w:lang w:val="en-US"/>
        </w:rPr>
        <w:t xml:space="preserve"> </w:t>
      </w:r>
      <w:r w:rsidRPr="00100CFD">
        <w:rPr>
          <w:rFonts w:ascii="Arial" w:hAnsi="Arial" w:cs="Arial"/>
          <w:bCs/>
          <w:sz w:val="20"/>
          <w:szCs w:val="24"/>
        </w:rPr>
        <w:t xml:space="preserve">dan </w:t>
      </w:r>
      <w:r w:rsidRPr="00100CFD">
        <w:rPr>
          <w:rFonts w:ascii="Arial" w:hAnsi="Arial" w:cs="Arial"/>
          <w:bCs/>
          <w:i/>
          <w:iCs/>
          <w:sz w:val="20"/>
          <w:szCs w:val="24"/>
        </w:rPr>
        <w:t xml:space="preserve">dump truck </w:t>
      </w:r>
      <w:r w:rsidR="00C45F33">
        <w:rPr>
          <w:rFonts w:ascii="Arial" w:hAnsi="Arial" w:cs="Arial"/>
          <w:bCs/>
          <w:sz w:val="20"/>
          <w:szCs w:val="24"/>
        </w:rPr>
        <w:t xml:space="preserve">yang memiliki kapasitas </w:t>
      </w:r>
      <w:r w:rsidR="00C45F33">
        <w:rPr>
          <w:rFonts w:ascii="Arial" w:hAnsi="Arial" w:cs="Arial"/>
          <w:sz w:val="20"/>
          <w:szCs w:val="20"/>
        </w:rPr>
        <w:t>8m</w:t>
      </w:r>
      <w:r w:rsidR="00C45F33">
        <w:rPr>
          <w:rFonts w:ascii="Arial" w:hAnsi="Arial" w:cs="Arial"/>
          <w:sz w:val="20"/>
          <w:szCs w:val="20"/>
          <w:vertAlign w:val="superscript"/>
        </w:rPr>
        <w:t xml:space="preserve">3 </w:t>
      </w:r>
      <w:r>
        <w:rPr>
          <w:rFonts w:ascii="Arial" w:hAnsi="Arial" w:cs="Arial"/>
          <w:bCs/>
          <w:i/>
          <w:iCs/>
          <w:sz w:val="20"/>
          <w:szCs w:val="24"/>
        </w:rPr>
        <w:t>2rit</w:t>
      </w:r>
      <w:r w:rsidR="00C45F33">
        <w:rPr>
          <w:rFonts w:ascii="Arial" w:hAnsi="Arial" w:cs="Arial"/>
          <w:bCs/>
          <w:sz w:val="20"/>
          <w:szCs w:val="24"/>
        </w:rPr>
        <w:t>/hari</w:t>
      </w:r>
      <w:r>
        <w:rPr>
          <w:rFonts w:ascii="Arial" w:hAnsi="Arial" w:cs="Arial"/>
          <w:bCs/>
          <w:i/>
          <w:iCs/>
          <w:sz w:val="20"/>
          <w:szCs w:val="24"/>
        </w:rPr>
        <w:t>.</w:t>
      </w:r>
    </w:p>
    <w:p w:rsidR="00627E23" w:rsidRPr="00371ABE" w:rsidRDefault="004C744B" w:rsidP="00534532">
      <w:pPr>
        <w:pStyle w:val="ListParagraph"/>
        <w:spacing w:before="240" w:after="0"/>
        <w:ind w:left="284"/>
        <w:jc w:val="both"/>
        <w:rPr>
          <w:rFonts w:ascii="Arial" w:hAnsi="Arial" w:cs="Arial"/>
          <w:b/>
          <w:sz w:val="20"/>
          <w:szCs w:val="20"/>
        </w:rPr>
      </w:pPr>
      <w:r>
        <w:rPr>
          <w:rFonts w:ascii="Arial" w:hAnsi="Arial" w:cs="Arial"/>
          <w:b/>
          <w:sz w:val="20"/>
          <w:szCs w:val="20"/>
        </w:rPr>
        <w:lastRenderedPageBreak/>
        <w:t>Usulan Peningkatan Kinerja Pengelolaan Persampahan Ditentukan Sebagai Berikut:</w:t>
      </w:r>
    </w:p>
    <w:p w:rsidR="00627E23" w:rsidRPr="00371ABE" w:rsidRDefault="00627E23" w:rsidP="00B720C9">
      <w:pPr>
        <w:pStyle w:val="ListParagraph"/>
        <w:numPr>
          <w:ilvl w:val="0"/>
          <w:numId w:val="46"/>
        </w:numPr>
        <w:spacing w:after="0"/>
        <w:ind w:left="284" w:hanging="284"/>
        <w:jc w:val="both"/>
        <w:rPr>
          <w:rFonts w:ascii="Arial" w:hAnsi="Arial" w:cs="Arial"/>
          <w:b/>
          <w:sz w:val="20"/>
          <w:szCs w:val="20"/>
        </w:rPr>
      </w:pPr>
      <w:r w:rsidRPr="00371ABE">
        <w:rPr>
          <w:rFonts w:ascii="Arial" w:hAnsi="Arial" w:cs="Arial"/>
          <w:b/>
          <w:sz w:val="20"/>
          <w:szCs w:val="20"/>
        </w:rPr>
        <w:t>Aspek Teknis Operasional</w:t>
      </w:r>
    </w:p>
    <w:p w:rsidR="00B51692" w:rsidRDefault="00627E23" w:rsidP="001C197F">
      <w:pPr>
        <w:spacing w:after="0"/>
        <w:ind w:left="284"/>
        <w:jc w:val="both"/>
        <w:rPr>
          <w:rFonts w:ascii="Arial" w:hAnsi="Arial" w:cs="Arial"/>
          <w:sz w:val="20"/>
          <w:szCs w:val="20"/>
        </w:rPr>
      </w:pPr>
      <w:r w:rsidRPr="007C54AB">
        <w:rPr>
          <w:rFonts w:ascii="Arial" w:hAnsi="Arial" w:cs="Arial"/>
          <w:sz w:val="20"/>
          <w:szCs w:val="20"/>
        </w:rPr>
        <w:t>Pengelolaan sampah Kecamatan Ungaran Barat dan Kecamatan Ungaran Timur ditinjau pada subsistem teknis operasionalnya dilaksanakan dengan mengacu pada SNI Pengelolaan Sampah yang berlaku. Pola operasional penanganan sampah dari sumber timbulan sampai TPA dilakukan melalui beberapa ta</w:t>
      </w:r>
      <w:r w:rsidR="009F1783">
        <w:rPr>
          <w:rFonts w:ascii="Arial" w:hAnsi="Arial" w:cs="Arial"/>
          <w:sz w:val="20"/>
          <w:szCs w:val="20"/>
        </w:rPr>
        <w:t xml:space="preserve">hapan sub-subsistem, yaitu pewadahan, </w:t>
      </w:r>
      <w:r w:rsidRPr="007C54AB">
        <w:rPr>
          <w:rFonts w:ascii="Arial" w:hAnsi="Arial" w:cs="Arial"/>
          <w:sz w:val="20"/>
          <w:szCs w:val="20"/>
        </w:rPr>
        <w:t xml:space="preserve">pengumpulan, pemindahan, pengangkutan dan pengolahan di tempat </w:t>
      </w:r>
      <w:r w:rsidR="001710D5">
        <w:rPr>
          <w:rFonts w:ascii="Arial" w:hAnsi="Arial" w:cs="Arial"/>
          <w:sz w:val="20"/>
          <w:szCs w:val="20"/>
        </w:rPr>
        <w:t>pemrosesan</w:t>
      </w:r>
      <w:r w:rsidRPr="007C54AB">
        <w:rPr>
          <w:rFonts w:ascii="Arial" w:hAnsi="Arial" w:cs="Arial"/>
          <w:sz w:val="20"/>
          <w:szCs w:val="20"/>
        </w:rPr>
        <w:t xml:space="preserve"> akhir.</w:t>
      </w:r>
    </w:p>
    <w:p w:rsidR="00B51692" w:rsidRDefault="00B51692" w:rsidP="001C197F">
      <w:pPr>
        <w:pStyle w:val="ListParagraph"/>
        <w:numPr>
          <w:ilvl w:val="1"/>
          <w:numId w:val="16"/>
        </w:numPr>
        <w:tabs>
          <w:tab w:val="clear" w:pos="1440"/>
        </w:tabs>
        <w:spacing w:after="0"/>
        <w:ind w:left="567" w:hanging="283"/>
        <w:jc w:val="both"/>
        <w:rPr>
          <w:rFonts w:ascii="Arial" w:hAnsi="Arial" w:cs="Arial"/>
          <w:sz w:val="20"/>
          <w:szCs w:val="20"/>
        </w:rPr>
      </w:pPr>
      <w:r>
        <w:rPr>
          <w:rFonts w:ascii="Arial" w:hAnsi="Arial" w:cs="Arial"/>
          <w:sz w:val="20"/>
          <w:szCs w:val="20"/>
        </w:rPr>
        <w:t>Pewadahan</w:t>
      </w:r>
    </w:p>
    <w:p w:rsidR="00346DB7" w:rsidRDefault="009F1783" w:rsidP="001C197F">
      <w:pPr>
        <w:pStyle w:val="ListParagraph"/>
        <w:spacing w:after="0"/>
        <w:ind w:left="567"/>
        <w:jc w:val="both"/>
        <w:rPr>
          <w:rFonts w:ascii="Arial" w:hAnsi="Arial" w:cs="Arial"/>
          <w:sz w:val="20"/>
          <w:szCs w:val="20"/>
        </w:rPr>
      </w:pPr>
      <w:r>
        <w:rPr>
          <w:rFonts w:ascii="Arial" w:hAnsi="Arial" w:cs="Arial"/>
          <w:sz w:val="20"/>
          <w:szCs w:val="20"/>
        </w:rPr>
        <w:t xml:space="preserve">Pewadahan di wilayah perencanaan menggunakan bin plastik </w:t>
      </w:r>
      <w:r w:rsidR="000E41EE">
        <w:rPr>
          <w:rFonts w:ascii="Arial" w:hAnsi="Arial" w:cs="Arial"/>
          <w:sz w:val="20"/>
          <w:szCs w:val="20"/>
        </w:rPr>
        <w:t>volume</w:t>
      </w:r>
      <w:r>
        <w:rPr>
          <w:rFonts w:ascii="Arial" w:hAnsi="Arial" w:cs="Arial"/>
          <w:sz w:val="20"/>
          <w:szCs w:val="20"/>
        </w:rPr>
        <w:t xml:space="preserve"> 40 liter.</w:t>
      </w:r>
    </w:p>
    <w:p w:rsidR="00736BE8" w:rsidRDefault="009F1783" w:rsidP="001C197F">
      <w:pPr>
        <w:pStyle w:val="ListParagraph"/>
        <w:spacing w:after="0"/>
        <w:ind w:left="567"/>
        <w:jc w:val="both"/>
        <w:rPr>
          <w:rFonts w:ascii="Arial" w:hAnsi="Arial" w:cs="Arial"/>
          <w:sz w:val="20"/>
          <w:szCs w:val="20"/>
        </w:rPr>
      </w:pPr>
      <w:r>
        <w:rPr>
          <w:rFonts w:ascii="Arial" w:hAnsi="Arial" w:cs="Arial"/>
          <w:sz w:val="20"/>
          <w:szCs w:val="20"/>
        </w:rPr>
        <w:t xml:space="preserve">  </w:t>
      </w:r>
    </w:p>
    <w:p w:rsidR="002251F4" w:rsidRPr="00CE0EA5" w:rsidRDefault="00CE0EA5" w:rsidP="00CE0EA5">
      <w:pPr>
        <w:pStyle w:val="ListParagraph"/>
        <w:spacing w:after="0"/>
        <w:ind w:left="567"/>
        <w:jc w:val="center"/>
        <w:rPr>
          <w:rFonts w:ascii="Arial" w:hAnsi="Arial" w:cs="Arial"/>
          <w:b/>
          <w:sz w:val="20"/>
          <w:szCs w:val="20"/>
        </w:rPr>
      </w:pPr>
      <w:r>
        <w:rPr>
          <w:rFonts w:ascii="Arial" w:hAnsi="Arial" w:cs="Arial"/>
          <w:b/>
          <w:sz w:val="20"/>
          <w:szCs w:val="20"/>
        </w:rPr>
        <w:t xml:space="preserve">Tabel 1 </w:t>
      </w:r>
      <w:r w:rsidR="009E7357">
        <w:rPr>
          <w:rFonts w:ascii="Arial" w:hAnsi="Arial" w:cs="Arial"/>
          <w:b/>
          <w:sz w:val="20"/>
          <w:szCs w:val="20"/>
        </w:rPr>
        <w:t xml:space="preserve">Kebutuhan Sarana </w:t>
      </w:r>
      <w:r>
        <w:rPr>
          <w:rFonts w:ascii="Arial" w:hAnsi="Arial" w:cs="Arial"/>
          <w:b/>
          <w:sz w:val="20"/>
          <w:szCs w:val="20"/>
        </w:rPr>
        <w:t>Pewadahan</w:t>
      </w:r>
    </w:p>
    <w:tbl>
      <w:tblPr>
        <w:tblStyle w:val="TableGrid"/>
        <w:tblW w:w="4411" w:type="dxa"/>
        <w:tblInd w:w="567" w:type="dxa"/>
        <w:tblLook w:val="04A0"/>
      </w:tblPr>
      <w:tblGrid>
        <w:gridCol w:w="1283"/>
        <w:gridCol w:w="1564"/>
        <w:gridCol w:w="1564"/>
      </w:tblGrid>
      <w:tr w:rsidR="00736BE8" w:rsidTr="00CE0EA5">
        <w:trPr>
          <w:trHeight w:val="309"/>
        </w:trPr>
        <w:tc>
          <w:tcPr>
            <w:tcW w:w="1283" w:type="dxa"/>
            <w:vAlign w:val="center"/>
          </w:tcPr>
          <w:p w:rsidR="00736BE8" w:rsidRDefault="00736BE8" w:rsidP="00CE0EA5">
            <w:pPr>
              <w:pStyle w:val="ListParagraph"/>
              <w:ind w:left="0"/>
              <w:jc w:val="center"/>
              <w:rPr>
                <w:rFonts w:ascii="Arial" w:hAnsi="Arial" w:cs="Arial"/>
                <w:sz w:val="20"/>
                <w:szCs w:val="20"/>
              </w:rPr>
            </w:pPr>
            <w:r>
              <w:rPr>
                <w:rFonts w:ascii="Arial" w:hAnsi="Arial" w:cs="Arial"/>
                <w:sz w:val="20"/>
                <w:szCs w:val="20"/>
              </w:rPr>
              <w:t>Tahun</w:t>
            </w:r>
          </w:p>
        </w:tc>
        <w:tc>
          <w:tcPr>
            <w:tcW w:w="1564" w:type="dxa"/>
            <w:vAlign w:val="center"/>
          </w:tcPr>
          <w:p w:rsidR="00736BE8" w:rsidRDefault="00736BE8" w:rsidP="00CE0EA5">
            <w:pPr>
              <w:pStyle w:val="ListParagraph"/>
              <w:ind w:left="0"/>
              <w:jc w:val="center"/>
              <w:rPr>
                <w:rFonts w:ascii="Arial" w:hAnsi="Arial" w:cs="Arial"/>
                <w:sz w:val="20"/>
                <w:szCs w:val="20"/>
              </w:rPr>
            </w:pPr>
            <w:r>
              <w:rPr>
                <w:rFonts w:ascii="Arial" w:hAnsi="Arial" w:cs="Arial"/>
                <w:sz w:val="20"/>
                <w:szCs w:val="20"/>
              </w:rPr>
              <w:t>Ungaran Barat</w:t>
            </w:r>
          </w:p>
          <w:p w:rsidR="00346DB7" w:rsidRDefault="00346DB7" w:rsidP="00CE0EA5">
            <w:pPr>
              <w:pStyle w:val="ListParagraph"/>
              <w:ind w:left="0"/>
              <w:jc w:val="center"/>
              <w:rPr>
                <w:rFonts w:ascii="Arial" w:hAnsi="Arial" w:cs="Arial"/>
                <w:sz w:val="20"/>
                <w:szCs w:val="20"/>
              </w:rPr>
            </w:pPr>
            <w:r>
              <w:rPr>
                <w:rFonts w:ascii="Arial" w:hAnsi="Arial" w:cs="Arial"/>
                <w:sz w:val="20"/>
                <w:szCs w:val="20"/>
              </w:rPr>
              <w:t>(40 L/unit)</w:t>
            </w:r>
          </w:p>
        </w:tc>
        <w:tc>
          <w:tcPr>
            <w:tcW w:w="1564" w:type="dxa"/>
            <w:vAlign w:val="center"/>
          </w:tcPr>
          <w:p w:rsidR="00736BE8" w:rsidRDefault="00736BE8" w:rsidP="00CE0EA5">
            <w:pPr>
              <w:pStyle w:val="ListParagraph"/>
              <w:ind w:left="0"/>
              <w:jc w:val="center"/>
              <w:rPr>
                <w:rFonts w:ascii="Arial" w:hAnsi="Arial" w:cs="Arial"/>
                <w:sz w:val="20"/>
                <w:szCs w:val="20"/>
              </w:rPr>
            </w:pPr>
            <w:r>
              <w:rPr>
                <w:rFonts w:ascii="Arial" w:hAnsi="Arial" w:cs="Arial"/>
                <w:sz w:val="20"/>
                <w:szCs w:val="20"/>
              </w:rPr>
              <w:t>Ungaran Timur</w:t>
            </w:r>
          </w:p>
          <w:p w:rsidR="00346DB7" w:rsidRDefault="00346DB7" w:rsidP="00CE0EA5">
            <w:pPr>
              <w:pStyle w:val="ListParagraph"/>
              <w:ind w:left="0"/>
              <w:jc w:val="center"/>
              <w:rPr>
                <w:rFonts w:ascii="Arial" w:hAnsi="Arial" w:cs="Arial"/>
                <w:sz w:val="20"/>
                <w:szCs w:val="20"/>
              </w:rPr>
            </w:pPr>
            <w:r>
              <w:rPr>
                <w:rFonts w:ascii="Arial" w:hAnsi="Arial" w:cs="Arial"/>
                <w:sz w:val="20"/>
                <w:szCs w:val="20"/>
              </w:rPr>
              <w:t>(unit)</w:t>
            </w:r>
          </w:p>
        </w:tc>
      </w:tr>
      <w:tr w:rsidR="00736BE8" w:rsidTr="00CE0EA5">
        <w:trPr>
          <w:trHeight w:val="414"/>
        </w:trPr>
        <w:tc>
          <w:tcPr>
            <w:tcW w:w="1283" w:type="dxa"/>
            <w:vAlign w:val="center"/>
          </w:tcPr>
          <w:p w:rsidR="00736BE8" w:rsidRDefault="00736BE8" w:rsidP="00CE0EA5">
            <w:pPr>
              <w:pStyle w:val="ListParagraph"/>
              <w:ind w:left="0"/>
              <w:jc w:val="center"/>
              <w:rPr>
                <w:rFonts w:ascii="Arial" w:hAnsi="Arial" w:cs="Arial"/>
                <w:sz w:val="20"/>
                <w:szCs w:val="20"/>
              </w:rPr>
            </w:pPr>
            <w:r>
              <w:rPr>
                <w:rFonts w:ascii="Arial" w:hAnsi="Arial" w:cs="Arial"/>
                <w:sz w:val="20"/>
                <w:szCs w:val="20"/>
              </w:rPr>
              <w:t>2012</w:t>
            </w:r>
          </w:p>
        </w:tc>
        <w:tc>
          <w:tcPr>
            <w:tcW w:w="1564" w:type="dxa"/>
            <w:vAlign w:val="center"/>
          </w:tcPr>
          <w:p w:rsidR="00736BE8" w:rsidRDefault="002251F4" w:rsidP="00CE0EA5">
            <w:pPr>
              <w:pStyle w:val="ListParagraph"/>
              <w:ind w:left="0"/>
              <w:jc w:val="center"/>
              <w:rPr>
                <w:rFonts w:ascii="Arial" w:hAnsi="Arial" w:cs="Arial"/>
                <w:sz w:val="20"/>
                <w:szCs w:val="20"/>
              </w:rPr>
            </w:pPr>
            <w:r>
              <w:rPr>
                <w:rFonts w:ascii="Arial" w:hAnsi="Arial" w:cs="Arial"/>
                <w:sz w:val="20"/>
                <w:szCs w:val="20"/>
              </w:rPr>
              <w:t>391</w:t>
            </w:r>
          </w:p>
        </w:tc>
        <w:tc>
          <w:tcPr>
            <w:tcW w:w="1564" w:type="dxa"/>
            <w:vAlign w:val="center"/>
          </w:tcPr>
          <w:p w:rsidR="00736BE8" w:rsidRDefault="002251F4" w:rsidP="00CE0EA5">
            <w:pPr>
              <w:pStyle w:val="ListParagraph"/>
              <w:ind w:left="0"/>
              <w:jc w:val="center"/>
              <w:rPr>
                <w:rFonts w:ascii="Arial" w:hAnsi="Arial" w:cs="Arial"/>
                <w:sz w:val="20"/>
                <w:szCs w:val="20"/>
              </w:rPr>
            </w:pPr>
            <w:r>
              <w:rPr>
                <w:rFonts w:ascii="Arial" w:hAnsi="Arial" w:cs="Arial"/>
                <w:sz w:val="20"/>
                <w:szCs w:val="20"/>
              </w:rPr>
              <w:t>441</w:t>
            </w:r>
          </w:p>
        </w:tc>
      </w:tr>
      <w:tr w:rsidR="00736BE8" w:rsidTr="00CE0EA5">
        <w:trPr>
          <w:trHeight w:val="414"/>
        </w:trPr>
        <w:tc>
          <w:tcPr>
            <w:tcW w:w="1283" w:type="dxa"/>
            <w:vAlign w:val="center"/>
          </w:tcPr>
          <w:p w:rsidR="00736BE8" w:rsidRDefault="00736BE8" w:rsidP="00CE0EA5">
            <w:pPr>
              <w:pStyle w:val="ListParagraph"/>
              <w:ind w:left="0"/>
              <w:jc w:val="center"/>
              <w:rPr>
                <w:rFonts w:ascii="Arial" w:hAnsi="Arial" w:cs="Arial"/>
                <w:sz w:val="20"/>
                <w:szCs w:val="20"/>
              </w:rPr>
            </w:pPr>
            <w:r>
              <w:rPr>
                <w:rFonts w:ascii="Arial" w:hAnsi="Arial" w:cs="Arial"/>
                <w:sz w:val="20"/>
                <w:szCs w:val="20"/>
              </w:rPr>
              <w:t>2017</w:t>
            </w:r>
          </w:p>
        </w:tc>
        <w:tc>
          <w:tcPr>
            <w:tcW w:w="1564" w:type="dxa"/>
            <w:vAlign w:val="center"/>
          </w:tcPr>
          <w:p w:rsidR="00736BE8" w:rsidRDefault="002251F4" w:rsidP="00CE0EA5">
            <w:pPr>
              <w:pStyle w:val="ListParagraph"/>
              <w:ind w:left="0"/>
              <w:jc w:val="center"/>
              <w:rPr>
                <w:rFonts w:ascii="Arial" w:hAnsi="Arial" w:cs="Arial"/>
                <w:sz w:val="20"/>
                <w:szCs w:val="20"/>
              </w:rPr>
            </w:pPr>
            <w:r>
              <w:rPr>
                <w:rFonts w:ascii="Arial" w:hAnsi="Arial" w:cs="Arial"/>
                <w:sz w:val="20"/>
                <w:szCs w:val="20"/>
              </w:rPr>
              <w:t>653</w:t>
            </w:r>
          </w:p>
        </w:tc>
        <w:tc>
          <w:tcPr>
            <w:tcW w:w="1564" w:type="dxa"/>
            <w:vAlign w:val="center"/>
          </w:tcPr>
          <w:p w:rsidR="00736BE8" w:rsidRDefault="002251F4" w:rsidP="00CE0EA5">
            <w:pPr>
              <w:pStyle w:val="ListParagraph"/>
              <w:ind w:left="0"/>
              <w:jc w:val="center"/>
              <w:rPr>
                <w:rFonts w:ascii="Arial" w:hAnsi="Arial" w:cs="Arial"/>
                <w:sz w:val="20"/>
                <w:szCs w:val="20"/>
              </w:rPr>
            </w:pPr>
            <w:r>
              <w:rPr>
                <w:rFonts w:ascii="Arial" w:hAnsi="Arial" w:cs="Arial"/>
                <w:sz w:val="20"/>
                <w:szCs w:val="20"/>
              </w:rPr>
              <w:t>698</w:t>
            </w:r>
          </w:p>
        </w:tc>
      </w:tr>
      <w:tr w:rsidR="00736BE8" w:rsidTr="00CE0EA5">
        <w:trPr>
          <w:trHeight w:val="414"/>
        </w:trPr>
        <w:tc>
          <w:tcPr>
            <w:tcW w:w="1283" w:type="dxa"/>
            <w:vAlign w:val="center"/>
          </w:tcPr>
          <w:p w:rsidR="00736BE8" w:rsidRDefault="00736BE8" w:rsidP="00CE0EA5">
            <w:pPr>
              <w:pStyle w:val="ListParagraph"/>
              <w:ind w:left="0"/>
              <w:jc w:val="center"/>
              <w:rPr>
                <w:rFonts w:ascii="Arial" w:hAnsi="Arial" w:cs="Arial"/>
                <w:sz w:val="20"/>
                <w:szCs w:val="20"/>
              </w:rPr>
            </w:pPr>
            <w:r>
              <w:rPr>
                <w:rFonts w:ascii="Arial" w:hAnsi="Arial" w:cs="Arial"/>
                <w:sz w:val="20"/>
                <w:szCs w:val="20"/>
              </w:rPr>
              <w:t>2022</w:t>
            </w:r>
          </w:p>
        </w:tc>
        <w:tc>
          <w:tcPr>
            <w:tcW w:w="1564" w:type="dxa"/>
            <w:vAlign w:val="center"/>
          </w:tcPr>
          <w:p w:rsidR="00736BE8" w:rsidRDefault="002251F4" w:rsidP="00CE0EA5">
            <w:pPr>
              <w:pStyle w:val="ListParagraph"/>
              <w:ind w:left="0"/>
              <w:jc w:val="center"/>
              <w:rPr>
                <w:rFonts w:ascii="Arial" w:hAnsi="Arial" w:cs="Arial"/>
                <w:sz w:val="20"/>
                <w:szCs w:val="20"/>
              </w:rPr>
            </w:pPr>
            <w:r>
              <w:rPr>
                <w:rFonts w:ascii="Arial" w:hAnsi="Arial" w:cs="Arial"/>
                <w:sz w:val="20"/>
                <w:szCs w:val="20"/>
              </w:rPr>
              <w:t>1001</w:t>
            </w:r>
          </w:p>
        </w:tc>
        <w:tc>
          <w:tcPr>
            <w:tcW w:w="1564" w:type="dxa"/>
            <w:vAlign w:val="center"/>
          </w:tcPr>
          <w:p w:rsidR="00736BE8" w:rsidRDefault="002251F4" w:rsidP="00CE0EA5">
            <w:pPr>
              <w:pStyle w:val="ListParagraph"/>
              <w:ind w:left="0"/>
              <w:jc w:val="center"/>
              <w:rPr>
                <w:rFonts w:ascii="Arial" w:hAnsi="Arial" w:cs="Arial"/>
                <w:sz w:val="20"/>
                <w:szCs w:val="20"/>
              </w:rPr>
            </w:pPr>
            <w:r>
              <w:rPr>
                <w:rFonts w:ascii="Arial" w:hAnsi="Arial" w:cs="Arial"/>
                <w:sz w:val="20"/>
                <w:szCs w:val="20"/>
              </w:rPr>
              <w:t>1038</w:t>
            </w:r>
          </w:p>
        </w:tc>
      </w:tr>
    </w:tbl>
    <w:p w:rsidR="00B51692" w:rsidRDefault="009E7357" w:rsidP="009E7357">
      <w:pPr>
        <w:pStyle w:val="ListParagraph"/>
        <w:spacing w:after="0"/>
        <w:ind w:left="426"/>
        <w:jc w:val="both"/>
        <w:rPr>
          <w:rFonts w:ascii="Arial" w:hAnsi="Arial" w:cs="Arial"/>
          <w:sz w:val="20"/>
          <w:szCs w:val="20"/>
        </w:rPr>
      </w:pPr>
      <w:r>
        <w:rPr>
          <w:rFonts w:ascii="Arial" w:hAnsi="Arial" w:cs="Arial"/>
          <w:sz w:val="20"/>
          <w:szCs w:val="20"/>
        </w:rPr>
        <w:t>Sumber: Hasil Perhitungan, 2012</w:t>
      </w:r>
    </w:p>
    <w:p w:rsidR="009E7357" w:rsidRDefault="009E7357" w:rsidP="001C197F">
      <w:pPr>
        <w:pStyle w:val="ListParagraph"/>
        <w:spacing w:after="0"/>
        <w:ind w:left="567"/>
        <w:jc w:val="both"/>
        <w:rPr>
          <w:rFonts w:ascii="Arial" w:hAnsi="Arial" w:cs="Arial"/>
          <w:sz w:val="20"/>
          <w:szCs w:val="20"/>
        </w:rPr>
      </w:pPr>
    </w:p>
    <w:p w:rsidR="00FF50E1" w:rsidRDefault="00FF50E1" w:rsidP="00B720C9">
      <w:pPr>
        <w:pStyle w:val="ListParagraph"/>
        <w:numPr>
          <w:ilvl w:val="1"/>
          <w:numId w:val="16"/>
        </w:numPr>
        <w:ind w:left="567" w:hanging="283"/>
        <w:jc w:val="both"/>
        <w:rPr>
          <w:rFonts w:ascii="Arial" w:hAnsi="Arial" w:cs="Arial"/>
          <w:sz w:val="20"/>
          <w:szCs w:val="20"/>
        </w:rPr>
      </w:pPr>
      <w:r>
        <w:rPr>
          <w:rFonts w:ascii="Arial" w:hAnsi="Arial" w:cs="Arial"/>
          <w:sz w:val="20"/>
          <w:szCs w:val="20"/>
        </w:rPr>
        <w:t>Pengumpulan</w:t>
      </w:r>
    </w:p>
    <w:p w:rsidR="00B71FDA" w:rsidRDefault="00FF50E1" w:rsidP="00B720C9">
      <w:pPr>
        <w:pStyle w:val="ListParagraph"/>
        <w:ind w:left="567"/>
        <w:jc w:val="both"/>
        <w:rPr>
          <w:rFonts w:ascii="Arial" w:hAnsi="Arial" w:cs="Arial"/>
          <w:sz w:val="20"/>
          <w:szCs w:val="20"/>
        </w:rPr>
      </w:pPr>
      <w:r>
        <w:rPr>
          <w:rFonts w:ascii="Arial" w:hAnsi="Arial" w:cs="Arial"/>
          <w:sz w:val="20"/>
          <w:szCs w:val="20"/>
        </w:rPr>
        <w:t xml:space="preserve">Pengumpulan </w:t>
      </w:r>
      <w:r w:rsidR="00F00878">
        <w:rPr>
          <w:rFonts w:ascii="Arial" w:hAnsi="Arial" w:cs="Arial"/>
          <w:sz w:val="20"/>
          <w:szCs w:val="20"/>
        </w:rPr>
        <w:t xml:space="preserve">sampah di Kecamatan Ungaran Barat dan Ungaran Timur </w:t>
      </w:r>
      <w:r w:rsidR="00D64B16">
        <w:rPr>
          <w:rFonts w:ascii="Arial" w:hAnsi="Arial" w:cs="Arial"/>
          <w:sz w:val="20"/>
          <w:szCs w:val="20"/>
        </w:rPr>
        <w:t xml:space="preserve">pada awalnya </w:t>
      </w:r>
      <w:r w:rsidR="00F00878">
        <w:rPr>
          <w:rFonts w:ascii="Arial" w:hAnsi="Arial" w:cs="Arial"/>
          <w:sz w:val="20"/>
          <w:szCs w:val="20"/>
        </w:rPr>
        <w:t>menggunakan</w:t>
      </w:r>
      <w:r>
        <w:rPr>
          <w:rFonts w:ascii="Arial" w:hAnsi="Arial" w:cs="Arial"/>
          <w:sz w:val="20"/>
          <w:szCs w:val="20"/>
        </w:rPr>
        <w:t xml:space="preserve"> gerobak sampah</w:t>
      </w:r>
      <w:r w:rsidR="00844048">
        <w:rPr>
          <w:rFonts w:ascii="Arial" w:hAnsi="Arial" w:cs="Arial"/>
          <w:sz w:val="20"/>
          <w:szCs w:val="20"/>
        </w:rPr>
        <w:t xml:space="preserve"> </w:t>
      </w:r>
      <w:r w:rsidR="00B71FDA">
        <w:rPr>
          <w:rFonts w:ascii="Arial" w:hAnsi="Arial" w:cs="Arial"/>
          <w:sz w:val="20"/>
          <w:szCs w:val="20"/>
        </w:rPr>
        <w:t xml:space="preserve">bervolume </w:t>
      </w:r>
      <w:r w:rsidR="00844048">
        <w:rPr>
          <w:rFonts w:ascii="Arial" w:hAnsi="Arial" w:cs="Arial"/>
          <w:sz w:val="20"/>
          <w:szCs w:val="20"/>
        </w:rPr>
        <w:t>0,98</w:t>
      </w:r>
      <w:r w:rsidR="00844048" w:rsidRPr="005F3C50">
        <w:rPr>
          <w:rFonts w:ascii="Arial" w:hAnsi="Arial" w:cs="Arial"/>
          <w:sz w:val="20"/>
          <w:szCs w:val="20"/>
        </w:rPr>
        <w:t>m</w:t>
      </w:r>
      <w:r w:rsidR="00844048" w:rsidRPr="005F3C50">
        <w:rPr>
          <w:rFonts w:ascii="Arial" w:hAnsi="Arial" w:cs="Arial"/>
          <w:sz w:val="20"/>
          <w:szCs w:val="20"/>
          <w:vertAlign w:val="superscript"/>
        </w:rPr>
        <w:t>3</w:t>
      </w:r>
      <w:r w:rsidR="00B71FDA">
        <w:rPr>
          <w:rFonts w:ascii="Arial" w:hAnsi="Arial" w:cs="Arial"/>
          <w:sz w:val="20"/>
          <w:szCs w:val="20"/>
        </w:rPr>
        <w:t>. Dalam perencanaan gerobak sampah</w:t>
      </w:r>
      <w:r>
        <w:rPr>
          <w:rFonts w:ascii="Arial" w:hAnsi="Arial" w:cs="Arial"/>
          <w:sz w:val="20"/>
          <w:szCs w:val="20"/>
        </w:rPr>
        <w:t xml:space="preserve"> akan diganti </w:t>
      </w:r>
      <w:r w:rsidR="00F00878">
        <w:rPr>
          <w:rFonts w:ascii="Arial" w:hAnsi="Arial" w:cs="Arial"/>
          <w:sz w:val="20"/>
          <w:szCs w:val="20"/>
        </w:rPr>
        <w:t xml:space="preserve">secara bertahap </w:t>
      </w:r>
      <w:r>
        <w:rPr>
          <w:rFonts w:ascii="Arial" w:hAnsi="Arial" w:cs="Arial"/>
          <w:sz w:val="20"/>
          <w:szCs w:val="20"/>
        </w:rPr>
        <w:t>dengan motor roda tiga</w:t>
      </w:r>
      <w:r w:rsidR="00844048">
        <w:rPr>
          <w:rFonts w:ascii="Arial" w:hAnsi="Arial" w:cs="Arial"/>
          <w:sz w:val="20"/>
          <w:szCs w:val="20"/>
        </w:rPr>
        <w:t xml:space="preserve"> </w:t>
      </w:r>
      <w:r w:rsidR="00B71FDA">
        <w:rPr>
          <w:rFonts w:ascii="Arial" w:hAnsi="Arial" w:cs="Arial"/>
          <w:sz w:val="20"/>
          <w:szCs w:val="20"/>
        </w:rPr>
        <w:t xml:space="preserve">bervolume </w:t>
      </w:r>
      <w:r w:rsidR="00844048">
        <w:rPr>
          <w:rFonts w:ascii="Arial" w:hAnsi="Arial" w:cs="Arial"/>
          <w:sz w:val="20"/>
          <w:szCs w:val="20"/>
        </w:rPr>
        <w:t>1,5</w:t>
      </w:r>
      <w:r w:rsidR="00844048" w:rsidRPr="005F3C50">
        <w:rPr>
          <w:rFonts w:ascii="Arial" w:hAnsi="Arial" w:cs="Arial"/>
          <w:sz w:val="20"/>
          <w:szCs w:val="20"/>
        </w:rPr>
        <w:t>m</w:t>
      </w:r>
      <w:r w:rsidR="00844048" w:rsidRPr="005F3C50">
        <w:rPr>
          <w:rFonts w:ascii="Arial" w:hAnsi="Arial" w:cs="Arial"/>
          <w:sz w:val="20"/>
          <w:szCs w:val="20"/>
          <w:vertAlign w:val="superscript"/>
        </w:rPr>
        <w:t>3</w:t>
      </w:r>
      <w:r>
        <w:rPr>
          <w:rFonts w:ascii="Arial" w:hAnsi="Arial" w:cs="Arial"/>
          <w:sz w:val="20"/>
          <w:szCs w:val="20"/>
        </w:rPr>
        <w:t xml:space="preserve"> dikarenakan topografi </w:t>
      </w:r>
      <w:r w:rsidR="00F00878">
        <w:rPr>
          <w:rFonts w:ascii="Arial" w:hAnsi="Arial" w:cs="Arial"/>
          <w:sz w:val="20"/>
          <w:szCs w:val="20"/>
        </w:rPr>
        <w:t>kedua wilayah tesebut</w:t>
      </w:r>
      <w:r>
        <w:rPr>
          <w:rFonts w:ascii="Arial" w:hAnsi="Arial" w:cs="Arial"/>
          <w:sz w:val="20"/>
          <w:szCs w:val="20"/>
        </w:rPr>
        <w:t xml:space="preserve"> bergelombang. </w:t>
      </w:r>
    </w:p>
    <w:p w:rsidR="005017E3" w:rsidRDefault="005017E3" w:rsidP="00B720C9">
      <w:pPr>
        <w:pStyle w:val="ListParagraph"/>
        <w:ind w:left="567"/>
        <w:jc w:val="both"/>
        <w:rPr>
          <w:rFonts w:ascii="Arial" w:hAnsi="Arial" w:cs="Arial"/>
          <w:sz w:val="20"/>
          <w:szCs w:val="20"/>
        </w:rPr>
      </w:pPr>
    </w:p>
    <w:p w:rsidR="002251F4" w:rsidRPr="00CE0EA5" w:rsidRDefault="00CE0EA5" w:rsidP="00CE0EA5">
      <w:pPr>
        <w:pStyle w:val="ListParagraph"/>
        <w:ind w:left="567"/>
        <w:jc w:val="center"/>
        <w:rPr>
          <w:rFonts w:ascii="Arial" w:hAnsi="Arial" w:cs="Arial"/>
          <w:b/>
          <w:sz w:val="20"/>
          <w:szCs w:val="20"/>
        </w:rPr>
      </w:pPr>
      <w:r>
        <w:rPr>
          <w:rFonts w:ascii="Arial" w:hAnsi="Arial" w:cs="Arial"/>
          <w:b/>
          <w:sz w:val="20"/>
          <w:szCs w:val="20"/>
        </w:rPr>
        <w:t xml:space="preserve">Tabel 2 </w:t>
      </w:r>
      <w:r w:rsidR="009E7357">
        <w:rPr>
          <w:rFonts w:ascii="Arial" w:hAnsi="Arial" w:cs="Arial"/>
          <w:b/>
          <w:sz w:val="20"/>
          <w:szCs w:val="20"/>
        </w:rPr>
        <w:t xml:space="preserve">Kebutuhan Sarana </w:t>
      </w:r>
      <w:r>
        <w:rPr>
          <w:rFonts w:ascii="Arial" w:hAnsi="Arial" w:cs="Arial"/>
          <w:b/>
          <w:sz w:val="20"/>
          <w:szCs w:val="20"/>
        </w:rPr>
        <w:t>Pengumpulan</w:t>
      </w:r>
    </w:p>
    <w:tbl>
      <w:tblPr>
        <w:tblStyle w:val="TableGrid"/>
        <w:tblW w:w="4819" w:type="dxa"/>
        <w:tblInd w:w="392" w:type="dxa"/>
        <w:tblLayout w:type="fixed"/>
        <w:tblLook w:val="04A0"/>
      </w:tblPr>
      <w:tblGrid>
        <w:gridCol w:w="850"/>
        <w:gridCol w:w="987"/>
        <w:gridCol w:w="992"/>
        <w:gridCol w:w="992"/>
        <w:gridCol w:w="998"/>
      </w:tblGrid>
      <w:tr w:rsidR="002251F4" w:rsidTr="00346DB7">
        <w:trPr>
          <w:trHeight w:val="355"/>
        </w:trPr>
        <w:tc>
          <w:tcPr>
            <w:tcW w:w="850" w:type="dxa"/>
            <w:vMerge w:val="restart"/>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Tahun</w:t>
            </w:r>
          </w:p>
        </w:tc>
        <w:tc>
          <w:tcPr>
            <w:tcW w:w="1979" w:type="dxa"/>
            <w:gridSpan w:val="2"/>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Ungaran Barat</w:t>
            </w:r>
          </w:p>
        </w:tc>
        <w:tc>
          <w:tcPr>
            <w:tcW w:w="1990" w:type="dxa"/>
            <w:gridSpan w:val="2"/>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Ungaran Timur</w:t>
            </w:r>
          </w:p>
        </w:tc>
      </w:tr>
      <w:tr w:rsidR="00346DB7" w:rsidTr="00346DB7">
        <w:trPr>
          <w:trHeight w:val="227"/>
        </w:trPr>
        <w:tc>
          <w:tcPr>
            <w:tcW w:w="850" w:type="dxa"/>
            <w:vMerge/>
            <w:vAlign w:val="center"/>
          </w:tcPr>
          <w:p w:rsidR="002251F4" w:rsidRDefault="002251F4" w:rsidP="002251F4">
            <w:pPr>
              <w:pStyle w:val="ListParagraph"/>
              <w:ind w:left="0"/>
              <w:jc w:val="center"/>
              <w:rPr>
                <w:rFonts w:ascii="Arial" w:hAnsi="Arial" w:cs="Arial"/>
                <w:sz w:val="20"/>
                <w:szCs w:val="20"/>
              </w:rPr>
            </w:pPr>
          </w:p>
        </w:tc>
        <w:tc>
          <w:tcPr>
            <w:tcW w:w="987" w:type="dxa"/>
            <w:vAlign w:val="center"/>
          </w:tcPr>
          <w:p w:rsidR="00346DB7" w:rsidRDefault="002251F4" w:rsidP="002251F4">
            <w:pPr>
              <w:pStyle w:val="ListParagraph"/>
              <w:ind w:left="0"/>
              <w:jc w:val="center"/>
              <w:rPr>
                <w:rFonts w:ascii="Arial" w:hAnsi="Arial" w:cs="Arial"/>
                <w:sz w:val="20"/>
                <w:szCs w:val="20"/>
              </w:rPr>
            </w:pPr>
            <w:r>
              <w:rPr>
                <w:rFonts w:ascii="Arial" w:hAnsi="Arial" w:cs="Arial"/>
                <w:sz w:val="20"/>
                <w:szCs w:val="20"/>
              </w:rPr>
              <w:t>Gerobak</w:t>
            </w:r>
          </w:p>
          <w:p w:rsidR="002251F4" w:rsidRPr="00346DB7" w:rsidRDefault="00346DB7" w:rsidP="002251F4">
            <w:pPr>
              <w:pStyle w:val="ListParagraph"/>
              <w:ind w:left="0"/>
              <w:jc w:val="center"/>
              <w:rPr>
                <w:rFonts w:ascii="Arial" w:hAnsi="Arial" w:cs="Arial"/>
                <w:sz w:val="20"/>
                <w:szCs w:val="20"/>
              </w:rPr>
            </w:pPr>
            <w:r>
              <w:rPr>
                <w:rFonts w:ascii="Arial" w:hAnsi="Arial" w:cs="Arial"/>
                <w:sz w:val="20"/>
                <w:szCs w:val="20"/>
              </w:rPr>
              <w:t>(0,98m</w:t>
            </w:r>
            <w:r>
              <w:rPr>
                <w:rFonts w:ascii="Arial" w:hAnsi="Arial" w:cs="Arial"/>
                <w:sz w:val="20"/>
                <w:szCs w:val="20"/>
                <w:vertAlign w:val="superscript"/>
              </w:rPr>
              <w:t>3</w:t>
            </w:r>
            <w:r>
              <w:rPr>
                <w:rFonts w:ascii="Arial" w:hAnsi="Arial" w:cs="Arial"/>
                <w:sz w:val="20"/>
                <w:szCs w:val="20"/>
              </w:rPr>
              <w:t>)</w:t>
            </w:r>
          </w:p>
        </w:tc>
        <w:tc>
          <w:tcPr>
            <w:tcW w:w="992"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Motor</w:t>
            </w:r>
          </w:p>
          <w:p w:rsidR="00346DB7" w:rsidRPr="00346DB7" w:rsidRDefault="00346DB7" w:rsidP="002251F4">
            <w:pPr>
              <w:pStyle w:val="ListParagraph"/>
              <w:ind w:left="0"/>
              <w:jc w:val="center"/>
              <w:rPr>
                <w:rFonts w:ascii="Arial" w:hAnsi="Arial" w:cs="Arial"/>
                <w:sz w:val="20"/>
                <w:szCs w:val="20"/>
              </w:rPr>
            </w:pPr>
            <w:r>
              <w:rPr>
                <w:rFonts w:ascii="Arial" w:hAnsi="Arial" w:cs="Arial"/>
                <w:sz w:val="20"/>
                <w:szCs w:val="20"/>
              </w:rPr>
              <w:t>(1,5 m</w:t>
            </w:r>
            <w:r>
              <w:rPr>
                <w:rFonts w:ascii="Arial" w:hAnsi="Arial" w:cs="Arial"/>
                <w:sz w:val="20"/>
                <w:szCs w:val="20"/>
                <w:vertAlign w:val="superscript"/>
              </w:rPr>
              <w:t>3</w:t>
            </w:r>
            <w:r>
              <w:rPr>
                <w:rFonts w:ascii="Arial" w:hAnsi="Arial" w:cs="Arial"/>
                <w:sz w:val="20"/>
                <w:szCs w:val="20"/>
              </w:rPr>
              <w:t>)</w:t>
            </w:r>
          </w:p>
        </w:tc>
        <w:tc>
          <w:tcPr>
            <w:tcW w:w="992"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Gerobak</w:t>
            </w:r>
          </w:p>
          <w:p w:rsidR="00346DB7" w:rsidRDefault="00346DB7" w:rsidP="002251F4">
            <w:pPr>
              <w:pStyle w:val="ListParagraph"/>
              <w:ind w:left="0"/>
              <w:jc w:val="center"/>
              <w:rPr>
                <w:rFonts w:ascii="Arial" w:hAnsi="Arial" w:cs="Arial"/>
                <w:sz w:val="20"/>
                <w:szCs w:val="20"/>
              </w:rPr>
            </w:pPr>
            <w:r>
              <w:rPr>
                <w:rFonts w:ascii="Arial" w:hAnsi="Arial" w:cs="Arial"/>
                <w:sz w:val="20"/>
                <w:szCs w:val="20"/>
              </w:rPr>
              <w:t>(0,98m</w:t>
            </w:r>
            <w:r>
              <w:rPr>
                <w:rFonts w:ascii="Arial" w:hAnsi="Arial" w:cs="Arial"/>
                <w:sz w:val="20"/>
                <w:szCs w:val="20"/>
                <w:vertAlign w:val="superscript"/>
              </w:rPr>
              <w:t>3</w:t>
            </w:r>
            <w:r>
              <w:rPr>
                <w:rFonts w:ascii="Arial" w:hAnsi="Arial" w:cs="Arial"/>
                <w:sz w:val="20"/>
                <w:szCs w:val="20"/>
              </w:rPr>
              <w:t>)</w:t>
            </w:r>
          </w:p>
        </w:tc>
        <w:tc>
          <w:tcPr>
            <w:tcW w:w="998"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Motor</w:t>
            </w:r>
          </w:p>
          <w:p w:rsidR="00346DB7" w:rsidRDefault="00346DB7" w:rsidP="002251F4">
            <w:pPr>
              <w:pStyle w:val="ListParagraph"/>
              <w:ind w:left="0"/>
              <w:jc w:val="center"/>
              <w:rPr>
                <w:rFonts w:ascii="Arial" w:hAnsi="Arial" w:cs="Arial"/>
                <w:sz w:val="20"/>
                <w:szCs w:val="20"/>
              </w:rPr>
            </w:pPr>
            <w:r>
              <w:rPr>
                <w:rFonts w:ascii="Arial" w:hAnsi="Arial" w:cs="Arial"/>
                <w:sz w:val="20"/>
                <w:szCs w:val="20"/>
              </w:rPr>
              <w:t>(1,5 m</w:t>
            </w:r>
            <w:r>
              <w:rPr>
                <w:rFonts w:ascii="Arial" w:hAnsi="Arial" w:cs="Arial"/>
                <w:sz w:val="20"/>
                <w:szCs w:val="20"/>
                <w:vertAlign w:val="superscript"/>
              </w:rPr>
              <w:t>3</w:t>
            </w:r>
            <w:r>
              <w:rPr>
                <w:rFonts w:ascii="Arial" w:hAnsi="Arial" w:cs="Arial"/>
                <w:sz w:val="20"/>
                <w:szCs w:val="20"/>
              </w:rPr>
              <w:t>)</w:t>
            </w:r>
          </w:p>
        </w:tc>
      </w:tr>
      <w:tr w:rsidR="002251F4" w:rsidTr="00346DB7">
        <w:trPr>
          <w:trHeight w:val="355"/>
        </w:trPr>
        <w:tc>
          <w:tcPr>
            <w:tcW w:w="850"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2012</w:t>
            </w:r>
          </w:p>
        </w:tc>
        <w:tc>
          <w:tcPr>
            <w:tcW w:w="987"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27</w:t>
            </w:r>
            <w:r w:rsidR="00346DB7">
              <w:rPr>
                <w:rFonts w:ascii="Arial" w:hAnsi="Arial" w:cs="Arial"/>
                <w:sz w:val="20"/>
                <w:szCs w:val="20"/>
              </w:rPr>
              <w:t xml:space="preserve"> unit</w:t>
            </w:r>
          </w:p>
        </w:tc>
        <w:tc>
          <w:tcPr>
            <w:tcW w:w="992"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7</w:t>
            </w:r>
            <w:r w:rsidR="00346DB7">
              <w:rPr>
                <w:rFonts w:ascii="Arial" w:hAnsi="Arial" w:cs="Arial"/>
                <w:sz w:val="20"/>
                <w:szCs w:val="20"/>
              </w:rPr>
              <w:t xml:space="preserve"> unit</w:t>
            </w:r>
          </w:p>
        </w:tc>
        <w:tc>
          <w:tcPr>
            <w:tcW w:w="992"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31</w:t>
            </w:r>
            <w:r w:rsidR="00346DB7">
              <w:rPr>
                <w:rFonts w:ascii="Arial" w:hAnsi="Arial" w:cs="Arial"/>
                <w:sz w:val="20"/>
                <w:szCs w:val="20"/>
              </w:rPr>
              <w:t xml:space="preserve"> unit</w:t>
            </w:r>
          </w:p>
        </w:tc>
        <w:tc>
          <w:tcPr>
            <w:tcW w:w="998"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5</w:t>
            </w:r>
            <w:r w:rsidR="00346DB7">
              <w:rPr>
                <w:rFonts w:ascii="Arial" w:hAnsi="Arial" w:cs="Arial"/>
                <w:sz w:val="20"/>
                <w:szCs w:val="20"/>
              </w:rPr>
              <w:t xml:space="preserve"> unit</w:t>
            </w:r>
          </w:p>
        </w:tc>
      </w:tr>
      <w:tr w:rsidR="00346DB7" w:rsidTr="00346DB7">
        <w:trPr>
          <w:trHeight w:val="355"/>
        </w:trPr>
        <w:tc>
          <w:tcPr>
            <w:tcW w:w="850"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2017</w:t>
            </w:r>
          </w:p>
        </w:tc>
        <w:tc>
          <w:tcPr>
            <w:tcW w:w="987"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16</w:t>
            </w:r>
            <w:r w:rsidR="00346DB7">
              <w:rPr>
                <w:rFonts w:ascii="Arial" w:hAnsi="Arial" w:cs="Arial"/>
                <w:sz w:val="20"/>
                <w:szCs w:val="20"/>
              </w:rPr>
              <w:t xml:space="preserve"> unit</w:t>
            </w:r>
          </w:p>
        </w:tc>
        <w:tc>
          <w:tcPr>
            <w:tcW w:w="992"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12</w:t>
            </w:r>
            <w:r w:rsidR="00346DB7">
              <w:rPr>
                <w:rFonts w:ascii="Arial" w:hAnsi="Arial" w:cs="Arial"/>
                <w:sz w:val="20"/>
                <w:szCs w:val="20"/>
              </w:rPr>
              <w:t xml:space="preserve"> unit</w:t>
            </w:r>
          </w:p>
        </w:tc>
        <w:tc>
          <w:tcPr>
            <w:tcW w:w="992"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18</w:t>
            </w:r>
            <w:r w:rsidR="00346DB7">
              <w:rPr>
                <w:rFonts w:ascii="Arial" w:hAnsi="Arial" w:cs="Arial"/>
                <w:sz w:val="20"/>
                <w:szCs w:val="20"/>
              </w:rPr>
              <w:t xml:space="preserve"> unit</w:t>
            </w:r>
          </w:p>
        </w:tc>
        <w:tc>
          <w:tcPr>
            <w:tcW w:w="998"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14</w:t>
            </w:r>
            <w:r w:rsidR="00346DB7">
              <w:rPr>
                <w:rFonts w:ascii="Arial" w:hAnsi="Arial" w:cs="Arial"/>
                <w:sz w:val="20"/>
                <w:szCs w:val="20"/>
              </w:rPr>
              <w:t xml:space="preserve"> unit</w:t>
            </w:r>
          </w:p>
        </w:tc>
      </w:tr>
      <w:tr w:rsidR="00346DB7" w:rsidTr="00346DB7">
        <w:trPr>
          <w:trHeight w:val="355"/>
        </w:trPr>
        <w:tc>
          <w:tcPr>
            <w:tcW w:w="850"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2022</w:t>
            </w:r>
          </w:p>
        </w:tc>
        <w:tc>
          <w:tcPr>
            <w:tcW w:w="987"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w:t>
            </w:r>
          </w:p>
        </w:tc>
        <w:tc>
          <w:tcPr>
            <w:tcW w:w="992"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25</w:t>
            </w:r>
            <w:r w:rsidR="00346DB7">
              <w:rPr>
                <w:rFonts w:ascii="Arial" w:hAnsi="Arial" w:cs="Arial"/>
                <w:sz w:val="20"/>
                <w:szCs w:val="20"/>
              </w:rPr>
              <w:t xml:space="preserve"> unit</w:t>
            </w:r>
          </w:p>
        </w:tc>
        <w:tc>
          <w:tcPr>
            <w:tcW w:w="992"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w:t>
            </w:r>
          </w:p>
        </w:tc>
        <w:tc>
          <w:tcPr>
            <w:tcW w:w="998"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31</w:t>
            </w:r>
            <w:r w:rsidR="00346DB7">
              <w:rPr>
                <w:rFonts w:ascii="Arial" w:hAnsi="Arial" w:cs="Arial"/>
                <w:sz w:val="20"/>
                <w:szCs w:val="20"/>
              </w:rPr>
              <w:t xml:space="preserve"> unit</w:t>
            </w:r>
          </w:p>
        </w:tc>
      </w:tr>
    </w:tbl>
    <w:p w:rsidR="009E7357" w:rsidRDefault="009E7357" w:rsidP="009E7357">
      <w:pPr>
        <w:pStyle w:val="ListParagraph"/>
        <w:spacing w:after="0"/>
        <w:ind w:left="284"/>
        <w:jc w:val="both"/>
        <w:rPr>
          <w:rFonts w:ascii="Arial" w:hAnsi="Arial" w:cs="Arial"/>
          <w:sz w:val="20"/>
          <w:szCs w:val="20"/>
        </w:rPr>
      </w:pPr>
      <w:r>
        <w:rPr>
          <w:rFonts w:ascii="Arial" w:hAnsi="Arial" w:cs="Arial"/>
          <w:sz w:val="20"/>
          <w:szCs w:val="20"/>
        </w:rPr>
        <w:t>Sumber: Hasil Perhitungan, 2012</w:t>
      </w:r>
    </w:p>
    <w:p w:rsidR="002251F4" w:rsidRDefault="002251F4" w:rsidP="00B720C9">
      <w:pPr>
        <w:pStyle w:val="ListParagraph"/>
        <w:ind w:left="567"/>
        <w:jc w:val="both"/>
        <w:rPr>
          <w:rFonts w:ascii="Arial" w:hAnsi="Arial" w:cs="Arial"/>
          <w:sz w:val="20"/>
          <w:szCs w:val="20"/>
        </w:rPr>
      </w:pPr>
    </w:p>
    <w:p w:rsidR="005017E3" w:rsidRDefault="005017E3" w:rsidP="00B720C9">
      <w:pPr>
        <w:pStyle w:val="ListParagraph"/>
        <w:ind w:left="567"/>
        <w:jc w:val="both"/>
        <w:rPr>
          <w:rFonts w:ascii="Arial" w:hAnsi="Arial" w:cs="Arial"/>
          <w:sz w:val="20"/>
          <w:szCs w:val="20"/>
        </w:rPr>
      </w:pPr>
    </w:p>
    <w:p w:rsidR="005017E3" w:rsidRDefault="005017E3" w:rsidP="00B720C9">
      <w:pPr>
        <w:pStyle w:val="ListParagraph"/>
        <w:ind w:left="567"/>
        <w:jc w:val="both"/>
        <w:rPr>
          <w:rFonts w:ascii="Arial" w:hAnsi="Arial" w:cs="Arial"/>
          <w:sz w:val="20"/>
          <w:szCs w:val="20"/>
        </w:rPr>
      </w:pPr>
    </w:p>
    <w:p w:rsidR="00FF50E1" w:rsidRDefault="00FF50E1" w:rsidP="00B720C9">
      <w:pPr>
        <w:pStyle w:val="ListParagraph"/>
        <w:numPr>
          <w:ilvl w:val="1"/>
          <w:numId w:val="16"/>
        </w:numPr>
        <w:ind w:left="567" w:hanging="283"/>
        <w:jc w:val="both"/>
        <w:rPr>
          <w:rFonts w:ascii="Arial" w:hAnsi="Arial" w:cs="Arial"/>
          <w:sz w:val="20"/>
          <w:szCs w:val="20"/>
        </w:rPr>
      </w:pPr>
      <w:r>
        <w:rPr>
          <w:rFonts w:ascii="Arial" w:hAnsi="Arial" w:cs="Arial"/>
          <w:sz w:val="20"/>
          <w:szCs w:val="20"/>
        </w:rPr>
        <w:lastRenderedPageBreak/>
        <w:t>Pemindahan</w:t>
      </w:r>
    </w:p>
    <w:p w:rsidR="00EC07E1" w:rsidRDefault="00EC07E1" w:rsidP="00B720C9">
      <w:pPr>
        <w:pStyle w:val="ListParagraph"/>
        <w:ind w:left="567"/>
        <w:jc w:val="both"/>
        <w:rPr>
          <w:rFonts w:ascii="Arial" w:hAnsi="Arial" w:cs="Arial"/>
          <w:sz w:val="20"/>
          <w:szCs w:val="20"/>
        </w:rPr>
      </w:pPr>
      <w:r>
        <w:rPr>
          <w:rFonts w:ascii="Arial" w:hAnsi="Arial" w:cs="Arial"/>
          <w:sz w:val="20"/>
          <w:szCs w:val="20"/>
        </w:rPr>
        <w:t>Sub-sistem p</w:t>
      </w:r>
      <w:r w:rsidR="00FF50E1">
        <w:rPr>
          <w:rFonts w:ascii="Arial" w:hAnsi="Arial" w:cs="Arial"/>
          <w:sz w:val="20"/>
          <w:szCs w:val="20"/>
        </w:rPr>
        <w:t>emindahan yang di</w:t>
      </w:r>
      <w:r>
        <w:rPr>
          <w:rFonts w:ascii="Arial" w:hAnsi="Arial" w:cs="Arial"/>
          <w:sz w:val="20"/>
          <w:szCs w:val="20"/>
        </w:rPr>
        <w:t xml:space="preserve">lakukan di Kecamatan Ungaran Barat dan Ungaran Timur </w:t>
      </w:r>
      <w:r w:rsidR="00D64B16">
        <w:rPr>
          <w:rFonts w:ascii="Arial" w:hAnsi="Arial" w:cs="Arial"/>
          <w:sz w:val="20"/>
          <w:szCs w:val="20"/>
        </w:rPr>
        <w:t xml:space="preserve">pada awalnya </w:t>
      </w:r>
      <w:r>
        <w:rPr>
          <w:rFonts w:ascii="Arial" w:hAnsi="Arial" w:cs="Arial"/>
          <w:sz w:val="20"/>
          <w:szCs w:val="20"/>
        </w:rPr>
        <w:t>menggunakan</w:t>
      </w:r>
      <w:r w:rsidR="00FF50E1">
        <w:rPr>
          <w:rFonts w:ascii="Arial" w:hAnsi="Arial" w:cs="Arial"/>
          <w:sz w:val="20"/>
          <w:szCs w:val="20"/>
        </w:rPr>
        <w:t xml:space="preserve"> bak sampah</w:t>
      </w:r>
      <w:r w:rsidR="00844048">
        <w:rPr>
          <w:rFonts w:ascii="Arial" w:hAnsi="Arial" w:cs="Arial"/>
          <w:sz w:val="20"/>
          <w:szCs w:val="20"/>
        </w:rPr>
        <w:t xml:space="preserve"> </w:t>
      </w:r>
      <w:r w:rsidR="000E41EE">
        <w:rPr>
          <w:rFonts w:ascii="Arial" w:hAnsi="Arial" w:cs="Arial"/>
          <w:sz w:val="20"/>
          <w:szCs w:val="20"/>
        </w:rPr>
        <w:t xml:space="preserve">volume </w:t>
      </w:r>
      <w:r w:rsidR="00844048">
        <w:rPr>
          <w:rFonts w:ascii="Arial" w:hAnsi="Arial" w:cs="Arial"/>
          <w:sz w:val="20"/>
          <w:szCs w:val="20"/>
        </w:rPr>
        <w:t>4</w:t>
      </w:r>
      <w:r w:rsidR="00844048" w:rsidRPr="005F3C50">
        <w:rPr>
          <w:rFonts w:ascii="Arial" w:hAnsi="Arial" w:cs="Arial"/>
          <w:sz w:val="20"/>
          <w:szCs w:val="20"/>
        </w:rPr>
        <w:t>m</w:t>
      </w:r>
      <w:r w:rsidR="00844048" w:rsidRPr="005F3C50">
        <w:rPr>
          <w:rFonts w:ascii="Arial" w:hAnsi="Arial" w:cs="Arial"/>
          <w:sz w:val="20"/>
          <w:szCs w:val="20"/>
          <w:vertAlign w:val="superscript"/>
        </w:rPr>
        <w:t>3</w:t>
      </w:r>
      <w:r w:rsidR="00D64B16">
        <w:rPr>
          <w:rFonts w:ascii="Arial" w:hAnsi="Arial" w:cs="Arial"/>
          <w:sz w:val="20"/>
          <w:szCs w:val="20"/>
        </w:rPr>
        <w:t xml:space="preserve"> dan kontainer </w:t>
      </w:r>
      <w:r w:rsidR="000E41EE">
        <w:rPr>
          <w:rFonts w:ascii="Arial" w:hAnsi="Arial" w:cs="Arial"/>
          <w:sz w:val="20"/>
          <w:szCs w:val="20"/>
        </w:rPr>
        <w:t xml:space="preserve">volume </w:t>
      </w:r>
      <w:r w:rsidR="00D64B16" w:rsidRPr="005F3C50">
        <w:rPr>
          <w:rFonts w:ascii="Arial" w:hAnsi="Arial" w:cs="Arial"/>
          <w:sz w:val="20"/>
          <w:szCs w:val="20"/>
        </w:rPr>
        <w:t>6m</w:t>
      </w:r>
      <w:r w:rsidR="00D64B16" w:rsidRPr="005F3C50">
        <w:rPr>
          <w:rFonts w:ascii="Arial" w:hAnsi="Arial" w:cs="Arial"/>
          <w:sz w:val="20"/>
          <w:szCs w:val="20"/>
          <w:vertAlign w:val="superscript"/>
        </w:rPr>
        <w:t>3</w:t>
      </w:r>
      <w:r w:rsidR="000E41EE">
        <w:rPr>
          <w:rFonts w:ascii="Arial" w:hAnsi="Arial" w:cs="Arial"/>
          <w:sz w:val="20"/>
          <w:szCs w:val="20"/>
        </w:rPr>
        <w:t>. D</w:t>
      </w:r>
      <w:r w:rsidR="00D64B16">
        <w:rPr>
          <w:rFonts w:ascii="Arial" w:hAnsi="Arial" w:cs="Arial"/>
          <w:sz w:val="20"/>
          <w:szCs w:val="20"/>
        </w:rPr>
        <w:t>ala</w:t>
      </w:r>
      <w:r w:rsidR="000E41EE">
        <w:rPr>
          <w:rFonts w:ascii="Arial" w:hAnsi="Arial" w:cs="Arial"/>
          <w:sz w:val="20"/>
          <w:szCs w:val="20"/>
        </w:rPr>
        <w:t>m perencanaan bak sampah</w:t>
      </w:r>
      <w:r w:rsidR="00FF50E1">
        <w:rPr>
          <w:rFonts w:ascii="Arial" w:hAnsi="Arial" w:cs="Arial"/>
          <w:sz w:val="20"/>
          <w:szCs w:val="20"/>
        </w:rPr>
        <w:t xml:space="preserve"> akan diganti </w:t>
      </w:r>
      <w:r>
        <w:rPr>
          <w:rFonts w:ascii="Arial" w:hAnsi="Arial" w:cs="Arial"/>
          <w:sz w:val="20"/>
          <w:szCs w:val="20"/>
        </w:rPr>
        <w:t>secara bertahap dengan k</w:t>
      </w:r>
      <w:r w:rsidR="00FF50E1">
        <w:rPr>
          <w:rFonts w:ascii="Arial" w:hAnsi="Arial" w:cs="Arial"/>
          <w:sz w:val="20"/>
          <w:szCs w:val="20"/>
        </w:rPr>
        <w:t>ontainer</w:t>
      </w:r>
      <w:r w:rsidR="00844048">
        <w:rPr>
          <w:rFonts w:ascii="Arial" w:hAnsi="Arial" w:cs="Arial"/>
          <w:sz w:val="20"/>
          <w:szCs w:val="20"/>
        </w:rPr>
        <w:t xml:space="preserve"> </w:t>
      </w:r>
      <w:r w:rsidR="00844048" w:rsidRPr="005F3C50">
        <w:rPr>
          <w:rFonts w:ascii="Arial" w:hAnsi="Arial" w:cs="Arial"/>
          <w:sz w:val="20"/>
          <w:szCs w:val="20"/>
        </w:rPr>
        <w:t>6m</w:t>
      </w:r>
      <w:r w:rsidR="00844048" w:rsidRPr="005F3C50">
        <w:rPr>
          <w:rFonts w:ascii="Arial" w:hAnsi="Arial" w:cs="Arial"/>
          <w:sz w:val="20"/>
          <w:szCs w:val="20"/>
          <w:vertAlign w:val="superscript"/>
        </w:rPr>
        <w:t>3</w:t>
      </w:r>
      <w:r w:rsidR="00FF50E1">
        <w:rPr>
          <w:rFonts w:ascii="Arial" w:hAnsi="Arial" w:cs="Arial"/>
          <w:sz w:val="20"/>
          <w:szCs w:val="20"/>
        </w:rPr>
        <w:t xml:space="preserve"> dikarenakan </w:t>
      </w:r>
      <w:r w:rsidR="00326F93">
        <w:rPr>
          <w:rFonts w:ascii="Arial" w:hAnsi="Arial" w:cs="Arial"/>
          <w:sz w:val="20"/>
          <w:szCs w:val="20"/>
        </w:rPr>
        <w:t>bak sampah tidak baik dari segi kesehatan sebab tidak dilengkapi dengan tutup sehingga sam</w:t>
      </w:r>
      <w:r>
        <w:rPr>
          <w:rFonts w:ascii="Arial" w:hAnsi="Arial" w:cs="Arial"/>
          <w:sz w:val="20"/>
          <w:szCs w:val="20"/>
        </w:rPr>
        <w:t>pah masih tercecer di sekitarny</w:t>
      </w:r>
      <w:r w:rsidR="00326F93">
        <w:rPr>
          <w:rFonts w:ascii="Arial" w:hAnsi="Arial" w:cs="Arial"/>
          <w:sz w:val="20"/>
          <w:szCs w:val="20"/>
        </w:rPr>
        <w:t>a</w:t>
      </w:r>
      <w:r w:rsidR="00FF50E1">
        <w:rPr>
          <w:rFonts w:ascii="Arial" w:hAnsi="Arial" w:cs="Arial"/>
          <w:sz w:val="20"/>
          <w:szCs w:val="20"/>
        </w:rPr>
        <w:t xml:space="preserve">. </w:t>
      </w:r>
    </w:p>
    <w:p w:rsidR="00CE0EA5" w:rsidRDefault="00CE0EA5" w:rsidP="00B720C9">
      <w:pPr>
        <w:pStyle w:val="ListParagraph"/>
        <w:ind w:left="567"/>
        <w:jc w:val="both"/>
        <w:rPr>
          <w:rFonts w:ascii="Arial" w:hAnsi="Arial" w:cs="Arial"/>
          <w:sz w:val="20"/>
          <w:szCs w:val="20"/>
        </w:rPr>
      </w:pPr>
    </w:p>
    <w:p w:rsidR="002251F4" w:rsidRPr="00CE0EA5" w:rsidRDefault="00CE0EA5" w:rsidP="00CE0EA5">
      <w:pPr>
        <w:pStyle w:val="ListParagraph"/>
        <w:ind w:left="567"/>
        <w:jc w:val="center"/>
        <w:rPr>
          <w:rFonts w:ascii="Arial" w:hAnsi="Arial" w:cs="Arial"/>
          <w:b/>
          <w:sz w:val="20"/>
          <w:szCs w:val="20"/>
        </w:rPr>
      </w:pPr>
      <w:r w:rsidRPr="00CE0EA5">
        <w:rPr>
          <w:rFonts w:ascii="Arial" w:hAnsi="Arial" w:cs="Arial"/>
          <w:b/>
          <w:sz w:val="20"/>
          <w:szCs w:val="20"/>
        </w:rPr>
        <w:t>Tabel 3</w:t>
      </w:r>
      <w:r>
        <w:rPr>
          <w:rFonts w:ascii="Arial" w:hAnsi="Arial" w:cs="Arial"/>
          <w:b/>
          <w:sz w:val="20"/>
          <w:szCs w:val="20"/>
        </w:rPr>
        <w:t xml:space="preserve"> </w:t>
      </w:r>
      <w:r w:rsidR="009E7357">
        <w:rPr>
          <w:rFonts w:ascii="Arial" w:hAnsi="Arial" w:cs="Arial"/>
          <w:b/>
          <w:sz w:val="20"/>
          <w:szCs w:val="20"/>
        </w:rPr>
        <w:t xml:space="preserve">Kebutuhan Sarana </w:t>
      </w:r>
      <w:r>
        <w:rPr>
          <w:rFonts w:ascii="Arial" w:hAnsi="Arial" w:cs="Arial"/>
          <w:b/>
          <w:sz w:val="20"/>
          <w:szCs w:val="20"/>
        </w:rPr>
        <w:t>Pemindahan</w:t>
      </w:r>
    </w:p>
    <w:tbl>
      <w:tblPr>
        <w:tblStyle w:val="TableGrid"/>
        <w:tblW w:w="4852" w:type="dxa"/>
        <w:tblInd w:w="567" w:type="dxa"/>
        <w:tblLook w:val="04A0"/>
      </w:tblPr>
      <w:tblGrid>
        <w:gridCol w:w="784"/>
        <w:gridCol w:w="961"/>
        <w:gridCol w:w="1073"/>
        <w:gridCol w:w="961"/>
        <w:gridCol w:w="1073"/>
      </w:tblGrid>
      <w:tr w:rsidR="002251F4" w:rsidTr="009E7357">
        <w:trPr>
          <w:trHeight w:val="355"/>
        </w:trPr>
        <w:tc>
          <w:tcPr>
            <w:tcW w:w="784" w:type="dxa"/>
            <w:vMerge w:val="restart"/>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Tahun</w:t>
            </w:r>
          </w:p>
        </w:tc>
        <w:tc>
          <w:tcPr>
            <w:tcW w:w="2034" w:type="dxa"/>
            <w:gridSpan w:val="2"/>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Ungaran Barat</w:t>
            </w:r>
          </w:p>
        </w:tc>
        <w:tc>
          <w:tcPr>
            <w:tcW w:w="2034" w:type="dxa"/>
            <w:gridSpan w:val="2"/>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Ungaran Timur</w:t>
            </w:r>
          </w:p>
        </w:tc>
      </w:tr>
      <w:tr w:rsidR="002251F4" w:rsidTr="009E7357">
        <w:trPr>
          <w:trHeight w:val="227"/>
        </w:trPr>
        <w:tc>
          <w:tcPr>
            <w:tcW w:w="784" w:type="dxa"/>
            <w:vMerge/>
            <w:vAlign w:val="center"/>
          </w:tcPr>
          <w:p w:rsidR="002251F4" w:rsidRDefault="002251F4" w:rsidP="00D05F35">
            <w:pPr>
              <w:pStyle w:val="ListParagraph"/>
              <w:ind w:left="0"/>
              <w:jc w:val="center"/>
              <w:rPr>
                <w:rFonts w:ascii="Arial" w:hAnsi="Arial" w:cs="Arial"/>
                <w:sz w:val="20"/>
                <w:szCs w:val="20"/>
              </w:rPr>
            </w:pPr>
          </w:p>
        </w:tc>
        <w:tc>
          <w:tcPr>
            <w:tcW w:w="961"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Bak Sampah</w:t>
            </w:r>
          </w:p>
          <w:p w:rsidR="00346DB7" w:rsidRPr="00346DB7" w:rsidRDefault="00346DB7" w:rsidP="00D05F35">
            <w:pPr>
              <w:pStyle w:val="ListParagraph"/>
              <w:ind w:left="0"/>
              <w:jc w:val="center"/>
              <w:rPr>
                <w:rFonts w:ascii="Arial" w:hAnsi="Arial" w:cs="Arial"/>
                <w:sz w:val="20"/>
                <w:szCs w:val="20"/>
              </w:rPr>
            </w:pPr>
            <w:r>
              <w:rPr>
                <w:rFonts w:ascii="Arial" w:hAnsi="Arial" w:cs="Arial"/>
                <w:sz w:val="20"/>
                <w:szCs w:val="20"/>
              </w:rPr>
              <w:t>(4m</w:t>
            </w:r>
            <w:r>
              <w:rPr>
                <w:rFonts w:ascii="Arial" w:hAnsi="Arial" w:cs="Arial"/>
                <w:sz w:val="20"/>
                <w:szCs w:val="20"/>
                <w:vertAlign w:val="superscript"/>
              </w:rPr>
              <w:t>3</w:t>
            </w:r>
            <w:r>
              <w:rPr>
                <w:rFonts w:ascii="Arial" w:hAnsi="Arial" w:cs="Arial"/>
                <w:sz w:val="20"/>
                <w:szCs w:val="20"/>
              </w:rPr>
              <w:t>)</w:t>
            </w:r>
          </w:p>
        </w:tc>
        <w:tc>
          <w:tcPr>
            <w:tcW w:w="1073"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Kontainer</w:t>
            </w:r>
          </w:p>
          <w:p w:rsidR="00346DB7" w:rsidRPr="00346DB7" w:rsidRDefault="00346DB7" w:rsidP="00D05F35">
            <w:pPr>
              <w:pStyle w:val="ListParagraph"/>
              <w:ind w:left="0"/>
              <w:jc w:val="center"/>
              <w:rPr>
                <w:rFonts w:ascii="Arial" w:hAnsi="Arial" w:cs="Arial"/>
                <w:sz w:val="20"/>
                <w:szCs w:val="20"/>
              </w:rPr>
            </w:pPr>
            <w:r>
              <w:rPr>
                <w:rFonts w:ascii="Arial" w:hAnsi="Arial" w:cs="Arial"/>
                <w:sz w:val="20"/>
                <w:szCs w:val="20"/>
              </w:rPr>
              <w:t>(5m</w:t>
            </w:r>
            <w:r>
              <w:rPr>
                <w:rFonts w:ascii="Arial" w:hAnsi="Arial" w:cs="Arial"/>
                <w:sz w:val="20"/>
                <w:szCs w:val="20"/>
                <w:vertAlign w:val="superscript"/>
              </w:rPr>
              <w:t>3</w:t>
            </w:r>
            <w:r>
              <w:rPr>
                <w:rFonts w:ascii="Arial" w:hAnsi="Arial" w:cs="Arial"/>
                <w:sz w:val="20"/>
                <w:szCs w:val="20"/>
              </w:rPr>
              <w:t>)</w:t>
            </w:r>
          </w:p>
        </w:tc>
        <w:tc>
          <w:tcPr>
            <w:tcW w:w="961"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Bak Sampah</w:t>
            </w:r>
          </w:p>
          <w:p w:rsidR="00346DB7" w:rsidRDefault="00346DB7" w:rsidP="00D05F35">
            <w:pPr>
              <w:pStyle w:val="ListParagraph"/>
              <w:ind w:left="0"/>
              <w:jc w:val="center"/>
              <w:rPr>
                <w:rFonts w:ascii="Arial" w:hAnsi="Arial" w:cs="Arial"/>
                <w:sz w:val="20"/>
                <w:szCs w:val="20"/>
              </w:rPr>
            </w:pPr>
            <w:r>
              <w:rPr>
                <w:rFonts w:ascii="Arial" w:hAnsi="Arial" w:cs="Arial"/>
                <w:sz w:val="20"/>
                <w:szCs w:val="20"/>
              </w:rPr>
              <w:t>(4m</w:t>
            </w:r>
            <w:r>
              <w:rPr>
                <w:rFonts w:ascii="Arial" w:hAnsi="Arial" w:cs="Arial"/>
                <w:sz w:val="20"/>
                <w:szCs w:val="20"/>
                <w:vertAlign w:val="superscript"/>
              </w:rPr>
              <w:t>3</w:t>
            </w:r>
            <w:r>
              <w:rPr>
                <w:rFonts w:ascii="Arial" w:hAnsi="Arial" w:cs="Arial"/>
                <w:sz w:val="20"/>
                <w:szCs w:val="20"/>
              </w:rPr>
              <w:t>)</w:t>
            </w:r>
          </w:p>
        </w:tc>
        <w:tc>
          <w:tcPr>
            <w:tcW w:w="1073"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Kontainer</w:t>
            </w:r>
          </w:p>
          <w:p w:rsidR="00346DB7" w:rsidRDefault="00346DB7" w:rsidP="00D05F35">
            <w:pPr>
              <w:pStyle w:val="ListParagraph"/>
              <w:ind w:left="0"/>
              <w:jc w:val="center"/>
              <w:rPr>
                <w:rFonts w:ascii="Arial" w:hAnsi="Arial" w:cs="Arial"/>
                <w:sz w:val="20"/>
                <w:szCs w:val="20"/>
              </w:rPr>
            </w:pPr>
            <w:r>
              <w:rPr>
                <w:rFonts w:ascii="Arial" w:hAnsi="Arial" w:cs="Arial"/>
                <w:sz w:val="20"/>
                <w:szCs w:val="20"/>
              </w:rPr>
              <w:t>(5m</w:t>
            </w:r>
            <w:r>
              <w:rPr>
                <w:rFonts w:ascii="Arial" w:hAnsi="Arial" w:cs="Arial"/>
                <w:sz w:val="20"/>
                <w:szCs w:val="20"/>
                <w:vertAlign w:val="superscript"/>
              </w:rPr>
              <w:t>3</w:t>
            </w:r>
            <w:r>
              <w:rPr>
                <w:rFonts w:ascii="Arial" w:hAnsi="Arial" w:cs="Arial"/>
                <w:sz w:val="20"/>
                <w:szCs w:val="20"/>
              </w:rPr>
              <w:t>)</w:t>
            </w:r>
          </w:p>
        </w:tc>
      </w:tr>
      <w:tr w:rsidR="002251F4" w:rsidTr="009E7357">
        <w:trPr>
          <w:trHeight w:val="355"/>
        </w:trPr>
        <w:tc>
          <w:tcPr>
            <w:tcW w:w="784"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2012</w:t>
            </w:r>
          </w:p>
        </w:tc>
        <w:tc>
          <w:tcPr>
            <w:tcW w:w="961"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5</w:t>
            </w:r>
            <w:r w:rsidR="00346DB7">
              <w:rPr>
                <w:rFonts w:ascii="Arial" w:hAnsi="Arial" w:cs="Arial"/>
                <w:sz w:val="20"/>
                <w:szCs w:val="20"/>
              </w:rPr>
              <w:t xml:space="preserve"> unit</w:t>
            </w:r>
          </w:p>
        </w:tc>
        <w:tc>
          <w:tcPr>
            <w:tcW w:w="1073"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8</w:t>
            </w:r>
            <w:r w:rsidR="00346DB7">
              <w:rPr>
                <w:rFonts w:ascii="Arial" w:hAnsi="Arial" w:cs="Arial"/>
                <w:sz w:val="20"/>
                <w:szCs w:val="20"/>
              </w:rPr>
              <w:t xml:space="preserve"> unit</w:t>
            </w:r>
          </w:p>
        </w:tc>
        <w:tc>
          <w:tcPr>
            <w:tcW w:w="961"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9</w:t>
            </w:r>
            <w:r w:rsidR="00346DB7">
              <w:rPr>
                <w:rFonts w:ascii="Arial" w:hAnsi="Arial" w:cs="Arial"/>
                <w:sz w:val="20"/>
                <w:szCs w:val="20"/>
              </w:rPr>
              <w:t xml:space="preserve"> unit</w:t>
            </w:r>
          </w:p>
        </w:tc>
        <w:tc>
          <w:tcPr>
            <w:tcW w:w="1073"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5</w:t>
            </w:r>
            <w:r w:rsidR="00346DB7">
              <w:rPr>
                <w:rFonts w:ascii="Arial" w:hAnsi="Arial" w:cs="Arial"/>
                <w:sz w:val="20"/>
                <w:szCs w:val="20"/>
              </w:rPr>
              <w:t xml:space="preserve"> unit</w:t>
            </w:r>
          </w:p>
        </w:tc>
      </w:tr>
      <w:tr w:rsidR="002251F4" w:rsidTr="009E7357">
        <w:trPr>
          <w:trHeight w:val="355"/>
        </w:trPr>
        <w:tc>
          <w:tcPr>
            <w:tcW w:w="784"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2017</w:t>
            </w:r>
          </w:p>
        </w:tc>
        <w:tc>
          <w:tcPr>
            <w:tcW w:w="961"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3</w:t>
            </w:r>
            <w:r w:rsidR="00346DB7">
              <w:rPr>
                <w:rFonts w:ascii="Arial" w:hAnsi="Arial" w:cs="Arial"/>
                <w:sz w:val="20"/>
                <w:szCs w:val="20"/>
              </w:rPr>
              <w:t xml:space="preserve"> unit</w:t>
            </w:r>
          </w:p>
        </w:tc>
        <w:tc>
          <w:tcPr>
            <w:tcW w:w="1073"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14</w:t>
            </w:r>
            <w:r w:rsidR="00346DB7">
              <w:rPr>
                <w:rFonts w:ascii="Arial" w:hAnsi="Arial" w:cs="Arial"/>
                <w:sz w:val="20"/>
                <w:szCs w:val="20"/>
              </w:rPr>
              <w:t xml:space="preserve"> unit</w:t>
            </w:r>
          </w:p>
        </w:tc>
        <w:tc>
          <w:tcPr>
            <w:tcW w:w="961"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5</w:t>
            </w:r>
            <w:r w:rsidR="00346DB7">
              <w:rPr>
                <w:rFonts w:ascii="Arial" w:hAnsi="Arial" w:cs="Arial"/>
                <w:sz w:val="20"/>
                <w:szCs w:val="20"/>
              </w:rPr>
              <w:t xml:space="preserve"> unit</w:t>
            </w:r>
          </w:p>
        </w:tc>
        <w:tc>
          <w:tcPr>
            <w:tcW w:w="1073"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12</w:t>
            </w:r>
            <w:r w:rsidR="00346DB7">
              <w:rPr>
                <w:rFonts w:ascii="Arial" w:hAnsi="Arial" w:cs="Arial"/>
                <w:sz w:val="20"/>
                <w:szCs w:val="20"/>
              </w:rPr>
              <w:t xml:space="preserve"> unit</w:t>
            </w:r>
          </w:p>
        </w:tc>
      </w:tr>
      <w:tr w:rsidR="002251F4" w:rsidTr="009E7357">
        <w:trPr>
          <w:trHeight w:val="355"/>
        </w:trPr>
        <w:tc>
          <w:tcPr>
            <w:tcW w:w="784"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2022</w:t>
            </w:r>
          </w:p>
        </w:tc>
        <w:tc>
          <w:tcPr>
            <w:tcW w:w="961"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w:t>
            </w:r>
          </w:p>
        </w:tc>
        <w:tc>
          <w:tcPr>
            <w:tcW w:w="1073"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22</w:t>
            </w:r>
            <w:r w:rsidR="00346DB7">
              <w:rPr>
                <w:rFonts w:ascii="Arial" w:hAnsi="Arial" w:cs="Arial"/>
                <w:sz w:val="20"/>
                <w:szCs w:val="20"/>
              </w:rPr>
              <w:t xml:space="preserve"> unit</w:t>
            </w:r>
          </w:p>
        </w:tc>
        <w:tc>
          <w:tcPr>
            <w:tcW w:w="961"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w:t>
            </w:r>
          </w:p>
        </w:tc>
        <w:tc>
          <w:tcPr>
            <w:tcW w:w="1073"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23</w:t>
            </w:r>
            <w:r w:rsidR="00346DB7">
              <w:rPr>
                <w:rFonts w:ascii="Arial" w:hAnsi="Arial" w:cs="Arial"/>
                <w:sz w:val="20"/>
                <w:szCs w:val="20"/>
              </w:rPr>
              <w:t xml:space="preserve"> unit</w:t>
            </w:r>
          </w:p>
        </w:tc>
      </w:tr>
    </w:tbl>
    <w:p w:rsidR="009E7357" w:rsidRDefault="009E7357" w:rsidP="009E7357">
      <w:pPr>
        <w:pStyle w:val="ListParagraph"/>
        <w:spacing w:after="0"/>
        <w:ind w:left="426"/>
        <w:jc w:val="both"/>
        <w:rPr>
          <w:rFonts w:ascii="Arial" w:hAnsi="Arial" w:cs="Arial"/>
          <w:sz w:val="20"/>
          <w:szCs w:val="20"/>
        </w:rPr>
      </w:pPr>
      <w:r>
        <w:rPr>
          <w:rFonts w:ascii="Arial" w:hAnsi="Arial" w:cs="Arial"/>
          <w:sz w:val="20"/>
          <w:szCs w:val="20"/>
        </w:rPr>
        <w:t>Sumber: Hasil Perhitungan, 2012</w:t>
      </w:r>
    </w:p>
    <w:p w:rsidR="002251F4" w:rsidRDefault="002251F4" w:rsidP="00B720C9">
      <w:pPr>
        <w:pStyle w:val="ListParagraph"/>
        <w:ind w:left="567"/>
        <w:jc w:val="both"/>
        <w:rPr>
          <w:rFonts w:ascii="Arial" w:hAnsi="Arial" w:cs="Arial"/>
          <w:sz w:val="20"/>
          <w:szCs w:val="20"/>
        </w:rPr>
      </w:pPr>
    </w:p>
    <w:p w:rsidR="00326F93" w:rsidRDefault="00326F93" w:rsidP="00B720C9">
      <w:pPr>
        <w:pStyle w:val="ListParagraph"/>
        <w:numPr>
          <w:ilvl w:val="1"/>
          <w:numId w:val="16"/>
        </w:numPr>
        <w:ind w:left="567" w:hanging="283"/>
        <w:jc w:val="both"/>
        <w:rPr>
          <w:rFonts w:ascii="Arial" w:hAnsi="Arial" w:cs="Arial"/>
          <w:sz w:val="20"/>
          <w:szCs w:val="20"/>
        </w:rPr>
      </w:pPr>
      <w:r>
        <w:rPr>
          <w:rFonts w:ascii="Arial" w:hAnsi="Arial" w:cs="Arial"/>
          <w:sz w:val="20"/>
          <w:szCs w:val="20"/>
        </w:rPr>
        <w:t>Pengangkutan</w:t>
      </w:r>
    </w:p>
    <w:p w:rsidR="002251F4" w:rsidRDefault="00B720C9" w:rsidP="00B720C9">
      <w:pPr>
        <w:pStyle w:val="ListParagraph"/>
        <w:ind w:left="567"/>
        <w:jc w:val="both"/>
        <w:rPr>
          <w:rFonts w:ascii="Arial" w:hAnsi="Arial" w:cs="Arial"/>
          <w:i/>
          <w:sz w:val="20"/>
          <w:szCs w:val="20"/>
        </w:rPr>
      </w:pPr>
      <w:r>
        <w:rPr>
          <w:rFonts w:ascii="Arial" w:hAnsi="Arial" w:cs="Arial"/>
          <w:sz w:val="20"/>
          <w:szCs w:val="20"/>
        </w:rPr>
        <w:t>P</w:t>
      </w:r>
      <w:r w:rsidR="00326F93">
        <w:rPr>
          <w:rFonts w:ascii="Arial" w:hAnsi="Arial" w:cs="Arial"/>
          <w:sz w:val="20"/>
          <w:szCs w:val="20"/>
        </w:rPr>
        <w:t xml:space="preserve">engangkutan </w:t>
      </w:r>
      <w:r>
        <w:rPr>
          <w:rFonts w:ascii="Arial" w:hAnsi="Arial" w:cs="Arial"/>
          <w:sz w:val="20"/>
          <w:szCs w:val="20"/>
        </w:rPr>
        <w:t xml:space="preserve">sampah di Kecamatan </w:t>
      </w:r>
      <w:r w:rsidR="00D64B16">
        <w:rPr>
          <w:rFonts w:ascii="Arial" w:hAnsi="Arial" w:cs="Arial"/>
          <w:sz w:val="20"/>
          <w:szCs w:val="20"/>
        </w:rPr>
        <w:t xml:space="preserve">Ungaran Barat dan Ungaran Timur </w:t>
      </w:r>
      <w:r>
        <w:rPr>
          <w:rFonts w:ascii="Arial" w:hAnsi="Arial" w:cs="Arial"/>
          <w:sz w:val="20"/>
          <w:szCs w:val="20"/>
        </w:rPr>
        <w:t xml:space="preserve">menggunakan </w:t>
      </w:r>
      <w:r w:rsidRPr="00B720C9">
        <w:rPr>
          <w:rFonts w:ascii="Arial" w:hAnsi="Arial" w:cs="Arial"/>
          <w:i/>
          <w:sz w:val="20"/>
          <w:szCs w:val="20"/>
        </w:rPr>
        <w:t>dumptruck</w:t>
      </w:r>
      <w:r w:rsidR="00326F93">
        <w:rPr>
          <w:rFonts w:ascii="Arial" w:hAnsi="Arial" w:cs="Arial"/>
          <w:sz w:val="20"/>
          <w:szCs w:val="20"/>
        </w:rPr>
        <w:t xml:space="preserve"> </w:t>
      </w:r>
      <w:r w:rsidR="007E1856">
        <w:rPr>
          <w:rFonts w:ascii="Arial" w:hAnsi="Arial" w:cs="Arial"/>
          <w:sz w:val="20"/>
          <w:szCs w:val="20"/>
        </w:rPr>
        <w:t xml:space="preserve">volume </w:t>
      </w:r>
      <w:r w:rsidR="00844048">
        <w:rPr>
          <w:rFonts w:ascii="Arial" w:hAnsi="Arial" w:cs="Arial"/>
          <w:sz w:val="20"/>
          <w:szCs w:val="20"/>
        </w:rPr>
        <w:t>8</w:t>
      </w:r>
      <w:r w:rsidR="00844048" w:rsidRPr="005F3C50">
        <w:rPr>
          <w:rFonts w:ascii="Arial" w:hAnsi="Arial" w:cs="Arial"/>
          <w:sz w:val="20"/>
          <w:szCs w:val="20"/>
        </w:rPr>
        <w:t>m</w:t>
      </w:r>
      <w:r w:rsidR="00844048" w:rsidRPr="005F3C50">
        <w:rPr>
          <w:rFonts w:ascii="Arial" w:hAnsi="Arial" w:cs="Arial"/>
          <w:sz w:val="20"/>
          <w:szCs w:val="20"/>
          <w:vertAlign w:val="superscript"/>
        </w:rPr>
        <w:t>3</w:t>
      </w:r>
      <w:r w:rsidR="00844048">
        <w:rPr>
          <w:rFonts w:ascii="Arial" w:hAnsi="Arial" w:cs="Arial"/>
          <w:sz w:val="20"/>
          <w:szCs w:val="20"/>
          <w:vertAlign w:val="superscript"/>
        </w:rPr>
        <w:t xml:space="preserve"> </w:t>
      </w:r>
      <w:r w:rsidR="00326F93">
        <w:rPr>
          <w:rFonts w:ascii="Arial" w:hAnsi="Arial" w:cs="Arial"/>
          <w:sz w:val="20"/>
          <w:szCs w:val="20"/>
        </w:rPr>
        <w:t xml:space="preserve">dan </w:t>
      </w:r>
      <w:r w:rsidR="00326F93" w:rsidRPr="00B720C9">
        <w:rPr>
          <w:rFonts w:ascii="Arial" w:hAnsi="Arial" w:cs="Arial"/>
          <w:i/>
          <w:sz w:val="20"/>
          <w:szCs w:val="20"/>
        </w:rPr>
        <w:t>armroll</w:t>
      </w:r>
      <w:r w:rsidR="00D64B16">
        <w:rPr>
          <w:rFonts w:ascii="Arial" w:hAnsi="Arial" w:cs="Arial"/>
          <w:i/>
          <w:sz w:val="20"/>
          <w:szCs w:val="20"/>
        </w:rPr>
        <w:t xml:space="preserve"> </w:t>
      </w:r>
      <w:r w:rsidR="007E1856">
        <w:rPr>
          <w:rFonts w:ascii="Arial" w:hAnsi="Arial" w:cs="Arial"/>
          <w:sz w:val="20"/>
          <w:szCs w:val="20"/>
        </w:rPr>
        <w:t xml:space="preserve">volume </w:t>
      </w:r>
      <w:r w:rsidR="00D64B16">
        <w:rPr>
          <w:rFonts w:ascii="Arial" w:hAnsi="Arial" w:cs="Arial"/>
          <w:sz w:val="20"/>
          <w:szCs w:val="20"/>
        </w:rPr>
        <w:t>6</w:t>
      </w:r>
      <w:r w:rsidR="00D64B16" w:rsidRPr="005F3C50">
        <w:rPr>
          <w:rFonts w:ascii="Arial" w:hAnsi="Arial" w:cs="Arial"/>
          <w:sz w:val="20"/>
          <w:szCs w:val="20"/>
        </w:rPr>
        <w:t>m</w:t>
      </w:r>
      <w:r w:rsidR="00D64B16" w:rsidRPr="005F3C50">
        <w:rPr>
          <w:rFonts w:ascii="Arial" w:hAnsi="Arial" w:cs="Arial"/>
          <w:sz w:val="20"/>
          <w:szCs w:val="20"/>
          <w:vertAlign w:val="superscript"/>
        </w:rPr>
        <w:t>3</w:t>
      </w:r>
      <w:r w:rsidR="00326F93" w:rsidRPr="00B720C9">
        <w:rPr>
          <w:rFonts w:ascii="Arial" w:hAnsi="Arial" w:cs="Arial"/>
          <w:i/>
          <w:sz w:val="20"/>
          <w:szCs w:val="20"/>
        </w:rPr>
        <w:t>.</w:t>
      </w:r>
    </w:p>
    <w:p w:rsidR="005017E3" w:rsidRDefault="005017E3" w:rsidP="00B720C9">
      <w:pPr>
        <w:pStyle w:val="ListParagraph"/>
        <w:ind w:left="567"/>
        <w:jc w:val="both"/>
        <w:rPr>
          <w:rFonts w:ascii="Arial" w:hAnsi="Arial" w:cs="Arial"/>
          <w:i/>
          <w:sz w:val="20"/>
          <w:szCs w:val="20"/>
        </w:rPr>
      </w:pPr>
    </w:p>
    <w:p w:rsidR="00CE0EA5" w:rsidRPr="00CE0EA5" w:rsidRDefault="00CE0EA5" w:rsidP="00CE0EA5">
      <w:pPr>
        <w:pStyle w:val="ListParagraph"/>
        <w:ind w:left="567"/>
        <w:jc w:val="center"/>
        <w:rPr>
          <w:rFonts w:ascii="Arial" w:hAnsi="Arial" w:cs="Arial"/>
          <w:b/>
          <w:sz w:val="20"/>
          <w:szCs w:val="20"/>
        </w:rPr>
      </w:pPr>
      <w:r>
        <w:rPr>
          <w:rFonts w:ascii="Arial" w:hAnsi="Arial" w:cs="Arial"/>
          <w:b/>
          <w:sz w:val="20"/>
          <w:szCs w:val="20"/>
        </w:rPr>
        <w:t>Tabel 4</w:t>
      </w:r>
      <w:r w:rsidR="00346DB7">
        <w:rPr>
          <w:rFonts w:ascii="Arial" w:hAnsi="Arial" w:cs="Arial"/>
          <w:b/>
          <w:sz w:val="20"/>
          <w:szCs w:val="20"/>
        </w:rPr>
        <w:t xml:space="preserve"> </w:t>
      </w:r>
      <w:r w:rsidR="009E7357">
        <w:rPr>
          <w:rFonts w:ascii="Arial" w:hAnsi="Arial" w:cs="Arial"/>
          <w:b/>
          <w:sz w:val="20"/>
          <w:szCs w:val="20"/>
        </w:rPr>
        <w:t xml:space="preserve">Kebutuhan Sarana </w:t>
      </w:r>
      <w:r w:rsidR="00346DB7">
        <w:rPr>
          <w:rFonts w:ascii="Arial" w:hAnsi="Arial" w:cs="Arial"/>
          <w:b/>
          <w:sz w:val="20"/>
          <w:szCs w:val="20"/>
        </w:rPr>
        <w:t>Pengangkutan</w:t>
      </w:r>
    </w:p>
    <w:tbl>
      <w:tblPr>
        <w:tblStyle w:val="TableGrid"/>
        <w:tblW w:w="4850" w:type="dxa"/>
        <w:tblInd w:w="392" w:type="dxa"/>
        <w:tblLook w:val="04A0"/>
      </w:tblPr>
      <w:tblGrid>
        <w:gridCol w:w="784"/>
        <w:gridCol w:w="850"/>
        <w:gridCol w:w="1183"/>
        <w:gridCol w:w="850"/>
        <w:gridCol w:w="1183"/>
      </w:tblGrid>
      <w:tr w:rsidR="002251F4" w:rsidTr="002251F4">
        <w:trPr>
          <w:trHeight w:val="355"/>
        </w:trPr>
        <w:tc>
          <w:tcPr>
            <w:tcW w:w="784" w:type="dxa"/>
            <w:vMerge w:val="restart"/>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Tahun</w:t>
            </w:r>
          </w:p>
        </w:tc>
        <w:tc>
          <w:tcPr>
            <w:tcW w:w="2033" w:type="dxa"/>
            <w:gridSpan w:val="2"/>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Ungaran Barat</w:t>
            </w:r>
          </w:p>
        </w:tc>
        <w:tc>
          <w:tcPr>
            <w:tcW w:w="2033" w:type="dxa"/>
            <w:gridSpan w:val="2"/>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Ungaran Timur</w:t>
            </w:r>
          </w:p>
        </w:tc>
      </w:tr>
      <w:tr w:rsidR="002251F4" w:rsidTr="002251F4">
        <w:trPr>
          <w:trHeight w:val="227"/>
        </w:trPr>
        <w:tc>
          <w:tcPr>
            <w:tcW w:w="784" w:type="dxa"/>
            <w:vMerge/>
            <w:vAlign w:val="center"/>
          </w:tcPr>
          <w:p w:rsidR="002251F4" w:rsidRDefault="002251F4" w:rsidP="00D05F35">
            <w:pPr>
              <w:pStyle w:val="ListParagraph"/>
              <w:ind w:left="0"/>
              <w:jc w:val="center"/>
              <w:rPr>
                <w:rFonts w:ascii="Arial" w:hAnsi="Arial" w:cs="Arial"/>
                <w:sz w:val="20"/>
                <w:szCs w:val="20"/>
              </w:rPr>
            </w:pPr>
          </w:p>
        </w:tc>
        <w:tc>
          <w:tcPr>
            <w:tcW w:w="850" w:type="dxa"/>
            <w:vAlign w:val="center"/>
          </w:tcPr>
          <w:p w:rsidR="002251F4" w:rsidRDefault="002251F4" w:rsidP="00D05F35">
            <w:pPr>
              <w:pStyle w:val="ListParagraph"/>
              <w:ind w:left="0"/>
              <w:jc w:val="center"/>
              <w:rPr>
                <w:rFonts w:ascii="Arial" w:hAnsi="Arial" w:cs="Arial"/>
                <w:i/>
                <w:sz w:val="20"/>
                <w:szCs w:val="20"/>
              </w:rPr>
            </w:pPr>
            <w:r>
              <w:rPr>
                <w:rFonts w:ascii="Arial" w:hAnsi="Arial" w:cs="Arial"/>
                <w:i/>
                <w:sz w:val="20"/>
                <w:szCs w:val="20"/>
              </w:rPr>
              <w:t>Armroll</w:t>
            </w:r>
          </w:p>
          <w:p w:rsidR="00346DB7" w:rsidRPr="00346DB7" w:rsidRDefault="00346DB7" w:rsidP="00D05F35">
            <w:pPr>
              <w:pStyle w:val="ListParagraph"/>
              <w:ind w:left="0"/>
              <w:jc w:val="center"/>
              <w:rPr>
                <w:rFonts w:ascii="Arial" w:hAnsi="Arial" w:cs="Arial"/>
                <w:sz w:val="20"/>
                <w:szCs w:val="20"/>
              </w:rPr>
            </w:pPr>
            <w:r>
              <w:rPr>
                <w:rFonts w:ascii="Arial" w:hAnsi="Arial" w:cs="Arial"/>
                <w:sz w:val="20"/>
                <w:szCs w:val="20"/>
              </w:rPr>
              <w:t>(6 m</w:t>
            </w:r>
            <w:r>
              <w:rPr>
                <w:rFonts w:ascii="Arial" w:hAnsi="Arial" w:cs="Arial"/>
                <w:sz w:val="20"/>
                <w:szCs w:val="20"/>
                <w:vertAlign w:val="superscript"/>
              </w:rPr>
              <w:t>3</w:t>
            </w:r>
            <w:r>
              <w:rPr>
                <w:rFonts w:ascii="Arial" w:hAnsi="Arial" w:cs="Arial"/>
                <w:sz w:val="20"/>
                <w:szCs w:val="20"/>
              </w:rPr>
              <w:t>)</w:t>
            </w:r>
          </w:p>
        </w:tc>
        <w:tc>
          <w:tcPr>
            <w:tcW w:w="1183" w:type="dxa"/>
            <w:vAlign w:val="center"/>
          </w:tcPr>
          <w:p w:rsidR="002251F4" w:rsidRDefault="002251F4" w:rsidP="00D05F35">
            <w:pPr>
              <w:pStyle w:val="ListParagraph"/>
              <w:ind w:left="0"/>
              <w:jc w:val="center"/>
              <w:rPr>
                <w:rFonts w:ascii="Arial" w:hAnsi="Arial" w:cs="Arial"/>
                <w:i/>
                <w:sz w:val="20"/>
                <w:szCs w:val="20"/>
              </w:rPr>
            </w:pPr>
            <w:r>
              <w:rPr>
                <w:rFonts w:ascii="Arial" w:hAnsi="Arial" w:cs="Arial"/>
                <w:i/>
                <w:sz w:val="20"/>
                <w:szCs w:val="20"/>
              </w:rPr>
              <w:t>Dumptruck</w:t>
            </w:r>
          </w:p>
          <w:p w:rsidR="00346DB7" w:rsidRPr="002251F4" w:rsidRDefault="00346DB7" w:rsidP="00D05F35">
            <w:pPr>
              <w:pStyle w:val="ListParagraph"/>
              <w:ind w:left="0"/>
              <w:jc w:val="center"/>
              <w:rPr>
                <w:rFonts w:ascii="Arial" w:hAnsi="Arial" w:cs="Arial"/>
                <w:i/>
                <w:sz w:val="20"/>
                <w:szCs w:val="20"/>
              </w:rPr>
            </w:pPr>
            <w:r>
              <w:rPr>
                <w:rFonts w:ascii="Arial" w:hAnsi="Arial" w:cs="Arial"/>
                <w:sz w:val="20"/>
                <w:szCs w:val="20"/>
              </w:rPr>
              <w:t>(8 m</w:t>
            </w:r>
            <w:r>
              <w:rPr>
                <w:rFonts w:ascii="Arial" w:hAnsi="Arial" w:cs="Arial"/>
                <w:sz w:val="20"/>
                <w:szCs w:val="20"/>
                <w:vertAlign w:val="superscript"/>
              </w:rPr>
              <w:t>3</w:t>
            </w:r>
            <w:r>
              <w:rPr>
                <w:rFonts w:ascii="Arial" w:hAnsi="Arial" w:cs="Arial"/>
                <w:sz w:val="20"/>
                <w:szCs w:val="20"/>
              </w:rPr>
              <w:t>)</w:t>
            </w:r>
          </w:p>
        </w:tc>
        <w:tc>
          <w:tcPr>
            <w:tcW w:w="850" w:type="dxa"/>
            <w:vAlign w:val="center"/>
          </w:tcPr>
          <w:p w:rsidR="002251F4" w:rsidRDefault="002251F4" w:rsidP="00D05F35">
            <w:pPr>
              <w:pStyle w:val="ListParagraph"/>
              <w:ind w:left="0"/>
              <w:jc w:val="center"/>
              <w:rPr>
                <w:rFonts w:ascii="Arial" w:hAnsi="Arial" w:cs="Arial"/>
                <w:i/>
                <w:sz w:val="20"/>
                <w:szCs w:val="20"/>
              </w:rPr>
            </w:pPr>
            <w:r>
              <w:rPr>
                <w:rFonts w:ascii="Arial" w:hAnsi="Arial" w:cs="Arial"/>
                <w:i/>
                <w:sz w:val="20"/>
                <w:szCs w:val="20"/>
              </w:rPr>
              <w:t>Armroll</w:t>
            </w:r>
          </w:p>
          <w:p w:rsidR="00346DB7" w:rsidRPr="002251F4" w:rsidRDefault="00346DB7" w:rsidP="00D05F35">
            <w:pPr>
              <w:pStyle w:val="ListParagraph"/>
              <w:ind w:left="0"/>
              <w:jc w:val="center"/>
              <w:rPr>
                <w:rFonts w:ascii="Arial" w:hAnsi="Arial" w:cs="Arial"/>
                <w:i/>
                <w:sz w:val="20"/>
                <w:szCs w:val="20"/>
              </w:rPr>
            </w:pPr>
            <w:r>
              <w:rPr>
                <w:rFonts w:ascii="Arial" w:hAnsi="Arial" w:cs="Arial"/>
                <w:sz w:val="20"/>
                <w:szCs w:val="20"/>
              </w:rPr>
              <w:t>(6 m</w:t>
            </w:r>
            <w:r>
              <w:rPr>
                <w:rFonts w:ascii="Arial" w:hAnsi="Arial" w:cs="Arial"/>
                <w:sz w:val="20"/>
                <w:szCs w:val="20"/>
                <w:vertAlign w:val="superscript"/>
              </w:rPr>
              <w:t>3</w:t>
            </w:r>
            <w:r>
              <w:rPr>
                <w:rFonts w:ascii="Arial" w:hAnsi="Arial" w:cs="Arial"/>
                <w:sz w:val="20"/>
                <w:szCs w:val="20"/>
              </w:rPr>
              <w:t>)</w:t>
            </w:r>
          </w:p>
        </w:tc>
        <w:tc>
          <w:tcPr>
            <w:tcW w:w="1183" w:type="dxa"/>
            <w:vAlign w:val="center"/>
          </w:tcPr>
          <w:p w:rsidR="002251F4" w:rsidRDefault="002251F4" w:rsidP="00D05F35">
            <w:pPr>
              <w:pStyle w:val="ListParagraph"/>
              <w:ind w:left="0"/>
              <w:jc w:val="center"/>
              <w:rPr>
                <w:rFonts w:ascii="Arial" w:hAnsi="Arial" w:cs="Arial"/>
                <w:i/>
                <w:sz w:val="20"/>
                <w:szCs w:val="20"/>
              </w:rPr>
            </w:pPr>
            <w:r>
              <w:rPr>
                <w:rFonts w:ascii="Arial" w:hAnsi="Arial" w:cs="Arial"/>
                <w:i/>
                <w:sz w:val="20"/>
                <w:szCs w:val="20"/>
              </w:rPr>
              <w:t>Dumptruck</w:t>
            </w:r>
          </w:p>
          <w:p w:rsidR="00346DB7" w:rsidRPr="002251F4" w:rsidRDefault="00346DB7" w:rsidP="00D05F35">
            <w:pPr>
              <w:pStyle w:val="ListParagraph"/>
              <w:ind w:left="0"/>
              <w:jc w:val="center"/>
              <w:rPr>
                <w:rFonts w:ascii="Arial" w:hAnsi="Arial" w:cs="Arial"/>
                <w:i/>
                <w:sz w:val="20"/>
                <w:szCs w:val="20"/>
              </w:rPr>
            </w:pPr>
            <w:r>
              <w:rPr>
                <w:rFonts w:ascii="Arial" w:hAnsi="Arial" w:cs="Arial"/>
                <w:sz w:val="20"/>
                <w:szCs w:val="20"/>
              </w:rPr>
              <w:t>(8 m</w:t>
            </w:r>
            <w:r>
              <w:rPr>
                <w:rFonts w:ascii="Arial" w:hAnsi="Arial" w:cs="Arial"/>
                <w:sz w:val="20"/>
                <w:szCs w:val="20"/>
                <w:vertAlign w:val="superscript"/>
              </w:rPr>
              <w:t>3</w:t>
            </w:r>
            <w:r>
              <w:rPr>
                <w:rFonts w:ascii="Arial" w:hAnsi="Arial" w:cs="Arial"/>
                <w:sz w:val="20"/>
                <w:szCs w:val="20"/>
              </w:rPr>
              <w:t>)</w:t>
            </w:r>
          </w:p>
        </w:tc>
      </w:tr>
      <w:tr w:rsidR="002251F4" w:rsidTr="002251F4">
        <w:trPr>
          <w:trHeight w:val="355"/>
        </w:trPr>
        <w:tc>
          <w:tcPr>
            <w:tcW w:w="784"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2012</w:t>
            </w:r>
          </w:p>
        </w:tc>
        <w:tc>
          <w:tcPr>
            <w:tcW w:w="850"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2</w:t>
            </w:r>
            <w:r w:rsidR="00346DB7">
              <w:rPr>
                <w:rFonts w:ascii="Arial" w:hAnsi="Arial" w:cs="Arial"/>
                <w:sz w:val="20"/>
                <w:szCs w:val="20"/>
              </w:rPr>
              <w:t xml:space="preserve"> unit</w:t>
            </w:r>
          </w:p>
        </w:tc>
        <w:tc>
          <w:tcPr>
            <w:tcW w:w="1183"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3</w:t>
            </w:r>
            <w:r w:rsidR="00346DB7">
              <w:rPr>
                <w:rFonts w:ascii="Arial" w:hAnsi="Arial" w:cs="Arial"/>
                <w:sz w:val="20"/>
                <w:szCs w:val="20"/>
              </w:rPr>
              <w:t xml:space="preserve"> unit</w:t>
            </w:r>
          </w:p>
        </w:tc>
        <w:tc>
          <w:tcPr>
            <w:tcW w:w="850"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3</w:t>
            </w:r>
            <w:r w:rsidR="00346DB7">
              <w:rPr>
                <w:rFonts w:ascii="Arial" w:hAnsi="Arial" w:cs="Arial"/>
                <w:sz w:val="20"/>
                <w:szCs w:val="20"/>
              </w:rPr>
              <w:t xml:space="preserve"> unit</w:t>
            </w:r>
          </w:p>
        </w:tc>
        <w:tc>
          <w:tcPr>
            <w:tcW w:w="1183"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2</w:t>
            </w:r>
            <w:r w:rsidR="00346DB7">
              <w:rPr>
                <w:rFonts w:ascii="Arial" w:hAnsi="Arial" w:cs="Arial"/>
                <w:sz w:val="20"/>
                <w:szCs w:val="20"/>
              </w:rPr>
              <w:t xml:space="preserve"> unit</w:t>
            </w:r>
          </w:p>
        </w:tc>
      </w:tr>
      <w:tr w:rsidR="002251F4" w:rsidTr="002251F4">
        <w:trPr>
          <w:trHeight w:val="355"/>
        </w:trPr>
        <w:tc>
          <w:tcPr>
            <w:tcW w:w="784"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2017</w:t>
            </w:r>
          </w:p>
        </w:tc>
        <w:tc>
          <w:tcPr>
            <w:tcW w:w="850"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1</w:t>
            </w:r>
            <w:r w:rsidR="00346DB7">
              <w:rPr>
                <w:rFonts w:ascii="Arial" w:hAnsi="Arial" w:cs="Arial"/>
                <w:sz w:val="20"/>
                <w:szCs w:val="20"/>
              </w:rPr>
              <w:t xml:space="preserve"> unit</w:t>
            </w:r>
          </w:p>
        </w:tc>
        <w:tc>
          <w:tcPr>
            <w:tcW w:w="1183"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5</w:t>
            </w:r>
            <w:r w:rsidR="00346DB7">
              <w:rPr>
                <w:rFonts w:ascii="Arial" w:hAnsi="Arial" w:cs="Arial"/>
                <w:sz w:val="20"/>
                <w:szCs w:val="20"/>
              </w:rPr>
              <w:t xml:space="preserve"> unit</w:t>
            </w:r>
          </w:p>
        </w:tc>
        <w:tc>
          <w:tcPr>
            <w:tcW w:w="850"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2</w:t>
            </w:r>
            <w:r w:rsidR="00346DB7">
              <w:rPr>
                <w:rFonts w:ascii="Arial" w:hAnsi="Arial" w:cs="Arial"/>
                <w:sz w:val="20"/>
                <w:szCs w:val="20"/>
              </w:rPr>
              <w:t xml:space="preserve"> unit</w:t>
            </w:r>
          </w:p>
        </w:tc>
        <w:tc>
          <w:tcPr>
            <w:tcW w:w="1183"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4</w:t>
            </w:r>
            <w:r w:rsidR="00346DB7">
              <w:rPr>
                <w:rFonts w:ascii="Arial" w:hAnsi="Arial" w:cs="Arial"/>
                <w:sz w:val="20"/>
                <w:szCs w:val="20"/>
              </w:rPr>
              <w:t xml:space="preserve"> unit</w:t>
            </w:r>
          </w:p>
        </w:tc>
      </w:tr>
      <w:tr w:rsidR="002251F4" w:rsidTr="002251F4">
        <w:trPr>
          <w:trHeight w:val="355"/>
        </w:trPr>
        <w:tc>
          <w:tcPr>
            <w:tcW w:w="784"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2022</w:t>
            </w:r>
          </w:p>
        </w:tc>
        <w:tc>
          <w:tcPr>
            <w:tcW w:w="850"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1</w:t>
            </w:r>
            <w:r w:rsidR="00346DB7">
              <w:rPr>
                <w:rFonts w:ascii="Arial" w:hAnsi="Arial" w:cs="Arial"/>
                <w:sz w:val="20"/>
                <w:szCs w:val="20"/>
              </w:rPr>
              <w:t xml:space="preserve"> unit</w:t>
            </w:r>
          </w:p>
        </w:tc>
        <w:tc>
          <w:tcPr>
            <w:tcW w:w="1183"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7</w:t>
            </w:r>
            <w:r w:rsidR="00346DB7">
              <w:rPr>
                <w:rFonts w:ascii="Arial" w:hAnsi="Arial" w:cs="Arial"/>
                <w:sz w:val="20"/>
                <w:szCs w:val="20"/>
              </w:rPr>
              <w:t xml:space="preserve"> unit</w:t>
            </w:r>
          </w:p>
        </w:tc>
        <w:tc>
          <w:tcPr>
            <w:tcW w:w="850" w:type="dxa"/>
            <w:vAlign w:val="center"/>
          </w:tcPr>
          <w:p w:rsidR="002251F4" w:rsidRDefault="002251F4" w:rsidP="00D05F35">
            <w:pPr>
              <w:pStyle w:val="ListParagraph"/>
              <w:ind w:left="0"/>
              <w:jc w:val="center"/>
              <w:rPr>
                <w:rFonts w:ascii="Arial" w:hAnsi="Arial" w:cs="Arial"/>
                <w:sz w:val="20"/>
                <w:szCs w:val="20"/>
              </w:rPr>
            </w:pPr>
            <w:r>
              <w:rPr>
                <w:rFonts w:ascii="Arial" w:hAnsi="Arial" w:cs="Arial"/>
                <w:sz w:val="20"/>
                <w:szCs w:val="20"/>
              </w:rPr>
              <w:t>1</w:t>
            </w:r>
            <w:r w:rsidR="00346DB7">
              <w:rPr>
                <w:rFonts w:ascii="Arial" w:hAnsi="Arial" w:cs="Arial"/>
                <w:sz w:val="20"/>
                <w:szCs w:val="20"/>
              </w:rPr>
              <w:t xml:space="preserve"> unit</w:t>
            </w:r>
          </w:p>
        </w:tc>
        <w:tc>
          <w:tcPr>
            <w:tcW w:w="1183" w:type="dxa"/>
            <w:vAlign w:val="center"/>
          </w:tcPr>
          <w:p w:rsidR="002251F4" w:rsidRDefault="002251F4" w:rsidP="002251F4">
            <w:pPr>
              <w:pStyle w:val="ListParagraph"/>
              <w:ind w:left="0"/>
              <w:jc w:val="center"/>
              <w:rPr>
                <w:rFonts w:ascii="Arial" w:hAnsi="Arial" w:cs="Arial"/>
                <w:sz w:val="20"/>
                <w:szCs w:val="20"/>
              </w:rPr>
            </w:pPr>
            <w:r>
              <w:rPr>
                <w:rFonts w:ascii="Arial" w:hAnsi="Arial" w:cs="Arial"/>
                <w:sz w:val="20"/>
                <w:szCs w:val="20"/>
              </w:rPr>
              <w:t>8</w:t>
            </w:r>
            <w:r w:rsidR="00346DB7">
              <w:rPr>
                <w:rFonts w:ascii="Arial" w:hAnsi="Arial" w:cs="Arial"/>
                <w:sz w:val="20"/>
                <w:szCs w:val="20"/>
              </w:rPr>
              <w:t xml:space="preserve"> unit</w:t>
            </w:r>
          </w:p>
        </w:tc>
      </w:tr>
    </w:tbl>
    <w:p w:rsidR="009E7357" w:rsidRDefault="009E7357" w:rsidP="009E7357">
      <w:pPr>
        <w:pStyle w:val="ListParagraph"/>
        <w:spacing w:after="0"/>
        <w:ind w:left="284"/>
        <w:jc w:val="both"/>
        <w:rPr>
          <w:rFonts w:ascii="Arial" w:hAnsi="Arial" w:cs="Arial"/>
          <w:sz w:val="20"/>
          <w:szCs w:val="20"/>
        </w:rPr>
      </w:pPr>
      <w:r>
        <w:rPr>
          <w:rFonts w:ascii="Arial" w:hAnsi="Arial" w:cs="Arial"/>
          <w:sz w:val="20"/>
          <w:szCs w:val="20"/>
        </w:rPr>
        <w:t>Sumber: Hasil Perhitungan, 2012</w:t>
      </w:r>
    </w:p>
    <w:p w:rsidR="00FF50E1" w:rsidRPr="00B51692" w:rsidRDefault="00FF50E1" w:rsidP="00B51692">
      <w:pPr>
        <w:pStyle w:val="ListParagraph"/>
        <w:spacing w:line="240" w:lineRule="auto"/>
        <w:ind w:left="426"/>
        <w:jc w:val="both"/>
        <w:rPr>
          <w:rFonts w:ascii="Arial" w:hAnsi="Arial" w:cs="Arial"/>
          <w:sz w:val="20"/>
          <w:szCs w:val="20"/>
        </w:rPr>
      </w:pPr>
    </w:p>
    <w:p w:rsidR="00627E23" w:rsidRPr="00371ABE" w:rsidRDefault="00627E23" w:rsidP="00371ABE">
      <w:pPr>
        <w:pStyle w:val="ListParagraph"/>
        <w:numPr>
          <w:ilvl w:val="0"/>
          <w:numId w:val="46"/>
        </w:numPr>
        <w:spacing w:after="0" w:line="240" w:lineRule="auto"/>
        <w:ind w:left="284" w:hanging="284"/>
        <w:jc w:val="both"/>
        <w:rPr>
          <w:rFonts w:ascii="Arial" w:hAnsi="Arial" w:cs="Arial"/>
          <w:b/>
          <w:sz w:val="20"/>
          <w:szCs w:val="20"/>
        </w:rPr>
      </w:pPr>
      <w:r w:rsidRPr="00371ABE">
        <w:rPr>
          <w:rFonts w:ascii="Arial" w:hAnsi="Arial" w:cs="Arial"/>
          <w:b/>
          <w:sz w:val="20"/>
          <w:szCs w:val="20"/>
        </w:rPr>
        <w:t>Aspek Pembiayaan</w:t>
      </w:r>
    </w:p>
    <w:p w:rsidR="0061139A" w:rsidRDefault="0061139A" w:rsidP="001C197F">
      <w:pPr>
        <w:spacing w:after="0"/>
        <w:ind w:left="284"/>
        <w:jc w:val="both"/>
        <w:rPr>
          <w:rFonts w:ascii="Arial" w:hAnsi="Arial" w:cs="Arial"/>
          <w:sz w:val="20"/>
          <w:szCs w:val="20"/>
        </w:rPr>
      </w:pPr>
      <w:r>
        <w:rPr>
          <w:rFonts w:ascii="Arial" w:hAnsi="Arial" w:cs="Arial"/>
          <w:sz w:val="20"/>
          <w:szCs w:val="20"/>
        </w:rPr>
        <w:t>Hal ini disebabkan oleh perlunya biaya-biaya, baik untuk tenaga kerja, pemeliharaan kendaraan, pemeliharaan fasilitas, pengadaan alat kebersihan, pakaian dinas, pengadaan karcis retribusi serta biaya penyusutan dalam pengelolaan sampah kota. Secara garis besar biaya pengelolaan persampahan tersebut dapat dikelompokkan menjadi biaya investasi, biaya operasional</w:t>
      </w:r>
      <w:r w:rsidR="009D4473">
        <w:rPr>
          <w:rFonts w:ascii="Arial" w:hAnsi="Arial" w:cs="Arial"/>
          <w:sz w:val="20"/>
          <w:szCs w:val="20"/>
        </w:rPr>
        <w:t xml:space="preserve">, biaya pengelolaan </w:t>
      </w:r>
      <w:r>
        <w:rPr>
          <w:rFonts w:ascii="Arial" w:hAnsi="Arial" w:cs="Arial"/>
          <w:sz w:val="20"/>
          <w:szCs w:val="20"/>
        </w:rPr>
        <w:t>dan biaya dasar.</w:t>
      </w:r>
    </w:p>
    <w:p w:rsidR="0061139A" w:rsidRPr="00745BF7" w:rsidRDefault="0061139A" w:rsidP="001C197F">
      <w:pPr>
        <w:pStyle w:val="ListParagraph"/>
        <w:numPr>
          <w:ilvl w:val="0"/>
          <w:numId w:val="47"/>
        </w:numPr>
        <w:spacing w:after="0"/>
        <w:jc w:val="both"/>
        <w:rPr>
          <w:rFonts w:ascii="Arial" w:hAnsi="Arial" w:cs="Arial"/>
          <w:sz w:val="20"/>
          <w:szCs w:val="20"/>
        </w:rPr>
      </w:pPr>
      <w:r w:rsidRPr="00745BF7">
        <w:rPr>
          <w:rFonts w:ascii="Arial" w:hAnsi="Arial" w:cs="Arial"/>
          <w:sz w:val="20"/>
          <w:szCs w:val="20"/>
        </w:rPr>
        <w:lastRenderedPageBreak/>
        <w:t>Biaya investasi</w:t>
      </w:r>
    </w:p>
    <w:p w:rsidR="004D7C00" w:rsidRDefault="003E398D" w:rsidP="001C197F">
      <w:pPr>
        <w:pStyle w:val="ListParagraph"/>
        <w:spacing w:after="0"/>
        <w:ind w:left="709"/>
        <w:jc w:val="both"/>
        <w:rPr>
          <w:rFonts w:ascii="Arial" w:hAnsi="Arial" w:cs="Arial"/>
          <w:sz w:val="20"/>
          <w:szCs w:val="20"/>
        </w:rPr>
      </w:pPr>
      <w:r>
        <w:rPr>
          <w:rFonts w:ascii="Arial" w:hAnsi="Arial" w:cs="Arial"/>
          <w:sz w:val="20"/>
          <w:szCs w:val="20"/>
        </w:rPr>
        <w:t>Biaya investasi sarana pengelolaan sampah diketahui dari pertambahan alat ditambah pergantian alat, lalu jumlahnya dikalikan dengan harga satuan alat. Untuk lebih jelasnya dapat dilihat di tabel 5 berikut ini:</w:t>
      </w:r>
    </w:p>
    <w:p w:rsidR="004D7C00" w:rsidRDefault="004D7C00" w:rsidP="001C197F">
      <w:pPr>
        <w:pStyle w:val="ListParagraph"/>
        <w:spacing w:after="0"/>
        <w:ind w:left="709"/>
        <w:jc w:val="both"/>
        <w:rPr>
          <w:rFonts w:ascii="Arial" w:hAnsi="Arial" w:cs="Arial"/>
          <w:sz w:val="20"/>
          <w:szCs w:val="20"/>
        </w:rPr>
      </w:pPr>
    </w:p>
    <w:p w:rsidR="004D7C00" w:rsidRPr="004D7C00" w:rsidRDefault="004D7C00" w:rsidP="004D7C00">
      <w:pPr>
        <w:pStyle w:val="ListParagraph"/>
        <w:spacing w:after="0"/>
        <w:ind w:left="709"/>
        <w:jc w:val="center"/>
        <w:rPr>
          <w:rFonts w:ascii="Arial" w:hAnsi="Arial" w:cs="Arial"/>
          <w:b/>
          <w:sz w:val="20"/>
          <w:szCs w:val="20"/>
        </w:rPr>
      </w:pPr>
      <w:r>
        <w:rPr>
          <w:rFonts w:ascii="Arial" w:hAnsi="Arial" w:cs="Arial"/>
          <w:b/>
          <w:sz w:val="20"/>
          <w:szCs w:val="20"/>
        </w:rPr>
        <w:t xml:space="preserve">Tabel 5 Biaya Investasi </w:t>
      </w:r>
      <w:r w:rsidR="009E7357">
        <w:rPr>
          <w:rFonts w:ascii="Arial" w:hAnsi="Arial" w:cs="Arial"/>
          <w:b/>
          <w:sz w:val="20"/>
          <w:szCs w:val="20"/>
        </w:rPr>
        <w:t>Sarana Pengelolaan Sampah</w:t>
      </w:r>
    </w:p>
    <w:tbl>
      <w:tblPr>
        <w:tblStyle w:val="TableGrid"/>
        <w:tblW w:w="4411" w:type="dxa"/>
        <w:tblInd w:w="567" w:type="dxa"/>
        <w:tblLook w:val="04A0"/>
      </w:tblPr>
      <w:tblGrid>
        <w:gridCol w:w="1142"/>
        <w:gridCol w:w="1662"/>
        <w:gridCol w:w="1607"/>
      </w:tblGrid>
      <w:tr w:rsidR="004D7C00" w:rsidTr="005017E3">
        <w:trPr>
          <w:trHeight w:val="309"/>
        </w:trPr>
        <w:tc>
          <w:tcPr>
            <w:tcW w:w="1142" w:type="dxa"/>
            <w:vAlign w:val="center"/>
          </w:tcPr>
          <w:p w:rsidR="004D7C00" w:rsidRDefault="004D7C00" w:rsidP="00D05F35">
            <w:pPr>
              <w:pStyle w:val="ListParagraph"/>
              <w:ind w:left="0"/>
              <w:jc w:val="center"/>
              <w:rPr>
                <w:rFonts w:ascii="Arial" w:hAnsi="Arial" w:cs="Arial"/>
                <w:sz w:val="20"/>
                <w:szCs w:val="20"/>
              </w:rPr>
            </w:pPr>
            <w:r w:rsidRPr="004D7C00">
              <w:rPr>
                <w:rFonts w:ascii="Arial" w:hAnsi="Arial" w:cs="Arial"/>
                <w:sz w:val="20"/>
                <w:szCs w:val="20"/>
                <w:lang w:val="fi-FI"/>
              </w:rPr>
              <w:t xml:space="preserve">  </w:t>
            </w:r>
            <w:r>
              <w:rPr>
                <w:rFonts w:ascii="Arial" w:hAnsi="Arial" w:cs="Arial"/>
                <w:sz w:val="20"/>
                <w:szCs w:val="20"/>
              </w:rPr>
              <w:t>Tahun</w:t>
            </w:r>
          </w:p>
        </w:tc>
        <w:tc>
          <w:tcPr>
            <w:tcW w:w="1662" w:type="dxa"/>
            <w:vAlign w:val="center"/>
          </w:tcPr>
          <w:p w:rsidR="004D7C00" w:rsidRDefault="004D7C00" w:rsidP="00D05F35">
            <w:pPr>
              <w:pStyle w:val="ListParagraph"/>
              <w:ind w:left="0"/>
              <w:jc w:val="center"/>
              <w:rPr>
                <w:rFonts w:ascii="Arial" w:hAnsi="Arial" w:cs="Arial"/>
                <w:sz w:val="20"/>
                <w:szCs w:val="20"/>
              </w:rPr>
            </w:pPr>
            <w:r>
              <w:rPr>
                <w:rFonts w:ascii="Arial" w:hAnsi="Arial" w:cs="Arial"/>
                <w:sz w:val="20"/>
                <w:szCs w:val="20"/>
              </w:rPr>
              <w:t>Ungaran Barat</w:t>
            </w:r>
          </w:p>
          <w:p w:rsidR="004D7C00" w:rsidRDefault="004D7C00" w:rsidP="00D05F35">
            <w:pPr>
              <w:pStyle w:val="ListParagraph"/>
              <w:ind w:left="0"/>
              <w:jc w:val="center"/>
              <w:rPr>
                <w:rFonts w:ascii="Arial" w:hAnsi="Arial" w:cs="Arial"/>
                <w:sz w:val="20"/>
                <w:szCs w:val="20"/>
              </w:rPr>
            </w:pPr>
            <w:r>
              <w:rPr>
                <w:rFonts w:ascii="Arial" w:hAnsi="Arial" w:cs="Arial"/>
                <w:sz w:val="20"/>
                <w:szCs w:val="20"/>
              </w:rPr>
              <w:t>(Rp)</w:t>
            </w:r>
          </w:p>
        </w:tc>
        <w:tc>
          <w:tcPr>
            <w:tcW w:w="1607" w:type="dxa"/>
            <w:vAlign w:val="center"/>
          </w:tcPr>
          <w:p w:rsidR="004D7C00" w:rsidRDefault="004D7C00" w:rsidP="00D05F35">
            <w:pPr>
              <w:pStyle w:val="ListParagraph"/>
              <w:ind w:left="0"/>
              <w:jc w:val="center"/>
              <w:rPr>
                <w:rFonts w:ascii="Arial" w:hAnsi="Arial" w:cs="Arial"/>
                <w:sz w:val="20"/>
                <w:szCs w:val="20"/>
              </w:rPr>
            </w:pPr>
            <w:r>
              <w:rPr>
                <w:rFonts w:ascii="Arial" w:hAnsi="Arial" w:cs="Arial"/>
                <w:sz w:val="20"/>
                <w:szCs w:val="20"/>
              </w:rPr>
              <w:t>Ungaran Timur</w:t>
            </w:r>
          </w:p>
          <w:p w:rsidR="004D7C00" w:rsidRDefault="004D7C00" w:rsidP="00D05F35">
            <w:pPr>
              <w:pStyle w:val="ListParagraph"/>
              <w:ind w:left="0"/>
              <w:jc w:val="center"/>
              <w:rPr>
                <w:rFonts w:ascii="Arial" w:hAnsi="Arial" w:cs="Arial"/>
                <w:sz w:val="20"/>
                <w:szCs w:val="20"/>
              </w:rPr>
            </w:pPr>
            <w:r>
              <w:rPr>
                <w:rFonts w:ascii="Arial" w:hAnsi="Arial" w:cs="Arial"/>
                <w:sz w:val="20"/>
                <w:szCs w:val="20"/>
              </w:rPr>
              <w:t>(Rp)</w:t>
            </w:r>
          </w:p>
        </w:tc>
      </w:tr>
      <w:tr w:rsidR="004D7C00" w:rsidTr="005017E3">
        <w:trPr>
          <w:trHeight w:val="414"/>
        </w:trPr>
        <w:tc>
          <w:tcPr>
            <w:tcW w:w="1142" w:type="dxa"/>
            <w:vAlign w:val="center"/>
          </w:tcPr>
          <w:p w:rsidR="004D7C00" w:rsidRDefault="004D7C00" w:rsidP="00D05F35">
            <w:pPr>
              <w:pStyle w:val="ListParagraph"/>
              <w:ind w:left="0"/>
              <w:jc w:val="center"/>
              <w:rPr>
                <w:rFonts w:ascii="Arial" w:hAnsi="Arial" w:cs="Arial"/>
                <w:sz w:val="20"/>
                <w:szCs w:val="20"/>
              </w:rPr>
            </w:pPr>
            <w:r>
              <w:rPr>
                <w:rFonts w:ascii="Arial" w:hAnsi="Arial" w:cs="Arial"/>
                <w:sz w:val="20"/>
                <w:szCs w:val="20"/>
              </w:rPr>
              <w:t>2012</w:t>
            </w:r>
          </w:p>
        </w:tc>
        <w:tc>
          <w:tcPr>
            <w:tcW w:w="1662" w:type="dxa"/>
            <w:vAlign w:val="center"/>
          </w:tcPr>
          <w:p w:rsidR="004D7C00" w:rsidRDefault="004D7C00" w:rsidP="00D05F35">
            <w:pPr>
              <w:pStyle w:val="ListParagraph"/>
              <w:ind w:left="0"/>
              <w:jc w:val="center"/>
              <w:rPr>
                <w:rFonts w:ascii="Arial" w:hAnsi="Arial" w:cs="Arial"/>
                <w:sz w:val="20"/>
                <w:szCs w:val="20"/>
              </w:rPr>
            </w:pPr>
            <w:r w:rsidRPr="0061139A">
              <w:rPr>
                <w:rFonts w:ascii="Arial" w:hAnsi="Arial" w:cs="Arial"/>
                <w:sz w:val="20"/>
                <w:szCs w:val="20"/>
              </w:rPr>
              <w:t>274.232.000</w:t>
            </w:r>
            <w:r>
              <w:rPr>
                <w:rFonts w:ascii="Arial" w:hAnsi="Arial" w:cs="Arial"/>
                <w:sz w:val="20"/>
                <w:szCs w:val="20"/>
              </w:rPr>
              <w:t>,00,</w:t>
            </w:r>
          </w:p>
        </w:tc>
        <w:tc>
          <w:tcPr>
            <w:tcW w:w="1607" w:type="dxa"/>
            <w:vAlign w:val="center"/>
          </w:tcPr>
          <w:p w:rsidR="004D7C00" w:rsidRDefault="004D7C00" w:rsidP="00D05F35">
            <w:pPr>
              <w:pStyle w:val="ListParagraph"/>
              <w:ind w:left="0"/>
              <w:jc w:val="center"/>
              <w:rPr>
                <w:rFonts w:ascii="Arial" w:hAnsi="Arial" w:cs="Arial"/>
                <w:sz w:val="20"/>
                <w:szCs w:val="20"/>
              </w:rPr>
            </w:pPr>
            <w:r w:rsidRPr="0061139A">
              <w:rPr>
                <w:rFonts w:ascii="Arial" w:hAnsi="Arial" w:cs="Arial"/>
                <w:sz w:val="20"/>
                <w:szCs w:val="20"/>
              </w:rPr>
              <w:t>94.408.000</w:t>
            </w:r>
            <w:r>
              <w:rPr>
                <w:rFonts w:ascii="Arial" w:hAnsi="Arial" w:cs="Arial"/>
                <w:sz w:val="20"/>
                <w:szCs w:val="20"/>
              </w:rPr>
              <w:t xml:space="preserve">,00, </w:t>
            </w:r>
            <w:r w:rsidRPr="0061139A">
              <w:rPr>
                <w:rFonts w:ascii="Arial" w:hAnsi="Arial" w:cs="Arial"/>
                <w:sz w:val="20"/>
                <w:szCs w:val="20"/>
                <w:lang w:val="fi-FI"/>
              </w:rPr>
              <w:t xml:space="preserve"> </w:t>
            </w:r>
          </w:p>
        </w:tc>
      </w:tr>
      <w:tr w:rsidR="004D7C00" w:rsidTr="005017E3">
        <w:trPr>
          <w:trHeight w:val="414"/>
        </w:trPr>
        <w:tc>
          <w:tcPr>
            <w:tcW w:w="1142" w:type="dxa"/>
            <w:vAlign w:val="center"/>
          </w:tcPr>
          <w:p w:rsidR="004D7C00" w:rsidRDefault="004D7C00" w:rsidP="00D05F35">
            <w:pPr>
              <w:pStyle w:val="ListParagraph"/>
              <w:ind w:left="0"/>
              <w:jc w:val="center"/>
              <w:rPr>
                <w:rFonts w:ascii="Arial" w:hAnsi="Arial" w:cs="Arial"/>
                <w:sz w:val="20"/>
                <w:szCs w:val="20"/>
              </w:rPr>
            </w:pPr>
            <w:r>
              <w:rPr>
                <w:rFonts w:ascii="Arial" w:hAnsi="Arial" w:cs="Arial"/>
                <w:sz w:val="20"/>
                <w:szCs w:val="20"/>
              </w:rPr>
              <w:t>2017</w:t>
            </w:r>
          </w:p>
        </w:tc>
        <w:tc>
          <w:tcPr>
            <w:tcW w:w="1662" w:type="dxa"/>
            <w:vAlign w:val="center"/>
          </w:tcPr>
          <w:p w:rsidR="004D7C00" w:rsidRDefault="004D7C00" w:rsidP="00D05F35">
            <w:pPr>
              <w:pStyle w:val="ListParagraph"/>
              <w:ind w:left="0"/>
              <w:jc w:val="center"/>
              <w:rPr>
                <w:rFonts w:ascii="Arial" w:hAnsi="Arial" w:cs="Arial"/>
                <w:sz w:val="20"/>
                <w:szCs w:val="20"/>
              </w:rPr>
            </w:pPr>
            <w:r w:rsidRPr="0061139A">
              <w:rPr>
                <w:rFonts w:ascii="Arial" w:hAnsi="Arial" w:cs="Arial"/>
                <w:sz w:val="20"/>
                <w:szCs w:val="20"/>
              </w:rPr>
              <w:t>860.349.000</w:t>
            </w:r>
            <w:r>
              <w:rPr>
                <w:rFonts w:ascii="Arial" w:hAnsi="Arial" w:cs="Arial"/>
                <w:sz w:val="20"/>
                <w:szCs w:val="20"/>
              </w:rPr>
              <w:t>,00</w:t>
            </w:r>
          </w:p>
        </w:tc>
        <w:tc>
          <w:tcPr>
            <w:tcW w:w="1607" w:type="dxa"/>
            <w:vAlign w:val="center"/>
          </w:tcPr>
          <w:p w:rsidR="004D7C00" w:rsidRDefault="004D7C00" w:rsidP="00D05F35">
            <w:pPr>
              <w:pStyle w:val="ListParagraph"/>
              <w:ind w:left="0"/>
              <w:jc w:val="center"/>
              <w:rPr>
                <w:rFonts w:ascii="Arial" w:hAnsi="Arial" w:cs="Arial"/>
                <w:sz w:val="20"/>
                <w:szCs w:val="20"/>
              </w:rPr>
            </w:pPr>
            <w:r w:rsidRPr="0061139A">
              <w:rPr>
                <w:rFonts w:ascii="Arial" w:hAnsi="Arial" w:cs="Arial"/>
                <w:sz w:val="20"/>
                <w:szCs w:val="20"/>
              </w:rPr>
              <w:t>323.497.000</w:t>
            </w:r>
            <w:r>
              <w:rPr>
                <w:rFonts w:ascii="Arial" w:hAnsi="Arial" w:cs="Arial"/>
                <w:sz w:val="20"/>
                <w:szCs w:val="20"/>
              </w:rPr>
              <w:t>,00</w:t>
            </w:r>
          </w:p>
        </w:tc>
      </w:tr>
      <w:tr w:rsidR="004D7C00" w:rsidTr="005017E3">
        <w:trPr>
          <w:trHeight w:val="414"/>
        </w:trPr>
        <w:tc>
          <w:tcPr>
            <w:tcW w:w="1142" w:type="dxa"/>
            <w:vAlign w:val="center"/>
          </w:tcPr>
          <w:p w:rsidR="004D7C00" w:rsidRDefault="004D7C00" w:rsidP="00D05F35">
            <w:pPr>
              <w:pStyle w:val="ListParagraph"/>
              <w:ind w:left="0"/>
              <w:jc w:val="center"/>
              <w:rPr>
                <w:rFonts w:ascii="Arial" w:hAnsi="Arial" w:cs="Arial"/>
                <w:sz w:val="20"/>
                <w:szCs w:val="20"/>
              </w:rPr>
            </w:pPr>
            <w:r>
              <w:rPr>
                <w:rFonts w:ascii="Arial" w:hAnsi="Arial" w:cs="Arial"/>
                <w:sz w:val="20"/>
                <w:szCs w:val="20"/>
              </w:rPr>
              <w:t>2022</w:t>
            </w:r>
          </w:p>
        </w:tc>
        <w:tc>
          <w:tcPr>
            <w:tcW w:w="1662" w:type="dxa"/>
            <w:vAlign w:val="center"/>
          </w:tcPr>
          <w:p w:rsidR="004D7C00" w:rsidRDefault="004D7C00" w:rsidP="004D7C00">
            <w:pPr>
              <w:pStyle w:val="ListParagraph"/>
              <w:ind w:left="0"/>
              <w:jc w:val="center"/>
              <w:rPr>
                <w:rFonts w:ascii="Arial" w:hAnsi="Arial" w:cs="Arial"/>
                <w:sz w:val="20"/>
                <w:szCs w:val="20"/>
              </w:rPr>
            </w:pPr>
            <w:r w:rsidRPr="0061139A">
              <w:rPr>
                <w:rFonts w:ascii="Arial" w:hAnsi="Arial" w:cs="Arial"/>
                <w:sz w:val="20"/>
                <w:szCs w:val="20"/>
              </w:rPr>
              <w:t>1.227.683.000</w:t>
            </w:r>
            <w:r>
              <w:rPr>
                <w:rFonts w:ascii="Arial" w:hAnsi="Arial" w:cs="Arial"/>
                <w:sz w:val="20"/>
                <w:szCs w:val="20"/>
                <w:lang w:val="fi-FI"/>
              </w:rPr>
              <w:t>,</w:t>
            </w:r>
            <w:r w:rsidRPr="0061139A">
              <w:rPr>
                <w:rFonts w:ascii="Arial" w:hAnsi="Arial" w:cs="Arial"/>
                <w:sz w:val="20"/>
                <w:szCs w:val="20"/>
                <w:lang w:val="fi-FI"/>
              </w:rPr>
              <w:t>.</w:t>
            </w:r>
          </w:p>
        </w:tc>
        <w:tc>
          <w:tcPr>
            <w:tcW w:w="1607" w:type="dxa"/>
            <w:vAlign w:val="center"/>
          </w:tcPr>
          <w:p w:rsidR="004D7C00" w:rsidRDefault="004D7C00" w:rsidP="00D05F35">
            <w:pPr>
              <w:pStyle w:val="ListParagraph"/>
              <w:ind w:left="0"/>
              <w:jc w:val="center"/>
              <w:rPr>
                <w:rFonts w:ascii="Arial" w:hAnsi="Arial" w:cs="Arial"/>
                <w:sz w:val="20"/>
                <w:szCs w:val="20"/>
              </w:rPr>
            </w:pPr>
            <w:r w:rsidRPr="0061139A">
              <w:rPr>
                <w:rFonts w:ascii="Arial" w:hAnsi="Arial" w:cs="Arial"/>
                <w:sz w:val="20"/>
                <w:szCs w:val="20"/>
              </w:rPr>
              <w:t>901.778.000</w:t>
            </w:r>
            <w:r w:rsidRPr="0061139A">
              <w:rPr>
                <w:rFonts w:ascii="Arial" w:hAnsi="Arial" w:cs="Arial"/>
                <w:sz w:val="20"/>
                <w:szCs w:val="20"/>
                <w:lang w:val="fi-FI"/>
              </w:rPr>
              <w:t>,-.</w:t>
            </w:r>
          </w:p>
        </w:tc>
      </w:tr>
    </w:tbl>
    <w:p w:rsidR="009E7357" w:rsidRDefault="009E7357" w:rsidP="009E7357">
      <w:pPr>
        <w:pStyle w:val="ListParagraph"/>
        <w:spacing w:after="0"/>
        <w:ind w:left="567"/>
        <w:jc w:val="both"/>
        <w:rPr>
          <w:rFonts w:ascii="Arial" w:hAnsi="Arial" w:cs="Arial"/>
          <w:sz w:val="20"/>
          <w:szCs w:val="20"/>
        </w:rPr>
      </w:pPr>
      <w:r>
        <w:rPr>
          <w:rFonts w:ascii="Arial" w:hAnsi="Arial" w:cs="Arial"/>
          <w:sz w:val="20"/>
          <w:szCs w:val="20"/>
        </w:rPr>
        <w:t>Sumber: Hasil Perhitungan, 2012</w:t>
      </w:r>
    </w:p>
    <w:p w:rsidR="004D7C00" w:rsidRDefault="004D7C00" w:rsidP="001C197F">
      <w:pPr>
        <w:pStyle w:val="ListParagraph"/>
        <w:spacing w:after="0"/>
        <w:ind w:left="709"/>
        <w:jc w:val="both"/>
      </w:pPr>
    </w:p>
    <w:p w:rsidR="009E7357" w:rsidRPr="009E7357" w:rsidRDefault="009E7357" w:rsidP="009E7357">
      <w:pPr>
        <w:pStyle w:val="ListParagraph"/>
        <w:numPr>
          <w:ilvl w:val="0"/>
          <w:numId w:val="47"/>
        </w:numPr>
        <w:spacing w:after="0"/>
        <w:jc w:val="both"/>
        <w:rPr>
          <w:rFonts w:ascii="Arial" w:hAnsi="Arial" w:cs="Arial"/>
          <w:sz w:val="20"/>
          <w:szCs w:val="20"/>
        </w:rPr>
      </w:pPr>
      <w:r>
        <w:rPr>
          <w:rFonts w:ascii="Arial" w:hAnsi="Arial" w:cs="Arial"/>
          <w:sz w:val="20"/>
          <w:szCs w:val="20"/>
        </w:rPr>
        <w:t>Biaya Operasional Pemeliharaan Pengelolaan Sampah</w:t>
      </w:r>
    </w:p>
    <w:p w:rsidR="001C197F" w:rsidRDefault="003E398D" w:rsidP="00281DAA">
      <w:pPr>
        <w:ind w:left="709"/>
        <w:jc w:val="both"/>
        <w:rPr>
          <w:rFonts w:ascii="Arial" w:hAnsi="Arial" w:cs="Arial"/>
          <w:sz w:val="20"/>
          <w:szCs w:val="20"/>
        </w:rPr>
      </w:pPr>
      <w:r>
        <w:rPr>
          <w:rFonts w:ascii="Arial" w:hAnsi="Arial" w:cs="Arial"/>
          <w:sz w:val="20"/>
          <w:szCs w:val="20"/>
        </w:rPr>
        <w:t>Biaya operasional pemeliharaan pengelolaan sampah diketahui dari biaya peralatan dikalikan dengan jumlah alat, hasilnya dibagi dengan sampah terlayani. Untuk lebih jelasnya dapat dilihat di tabel 6 berikut ini:</w:t>
      </w:r>
    </w:p>
    <w:p w:rsidR="001C197F" w:rsidRDefault="004D7C00" w:rsidP="00281DAA">
      <w:pPr>
        <w:spacing w:after="0"/>
        <w:ind w:left="567"/>
        <w:jc w:val="center"/>
        <w:rPr>
          <w:rFonts w:ascii="Arial" w:hAnsi="Arial" w:cs="Arial"/>
          <w:b/>
          <w:sz w:val="20"/>
          <w:szCs w:val="20"/>
        </w:rPr>
      </w:pPr>
      <w:r>
        <w:rPr>
          <w:rFonts w:ascii="Arial" w:hAnsi="Arial" w:cs="Arial"/>
          <w:b/>
          <w:sz w:val="20"/>
          <w:szCs w:val="20"/>
        </w:rPr>
        <w:t>Tabel 6</w:t>
      </w:r>
      <w:r w:rsidR="001C197F" w:rsidRPr="001C197F">
        <w:rPr>
          <w:rFonts w:ascii="Arial" w:hAnsi="Arial" w:cs="Arial"/>
          <w:b/>
          <w:sz w:val="20"/>
          <w:szCs w:val="20"/>
        </w:rPr>
        <w:t xml:space="preserve"> Biaya </w:t>
      </w:r>
      <w:r w:rsidR="009872FF">
        <w:rPr>
          <w:rFonts w:ascii="Arial" w:hAnsi="Arial" w:cs="Arial"/>
          <w:b/>
          <w:sz w:val="20"/>
          <w:szCs w:val="20"/>
        </w:rPr>
        <w:t>Operasional Pemeliharaan Pengelolaan Sampah</w:t>
      </w:r>
      <w:r w:rsidR="001C197F" w:rsidRPr="001C197F">
        <w:rPr>
          <w:rFonts w:ascii="Arial" w:hAnsi="Arial" w:cs="Arial"/>
          <w:b/>
          <w:sz w:val="20"/>
          <w:szCs w:val="20"/>
        </w:rPr>
        <w:t xml:space="preserve"> </w:t>
      </w:r>
    </w:p>
    <w:p w:rsidR="0023750A" w:rsidRDefault="0023750A" w:rsidP="00281DAA">
      <w:pPr>
        <w:spacing w:after="0"/>
        <w:ind w:left="567"/>
        <w:jc w:val="center"/>
        <w:rPr>
          <w:rFonts w:ascii="Arial" w:hAnsi="Arial" w:cs="Arial"/>
          <w:b/>
          <w:sz w:val="20"/>
          <w:szCs w:val="20"/>
        </w:rPr>
      </w:pPr>
    </w:p>
    <w:tbl>
      <w:tblPr>
        <w:tblStyle w:val="TableGrid"/>
        <w:tblW w:w="5812" w:type="dxa"/>
        <w:tblInd w:w="-601" w:type="dxa"/>
        <w:tblLook w:val="04A0"/>
      </w:tblPr>
      <w:tblGrid>
        <w:gridCol w:w="1790"/>
        <w:gridCol w:w="1289"/>
        <w:gridCol w:w="121"/>
        <w:gridCol w:w="1229"/>
        <w:gridCol w:w="94"/>
        <w:gridCol w:w="1289"/>
      </w:tblGrid>
      <w:tr w:rsidR="0023750A" w:rsidTr="00A51604">
        <w:tc>
          <w:tcPr>
            <w:tcW w:w="5812" w:type="dxa"/>
            <w:gridSpan w:val="6"/>
          </w:tcPr>
          <w:p w:rsidR="0023750A" w:rsidRPr="0023750A" w:rsidRDefault="0023750A" w:rsidP="00281DAA">
            <w:pPr>
              <w:jc w:val="center"/>
              <w:rPr>
                <w:rFonts w:ascii="Arial" w:hAnsi="Arial" w:cs="Arial"/>
                <w:sz w:val="20"/>
                <w:szCs w:val="20"/>
              </w:rPr>
            </w:pPr>
            <w:r w:rsidRPr="0023750A">
              <w:rPr>
                <w:rFonts w:ascii="Arial" w:hAnsi="Arial" w:cs="Arial"/>
                <w:sz w:val="20"/>
                <w:szCs w:val="20"/>
              </w:rPr>
              <w:t>Kecamatan Ungaran Barat</w:t>
            </w:r>
          </w:p>
        </w:tc>
      </w:tr>
      <w:tr w:rsidR="005825F5" w:rsidTr="00A51604">
        <w:tc>
          <w:tcPr>
            <w:tcW w:w="1920" w:type="dxa"/>
          </w:tcPr>
          <w:p w:rsidR="005825F5" w:rsidRPr="0023750A" w:rsidRDefault="005825F5" w:rsidP="00A51604">
            <w:pPr>
              <w:jc w:val="center"/>
              <w:rPr>
                <w:rFonts w:ascii="Arial" w:hAnsi="Arial" w:cs="Arial"/>
                <w:sz w:val="20"/>
                <w:szCs w:val="20"/>
              </w:rPr>
            </w:pPr>
            <w:r w:rsidRPr="0023750A">
              <w:rPr>
                <w:rFonts w:ascii="Arial" w:hAnsi="Arial" w:cs="Arial"/>
                <w:sz w:val="20"/>
                <w:szCs w:val="20"/>
              </w:rPr>
              <w:t>Biaya</w:t>
            </w:r>
            <w:r w:rsidR="009872FF" w:rsidRPr="0023750A">
              <w:rPr>
                <w:rFonts w:ascii="Arial" w:hAnsi="Arial" w:cs="Arial"/>
                <w:sz w:val="20"/>
                <w:szCs w:val="20"/>
              </w:rPr>
              <w:t xml:space="preserve"> </w:t>
            </w:r>
            <w:r w:rsidR="00A51604">
              <w:rPr>
                <w:rFonts w:ascii="Arial" w:hAnsi="Arial" w:cs="Arial"/>
                <w:sz w:val="20"/>
                <w:szCs w:val="20"/>
              </w:rPr>
              <w:t>Kegiatan</w:t>
            </w:r>
          </w:p>
        </w:tc>
        <w:tc>
          <w:tcPr>
            <w:tcW w:w="1289" w:type="dxa"/>
          </w:tcPr>
          <w:p w:rsidR="005825F5" w:rsidRDefault="00A51604" w:rsidP="00281DAA">
            <w:pPr>
              <w:jc w:val="center"/>
              <w:rPr>
                <w:rFonts w:ascii="Arial" w:hAnsi="Arial" w:cs="Arial"/>
                <w:sz w:val="20"/>
                <w:szCs w:val="20"/>
              </w:rPr>
            </w:pPr>
            <w:r>
              <w:rPr>
                <w:rFonts w:ascii="Arial" w:hAnsi="Arial" w:cs="Arial"/>
                <w:sz w:val="20"/>
                <w:szCs w:val="20"/>
              </w:rPr>
              <w:t xml:space="preserve">Tahun </w:t>
            </w:r>
            <w:r w:rsidR="005825F5" w:rsidRPr="0023750A">
              <w:rPr>
                <w:rFonts w:ascii="Arial" w:hAnsi="Arial" w:cs="Arial"/>
                <w:sz w:val="20"/>
                <w:szCs w:val="20"/>
              </w:rPr>
              <w:t>2012</w:t>
            </w:r>
          </w:p>
          <w:p w:rsidR="00A51604" w:rsidRPr="0023750A" w:rsidRDefault="00A51604" w:rsidP="00281DAA">
            <w:pPr>
              <w:jc w:val="center"/>
              <w:rPr>
                <w:rFonts w:ascii="Arial" w:hAnsi="Arial" w:cs="Arial"/>
                <w:sz w:val="20"/>
                <w:szCs w:val="20"/>
              </w:rPr>
            </w:pPr>
            <w:r w:rsidRPr="0023750A">
              <w:rPr>
                <w:rFonts w:ascii="Arial" w:hAnsi="Arial" w:cs="Arial"/>
                <w:sz w:val="20"/>
                <w:szCs w:val="20"/>
              </w:rPr>
              <w:t>(Rp/m</w:t>
            </w:r>
            <w:r w:rsidRPr="0023750A">
              <w:rPr>
                <w:rFonts w:ascii="Arial" w:hAnsi="Arial" w:cs="Arial"/>
                <w:sz w:val="20"/>
                <w:szCs w:val="20"/>
                <w:vertAlign w:val="superscript"/>
              </w:rPr>
              <w:t>3</w:t>
            </w:r>
            <w:r w:rsidRPr="0023750A">
              <w:rPr>
                <w:rFonts w:ascii="Arial" w:hAnsi="Arial" w:cs="Arial"/>
                <w:sz w:val="20"/>
                <w:szCs w:val="20"/>
              </w:rPr>
              <w:t>/hari)</w:t>
            </w:r>
          </w:p>
        </w:tc>
        <w:tc>
          <w:tcPr>
            <w:tcW w:w="1289" w:type="dxa"/>
            <w:gridSpan w:val="2"/>
          </w:tcPr>
          <w:p w:rsidR="005825F5" w:rsidRPr="0023750A" w:rsidRDefault="00A51604" w:rsidP="00A51604">
            <w:pPr>
              <w:jc w:val="center"/>
              <w:rPr>
                <w:rFonts w:ascii="Arial" w:hAnsi="Arial" w:cs="Arial"/>
                <w:sz w:val="20"/>
                <w:szCs w:val="20"/>
              </w:rPr>
            </w:pPr>
            <w:r>
              <w:rPr>
                <w:rFonts w:ascii="Arial" w:hAnsi="Arial" w:cs="Arial"/>
                <w:sz w:val="20"/>
                <w:szCs w:val="20"/>
              </w:rPr>
              <w:t xml:space="preserve">Tahun </w:t>
            </w:r>
            <w:r w:rsidR="005825F5" w:rsidRPr="0023750A">
              <w:rPr>
                <w:rFonts w:ascii="Arial" w:hAnsi="Arial" w:cs="Arial"/>
                <w:sz w:val="20"/>
                <w:szCs w:val="20"/>
              </w:rPr>
              <w:t>2017</w:t>
            </w:r>
            <w:r>
              <w:rPr>
                <w:rFonts w:ascii="Arial" w:hAnsi="Arial" w:cs="Arial"/>
                <w:sz w:val="20"/>
                <w:szCs w:val="20"/>
              </w:rPr>
              <w:t xml:space="preserve"> </w:t>
            </w:r>
            <w:r w:rsidRPr="0023750A">
              <w:rPr>
                <w:rFonts w:ascii="Arial" w:hAnsi="Arial" w:cs="Arial"/>
                <w:sz w:val="20"/>
                <w:szCs w:val="20"/>
              </w:rPr>
              <w:t>(Rp/m</w:t>
            </w:r>
            <w:r w:rsidRPr="0023750A">
              <w:rPr>
                <w:rFonts w:ascii="Arial" w:hAnsi="Arial" w:cs="Arial"/>
                <w:sz w:val="20"/>
                <w:szCs w:val="20"/>
                <w:vertAlign w:val="superscript"/>
              </w:rPr>
              <w:t>3</w:t>
            </w:r>
            <w:r w:rsidRPr="0023750A">
              <w:rPr>
                <w:rFonts w:ascii="Arial" w:hAnsi="Arial" w:cs="Arial"/>
                <w:sz w:val="20"/>
                <w:szCs w:val="20"/>
              </w:rPr>
              <w:t>/hari)</w:t>
            </w:r>
          </w:p>
        </w:tc>
        <w:tc>
          <w:tcPr>
            <w:tcW w:w="1314" w:type="dxa"/>
            <w:gridSpan w:val="2"/>
          </w:tcPr>
          <w:p w:rsidR="005825F5" w:rsidRPr="0023750A" w:rsidRDefault="00A51604" w:rsidP="00A51604">
            <w:pPr>
              <w:jc w:val="center"/>
              <w:rPr>
                <w:rFonts w:ascii="Arial" w:hAnsi="Arial" w:cs="Arial"/>
                <w:sz w:val="20"/>
                <w:szCs w:val="20"/>
              </w:rPr>
            </w:pPr>
            <w:r>
              <w:rPr>
                <w:rFonts w:ascii="Arial" w:hAnsi="Arial" w:cs="Arial"/>
                <w:sz w:val="20"/>
                <w:szCs w:val="20"/>
              </w:rPr>
              <w:t xml:space="preserve">Tahun </w:t>
            </w:r>
            <w:r w:rsidRPr="0023750A">
              <w:rPr>
                <w:rFonts w:ascii="Arial" w:hAnsi="Arial" w:cs="Arial"/>
                <w:sz w:val="20"/>
                <w:szCs w:val="20"/>
              </w:rPr>
              <w:t>20</w:t>
            </w:r>
            <w:r>
              <w:rPr>
                <w:rFonts w:ascii="Arial" w:hAnsi="Arial" w:cs="Arial"/>
                <w:sz w:val="20"/>
                <w:szCs w:val="20"/>
              </w:rPr>
              <w:t xml:space="preserve">22 </w:t>
            </w:r>
            <w:r w:rsidRPr="0023750A">
              <w:rPr>
                <w:rFonts w:ascii="Arial" w:hAnsi="Arial" w:cs="Arial"/>
                <w:sz w:val="20"/>
                <w:szCs w:val="20"/>
              </w:rPr>
              <w:t>(Rp/m</w:t>
            </w:r>
            <w:r w:rsidRPr="0023750A">
              <w:rPr>
                <w:rFonts w:ascii="Arial" w:hAnsi="Arial" w:cs="Arial"/>
                <w:sz w:val="20"/>
                <w:szCs w:val="20"/>
                <w:vertAlign w:val="superscript"/>
              </w:rPr>
              <w:t>3</w:t>
            </w:r>
            <w:r w:rsidRPr="0023750A">
              <w:rPr>
                <w:rFonts w:ascii="Arial" w:hAnsi="Arial" w:cs="Arial"/>
                <w:sz w:val="20"/>
                <w:szCs w:val="20"/>
              </w:rPr>
              <w:t>/hari)</w:t>
            </w:r>
          </w:p>
        </w:tc>
      </w:tr>
      <w:tr w:rsidR="005825F5" w:rsidTr="00A51604">
        <w:tc>
          <w:tcPr>
            <w:tcW w:w="1920" w:type="dxa"/>
          </w:tcPr>
          <w:p w:rsidR="005825F5" w:rsidRPr="0023750A" w:rsidRDefault="005825F5" w:rsidP="00A51604">
            <w:pPr>
              <w:jc w:val="center"/>
              <w:rPr>
                <w:rFonts w:ascii="Arial" w:hAnsi="Arial" w:cs="Arial"/>
                <w:sz w:val="20"/>
                <w:szCs w:val="20"/>
              </w:rPr>
            </w:pPr>
            <w:r w:rsidRPr="0023750A">
              <w:rPr>
                <w:rFonts w:ascii="Arial" w:hAnsi="Arial" w:cs="Arial"/>
                <w:sz w:val="20"/>
                <w:szCs w:val="20"/>
              </w:rPr>
              <w:t>Pewadahan</w:t>
            </w:r>
            <w:r w:rsidR="00A51604">
              <w:rPr>
                <w:rFonts w:ascii="Arial" w:hAnsi="Arial" w:cs="Arial"/>
                <w:sz w:val="20"/>
                <w:szCs w:val="20"/>
              </w:rPr>
              <w:t xml:space="preserve"> </w:t>
            </w:r>
          </w:p>
        </w:tc>
        <w:tc>
          <w:tcPr>
            <w:tcW w:w="1289" w:type="dxa"/>
          </w:tcPr>
          <w:p w:rsidR="005825F5" w:rsidRPr="0023750A" w:rsidRDefault="009872FF" w:rsidP="00281DAA">
            <w:pPr>
              <w:jc w:val="center"/>
              <w:rPr>
                <w:rFonts w:ascii="Arial" w:hAnsi="Arial" w:cs="Arial"/>
                <w:sz w:val="20"/>
                <w:szCs w:val="20"/>
              </w:rPr>
            </w:pPr>
            <w:r w:rsidRPr="0023750A">
              <w:rPr>
                <w:rFonts w:ascii="Arial" w:hAnsi="Arial" w:cs="Arial"/>
                <w:sz w:val="20"/>
                <w:szCs w:val="20"/>
              </w:rPr>
              <w:t>6.800</w:t>
            </w:r>
          </w:p>
        </w:tc>
        <w:tc>
          <w:tcPr>
            <w:tcW w:w="1289" w:type="dxa"/>
            <w:gridSpan w:val="2"/>
          </w:tcPr>
          <w:p w:rsidR="005825F5" w:rsidRPr="0023750A" w:rsidRDefault="009872FF" w:rsidP="00281DAA">
            <w:pPr>
              <w:jc w:val="center"/>
              <w:rPr>
                <w:rFonts w:ascii="Arial" w:hAnsi="Arial" w:cs="Arial"/>
                <w:sz w:val="20"/>
                <w:szCs w:val="20"/>
              </w:rPr>
            </w:pPr>
            <w:r w:rsidRPr="0023750A">
              <w:rPr>
                <w:rFonts w:ascii="Arial" w:hAnsi="Arial" w:cs="Arial"/>
                <w:sz w:val="20"/>
                <w:szCs w:val="20"/>
              </w:rPr>
              <w:t>7.507</w:t>
            </w:r>
          </w:p>
        </w:tc>
        <w:tc>
          <w:tcPr>
            <w:tcW w:w="1314" w:type="dxa"/>
            <w:gridSpan w:val="2"/>
          </w:tcPr>
          <w:p w:rsidR="005825F5" w:rsidRPr="0023750A" w:rsidRDefault="009872FF" w:rsidP="00281DAA">
            <w:pPr>
              <w:jc w:val="center"/>
              <w:rPr>
                <w:rFonts w:ascii="Arial" w:hAnsi="Arial" w:cs="Arial"/>
                <w:sz w:val="20"/>
                <w:szCs w:val="20"/>
              </w:rPr>
            </w:pPr>
            <w:r w:rsidRPr="0023750A">
              <w:rPr>
                <w:rFonts w:ascii="Arial" w:hAnsi="Arial" w:cs="Arial"/>
                <w:sz w:val="20"/>
                <w:szCs w:val="20"/>
              </w:rPr>
              <w:t>8.289</w:t>
            </w:r>
          </w:p>
        </w:tc>
      </w:tr>
      <w:tr w:rsidR="005825F5" w:rsidTr="00A51604">
        <w:tc>
          <w:tcPr>
            <w:tcW w:w="1920" w:type="dxa"/>
          </w:tcPr>
          <w:p w:rsidR="005825F5" w:rsidRPr="0023750A" w:rsidRDefault="005825F5" w:rsidP="005825F5">
            <w:pPr>
              <w:jc w:val="center"/>
              <w:rPr>
                <w:rFonts w:ascii="Arial" w:hAnsi="Arial" w:cs="Arial"/>
                <w:sz w:val="20"/>
                <w:szCs w:val="20"/>
              </w:rPr>
            </w:pPr>
            <w:r w:rsidRPr="0023750A">
              <w:rPr>
                <w:rFonts w:ascii="Arial" w:hAnsi="Arial" w:cs="Arial"/>
                <w:sz w:val="20"/>
                <w:szCs w:val="20"/>
              </w:rPr>
              <w:t>Pengumpulan</w:t>
            </w:r>
          </w:p>
        </w:tc>
        <w:tc>
          <w:tcPr>
            <w:tcW w:w="1289" w:type="dxa"/>
          </w:tcPr>
          <w:p w:rsidR="005825F5" w:rsidRPr="0023750A" w:rsidRDefault="009872FF" w:rsidP="00281DAA">
            <w:pPr>
              <w:jc w:val="center"/>
              <w:rPr>
                <w:rFonts w:ascii="Arial" w:hAnsi="Arial" w:cs="Arial"/>
                <w:sz w:val="20"/>
                <w:szCs w:val="20"/>
              </w:rPr>
            </w:pPr>
            <w:r w:rsidRPr="0023750A">
              <w:rPr>
                <w:rFonts w:ascii="Arial" w:hAnsi="Arial" w:cs="Arial"/>
                <w:sz w:val="20"/>
                <w:szCs w:val="20"/>
              </w:rPr>
              <w:t>25.845</w:t>
            </w:r>
          </w:p>
        </w:tc>
        <w:tc>
          <w:tcPr>
            <w:tcW w:w="1289" w:type="dxa"/>
            <w:gridSpan w:val="2"/>
          </w:tcPr>
          <w:p w:rsidR="005825F5" w:rsidRPr="0023750A" w:rsidRDefault="0023750A" w:rsidP="00281DAA">
            <w:pPr>
              <w:jc w:val="center"/>
              <w:rPr>
                <w:rFonts w:ascii="Arial" w:hAnsi="Arial" w:cs="Arial"/>
                <w:sz w:val="20"/>
                <w:szCs w:val="20"/>
              </w:rPr>
            </w:pPr>
            <w:r w:rsidRPr="0023750A">
              <w:rPr>
                <w:rFonts w:ascii="Arial" w:hAnsi="Arial" w:cs="Arial"/>
                <w:sz w:val="20"/>
                <w:szCs w:val="20"/>
              </w:rPr>
              <w:t>17.811</w:t>
            </w:r>
          </w:p>
        </w:tc>
        <w:tc>
          <w:tcPr>
            <w:tcW w:w="1314" w:type="dxa"/>
            <w:gridSpan w:val="2"/>
          </w:tcPr>
          <w:p w:rsidR="005825F5" w:rsidRPr="0023750A" w:rsidRDefault="0023750A" w:rsidP="00281DAA">
            <w:pPr>
              <w:jc w:val="center"/>
              <w:rPr>
                <w:rFonts w:ascii="Arial" w:hAnsi="Arial" w:cs="Arial"/>
                <w:sz w:val="20"/>
                <w:szCs w:val="20"/>
              </w:rPr>
            </w:pPr>
            <w:r w:rsidRPr="0023750A">
              <w:rPr>
                <w:rFonts w:ascii="Arial" w:hAnsi="Arial" w:cs="Arial"/>
                <w:sz w:val="20"/>
                <w:szCs w:val="20"/>
              </w:rPr>
              <w:t>16.525</w:t>
            </w:r>
          </w:p>
        </w:tc>
      </w:tr>
      <w:tr w:rsidR="005825F5" w:rsidTr="00A51604">
        <w:tc>
          <w:tcPr>
            <w:tcW w:w="1920" w:type="dxa"/>
          </w:tcPr>
          <w:p w:rsidR="005825F5" w:rsidRPr="0023750A" w:rsidRDefault="005825F5" w:rsidP="005825F5">
            <w:pPr>
              <w:jc w:val="center"/>
              <w:rPr>
                <w:rFonts w:ascii="Arial" w:hAnsi="Arial" w:cs="Arial"/>
                <w:sz w:val="20"/>
                <w:szCs w:val="20"/>
              </w:rPr>
            </w:pPr>
            <w:r w:rsidRPr="0023750A">
              <w:rPr>
                <w:rFonts w:ascii="Arial" w:hAnsi="Arial" w:cs="Arial"/>
                <w:sz w:val="20"/>
                <w:szCs w:val="20"/>
              </w:rPr>
              <w:t>Pemindahan</w:t>
            </w:r>
          </w:p>
        </w:tc>
        <w:tc>
          <w:tcPr>
            <w:tcW w:w="1289" w:type="dxa"/>
          </w:tcPr>
          <w:p w:rsidR="005825F5" w:rsidRPr="0023750A" w:rsidRDefault="0023750A" w:rsidP="00281DAA">
            <w:pPr>
              <w:jc w:val="center"/>
              <w:rPr>
                <w:rFonts w:ascii="Arial" w:hAnsi="Arial" w:cs="Arial"/>
                <w:sz w:val="20"/>
                <w:szCs w:val="20"/>
              </w:rPr>
            </w:pPr>
            <w:r w:rsidRPr="0023750A">
              <w:rPr>
                <w:rFonts w:ascii="Arial" w:hAnsi="Arial" w:cs="Arial"/>
                <w:sz w:val="20"/>
                <w:szCs w:val="20"/>
              </w:rPr>
              <w:t>11.295</w:t>
            </w:r>
          </w:p>
        </w:tc>
        <w:tc>
          <w:tcPr>
            <w:tcW w:w="1289" w:type="dxa"/>
            <w:gridSpan w:val="2"/>
          </w:tcPr>
          <w:p w:rsidR="005825F5" w:rsidRPr="0023750A" w:rsidRDefault="0023750A" w:rsidP="00281DAA">
            <w:pPr>
              <w:jc w:val="center"/>
              <w:rPr>
                <w:rFonts w:ascii="Arial" w:hAnsi="Arial" w:cs="Arial"/>
                <w:sz w:val="20"/>
                <w:szCs w:val="20"/>
              </w:rPr>
            </w:pPr>
            <w:r w:rsidRPr="0023750A">
              <w:rPr>
                <w:rFonts w:ascii="Arial" w:hAnsi="Arial" w:cs="Arial"/>
                <w:sz w:val="20"/>
                <w:szCs w:val="20"/>
              </w:rPr>
              <w:t>12.621</w:t>
            </w:r>
          </w:p>
        </w:tc>
        <w:tc>
          <w:tcPr>
            <w:tcW w:w="1314" w:type="dxa"/>
            <w:gridSpan w:val="2"/>
          </w:tcPr>
          <w:p w:rsidR="005825F5" w:rsidRPr="0023750A" w:rsidRDefault="0023750A" w:rsidP="00281DAA">
            <w:pPr>
              <w:jc w:val="center"/>
              <w:rPr>
                <w:rFonts w:ascii="Arial" w:hAnsi="Arial" w:cs="Arial"/>
                <w:sz w:val="20"/>
                <w:szCs w:val="20"/>
              </w:rPr>
            </w:pPr>
            <w:r w:rsidRPr="0023750A">
              <w:rPr>
                <w:rFonts w:ascii="Arial" w:hAnsi="Arial" w:cs="Arial"/>
                <w:sz w:val="20"/>
                <w:szCs w:val="20"/>
              </w:rPr>
              <w:t>13.818</w:t>
            </w:r>
          </w:p>
        </w:tc>
      </w:tr>
      <w:tr w:rsidR="005825F5" w:rsidTr="00A51604">
        <w:tc>
          <w:tcPr>
            <w:tcW w:w="1920" w:type="dxa"/>
          </w:tcPr>
          <w:p w:rsidR="005825F5" w:rsidRPr="0023750A" w:rsidRDefault="005825F5" w:rsidP="005825F5">
            <w:pPr>
              <w:jc w:val="center"/>
              <w:rPr>
                <w:rFonts w:ascii="Arial" w:hAnsi="Arial" w:cs="Arial"/>
                <w:sz w:val="20"/>
                <w:szCs w:val="20"/>
              </w:rPr>
            </w:pPr>
            <w:r w:rsidRPr="0023750A">
              <w:rPr>
                <w:rFonts w:ascii="Arial" w:hAnsi="Arial" w:cs="Arial"/>
                <w:sz w:val="20"/>
                <w:szCs w:val="20"/>
              </w:rPr>
              <w:t>Pengangkutan</w:t>
            </w:r>
          </w:p>
        </w:tc>
        <w:tc>
          <w:tcPr>
            <w:tcW w:w="1289" w:type="dxa"/>
          </w:tcPr>
          <w:p w:rsidR="005825F5" w:rsidRPr="0023750A" w:rsidRDefault="0023750A" w:rsidP="00281DAA">
            <w:pPr>
              <w:jc w:val="center"/>
              <w:rPr>
                <w:rFonts w:ascii="Arial" w:hAnsi="Arial" w:cs="Arial"/>
                <w:sz w:val="20"/>
                <w:szCs w:val="20"/>
              </w:rPr>
            </w:pPr>
            <w:r w:rsidRPr="0023750A">
              <w:rPr>
                <w:rFonts w:ascii="Arial" w:hAnsi="Arial" w:cs="Arial"/>
                <w:sz w:val="20"/>
                <w:szCs w:val="20"/>
              </w:rPr>
              <w:t>37.803</w:t>
            </w:r>
          </w:p>
        </w:tc>
        <w:tc>
          <w:tcPr>
            <w:tcW w:w="1289" w:type="dxa"/>
            <w:gridSpan w:val="2"/>
          </w:tcPr>
          <w:p w:rsidR="005825F5" w:rsidRPr="0023750A" w:rsidRDefault="0023750A" w:rsidP="00281DAA">
            <w:pPr>
              <w:jc w:val="center"/>
              <w:rPr>
                <w:rFonts w:ascii="Arial" w:hAnsi="Arial" w:cs="Arial"/>
                <w:sz w:val="20"/>
                <w:szCs w:val="20"/>
              </w:rPr>
            </w:pPr>
            <w:r w:rsidRPr="0023750A">
              <w:rPr>
                <w:rFonts w:ascii="Arial" w:hAnsi="Arial" w:cs="Arial"/>
                <w:sz w:val="20"/>
                <w:szCs w:val="20"/>
              </w:rPr>
              <w:t>42.776</w:t>
            </w:r>
          </w:p>
        </w:tc>
        <w:tc>
          <w:tcPr>
            <w:tcW w:w="1314" w:type="dxa"/>
            <w:gridSpan w:val="2"/>
          </w:tcPr>
          <w:p w:rsidR="005825F5" w:rsidRPr="0023750A" w:rsidRDefault="0023750A" w:rsidP="00281DAA">
            <w:pPr>
              <w:jc w:val="center"/>
              <w:rPr>
                <w:rFonts w:ascii="Arial" w:hAnsi="Arial" w:cs="Arial"/>
                <w:sz w:val="20"/>
                <w:szCs w:val="20"/>
              </w:rPr>
            </w:pPr>
            <w:r w:rsidRPr="0023750A">
              <w:rPr>
                <w:rFonts w:ascii="Arial" w:hAnsi="Arial" w:cs="Arial"/>
                <w:sz w:val="20"/>
                <w:szCs w:val="20"/>
              </w:rPr>
              <w:t>47.919</w:t>
            </w:r>
          </w:p>
        </w:tc>
      </w:tr>
      <w:tr w:rsidR="005825F5" w:rsidTr="00A51604">
        <w:tc>
          <w:tcPr>
            <w:tcW w:w="1920" w:type="dxa"/>
          </w:tcPr>
          <w:p w:rsidR="005825F5" w:rsidRPr="0023750A" w:rsidRDefault="005825F5" w:rsidP="005825F5">
            <w:pPr>
              <w:jc w:val="center"/>
              <w:rPr>
                <w:rFonts w:ascii="Arial" w:hAnsi="Arial" w:cs="Arial"/>
                <w:sz w:val="20"/>
                <w:szCs w:val="20"/>
              </w:rPr>
            </w:pPr>
            <w:r w:rsidRPr="0023750A">
              <w:rPr>
                <w:rFonts w:ascii="Arial" w:hAnsi="Arial" w:cs="Arial"/>
                <w:sz w:val="20"/>
                <w:szCs w:val="20"/>
              </w:rPr>
              <w:t>Pengolahan di TPA</w:t>
            </w:r>
          </w:p>
        </w:tc>
        <w:tc>
          <w:tcPr>
            <w:tcW w:w="1289" w:type="dxa"/>
          </w:tcPr>
          <w:p w:rsidR="005825F5" w:rsidRPr="0023750A" w:rsidRDefault="0023750A" w:rsidP="00281DAA">
            <w:pPr>
              <w:jc w:val="center"/>
              <w:rPr>
                <w:rFonts w:ascii="Arial" w:hAnsi="Arial" w:cs="Arial"/>
                <w:sz w:val="20"/>
                <w:szCs w:val="20"/>
              </w:rPr>
            </w:pPr>
            <w:r w:rsidRPr="0023750A">
              <w:rPr>
                <w:rFonts w:ascii="Arial" w:hAnsi="Arial" w:cs="Arial"/>
                <w:sz w:val="20"/>
                <w:szCs w:val="20"/>
              </w:rPr>
              <w:t>24.543</w:t>
            </w:r>
          </w:p>
        </w:tc>
        <w:tc>
          <w:tcPr>
            <w:tcW w:w="1289" w:type="dxa"/>
            <w:gridSpan w:val="2"/>
          </w:tcPr>
          <w:p w:rsidR="005825F5" w:rsidRPr="0023750A" w:rsidRDefault="0023750A" w:rsidP="00281DAA">
            <w:pPr>
              <w:jc w:val="center"/>
              <w:rPr>
                <w:rFonts w:ascii="Arial" w:hAnsi="Arial" w:cs="Arial"/>
                <w:sz w:val="20"/>
                <w:szCs w:val="20"/>
              </w:rPr>
            </w:pPr>
            <w:r w:rsidRPr="0023750A">
              <w:rPr>
                <w:rFonts w:ascii="Arial" w:hAnsi="Arial" w:cs="Arial"/>
                <w:sz w:val="20"/>
                <w:szCs w:val="20"/>
              </w:rPr>
              <w:t>27.098</w:t>
            </w:r>
          </w:p>
        </w:tc>
        <w:tc>
          <w:tcPr>
            <w:tcW w:w="1314" w:type="dxa"/>
            <w:gridSpan w:val="2"/>
          </w:tcPr>
          <w:p w:rsidR="005825F5" w:rsidRPr="0023750A" w:rsidRDefault="0023750A" w:rsidP="00281DAA">
            <w:pPr>
              <w:jc w:val="center"/>
              <w:rPr>
                <w:rFonts w:ascii="Arial" w:hAnsi="Arial" w:cs="Arial"/>
                <w:sz w:val="20"/>
                <w:szCs w:val="20"/>
              </w:rPr>
            </w:pPr>
            <w:r w:rsidRPr="0023750A">
              <w:rPr>
                <w:rFonts w:ascii="Arial" w:hAnsi="Arial" w:cs="Arial"/>
                <w:sz w:val="20"/>
                <w:szCs w:val="20"/>
              </w:rPr>
              <w:t>29.918</w:t>
            </w:r>
          </w:p>
        </w:tc>
      </w:tr>
      <w:tr w:rsidR="0023750A" w:rsidTr="00A51604">
        <w:tc>
          <w:tcPr>
            <w:tcW w:w="5812" w:type="dxa"/>
            <w:gridSpan w:val="6"/>
          </w:tcPr>
          <w:p w:rsidR="0023750A" w:rsidRPr="0023750A" w:rsidRDefault="0023750A" w:rsidP="00D7504F">
            <w:pPr>
              <w:jc w:val="center"/>
              <w:rPr>
                <w:rFonts w:ascii="Arial" w:hAnsi="Arial" w:cs="Arial"/>
                <w:sz w:val="20"/>
                <w:szCs w:val="20"/>
              </w:rPr>
            </w:pPr>
            <w:r w:rsidRPr="0023750A">
              <w:rPr>
                <w:rFonts w:ascii="Arial" w:hAnsi="Arial" w:cs="Arial"/>
                <w:sz w:val="20"/>
                <w:szCs w:val="20"/>
              </w:rPr>
              <w:t>Kecamatan Ungaran Timur</w:t>
            </w:r>
          </w:p>
        </w:tc>
      </w:tr>
      <w:tr w:rsidR="00A51604" w:rsidTr="00A51604">
        <w:tc>
          <w:tcPr>
            <w:tcW w:w="1920" w:type="dxa"/>
          </w:tcPr>
          <w:p w:rsidR="00A51604" w:rsidRPr="0023750A" w:rsidRDefault="00A51604" w:rsidP="00D7504F">
            <w:pPr>
              <w:jc w:val="center"/>
              <w:rPr>
                <w:rFonts w:ascii="Arial" w:hAnsi="Arial" w:cs="Arial"/>
                <w:sz w:val="20"/>
                <w:szCs w:val="20"/>
              </w:rPr>
            </w:pPr>
            <w:r w:rsidRPr="0023750A">
              <w:rPr>
                <w:rFonts w:ascii="Arial" w:hAnsi="Arial" w:cs="Arial"/>
                <w:sz w:val="20"/>
                <w:szCs w:val="20"/>
              </w:rPr>
              <w:t xml:space="preserve">Biaya </w:t>
            </w:r>
            <w:r>
              <w:rPr>
                <w:rFonts w:ascii="Arial" w:hAnsi="Arial" w:cs="Arial"/>
                <w:sz w:val="20"/>
                <w:szCs w:val="20"/>
              </w:rPr>
              <w:t>Kegiatan</w:t>
            </w:r>
          </w:p>
        </w:tc>
        <w:tc>
          <w:tcPr>
            <w:tcW w:w="1410" w:type="dxa"/>
            <w:gridSpan w:val="2"/>
          </w:tcPr>
          <w:p w:rsidR="00A51604" w:rsidRDefault="00A51604" w:rsidP="003B3A3C">
            <w:pPr>
              <w:jc w:val="center"/>
              <w:rPr>
                <w:rFonts w:ascii="Arial" w:hAnsi="Arial" w:cs="Arial"/>
                <w:sz w:val="20"/>
                <w:szCs w:val="20"/>
              </w:rPr>
            </w:pPr>
            <w:r>
              <w:rPr>
                <w:rFonts w:ascii="Arial" w:hAnsi="Arial" w:cs="Arial"/>
                <w:sz w:val="20"/>
                <w:szCs w:val="20"/>
              </w:rPr>
              <w:t xml:space="preserve">Tahun </w:t>
            </w:r>
            <w:r w:rsidRPr="0023750A">
              <w:rPr>
                <w:rFonts w:ascii="Arial" w:hAnsi="Arial" w:cs="Arial"/>
                <w:sz w:val="20"/>
                <w:szCs w:val="20"/>
              </w:rPr>
              <w:t>2012</w:t>
            </w:r>
          </w:p>
          <w:p w:rsidR="00A51604" w:rsidRPr="0023750A" w:rsidRDefault="00A51604" w:rsidP="003B3A3C">
            <w:pPr>
              <w:jc w:val="center"/>
              <w:rPr>
                <w:rFonts w:ascii="Arial" w:hAnsi="Arial" w:cs="Arial"/>
                <w:sz w:val="20"/>
                <w:szCs w:val="20"/>
              </w:rPr>
            </w:pPr>
            <w:r w:rsidRPr="0023750A">
              <w:rPr>
                <w:rFonts w:ascii="Arial" w:hAnsi="Arial" w:cs="Arial"/>
                <w:sz w:val="20"/>
                <w:szCs w:val="20"/>
              </w:rPr>
              <w:t>(Rp/m</w:t>
            </w:r>
            <w:r w:rsidRPr="0023750A">
              <w:rPr>
                <w:rFonts w:ascii="Arial" w:hAnsi="Arial" w:cs="Arial"/>
                <w:sz w:val="20"/>
                <w:szCs w:val="20"/>
                <w:vertAlign w:val="superscript"/>
              </w:rPr>
              <w:t>3</w:t>
            </w:r>
            <w:r w:rsidRPr="0023750A">
              <w:rPr>
                <w:rFonts w:ascii="Arial" w:hAnsi="Arial" w:cs="Arial"/>
                <w:sz w:val="20"/>
                <w:szCs w:val="20"/>
              </w:rPr>
              <w:t>/hari)</w:t>
            </w:r>
          </w:p>
        </w:tc>
        <w:tc>
          <w:tcPr>
            <w:tcW w:w="1277" w:type="dxa"/>
            <w:gridSpan w:val="2"/>
          </w:tcPr>
          <w:p w:rsidR="00A51604" w:rsidRPr="0023750A" w:rsidRDefault="00A51604" w:rsidP="003B3A3C">
            <w:pPr>
              <w:jc w:val="center"/>
              <w:rPr>
                <w:rFonts w:ascii="Arial" w:hAnsi="Arial" w:cs="Arial"/>
                <w:sz w:val="20"/>
                <w:szCs w:val="20"/>
              </w:rPr>
            </w:pPr>
            <w:r>
              <w:rPr>
                <w:rFonts w:ascii="Arial" w:hAnsi="Arial" w:cs="Arial"/>
                <w:sz w:val="20"/>
                <w:szCs w:val="20"/>
              </w:rPr>
              <w:t xml:space="preserve">Tahun </w:t>
            </w:r>
            <w:r w:rsidRPr="0023750A">
              <w:rPr>
                <w:rFonts w:ascii="Arial" w:hAnsi="Arial" w:cs="Arial"/>
                <w:sz w:val="20"/>
                <w:szCs w:val="20"/>
              </w:rPr>
              <w:t>2017</w:t>
            </w:r>
            <w:r>
              <w:rPr>
                <w:rFonts w:ascii="Arial" w:hAnsi="Arial" w:cs="Arial"/>
                <w:sz w:val="20"/>
                <w:szCs w:val="20"/>
              </w:rPr>
              <w:t xml:space="preserve"> </w:t>
            </w:r>
            <w:r w:rsidRPr="0023750A">
              <w:rPr>
                <w:rFonts w:ascii="Arial" w:hAnsi="Arial" w:cs="Arial"/>
                <w:sz w:val="20"/>
                <w:szCs w:val="20"/>
              </w:rPr>
              <w:t>(Rp/m</w:t>
            </w:r>
            <w:r w:rsidRPr="0023750A">
              <w:rPr>
                <w:rFonts w:ascii="Arial" w:hAnsi="Arial" w:cs="Arial"/>
                <w:sz w:val="20"/>
                <w:szCs w:val="20"/>
                <w:vertAlign w:val="superscript"/>
              </w:rPr>
              <w:t>3</w:t>
            </w:r>
            <w:r w:rsidRPr="0023750A">
              <w:rPr>
                <w:rFonts w:ascii="Arial" w:hAnsi="Arial" w:cs="Arial"/>
                <w:sz w:val="20"/>
                <w:szCs w:val="20"/>
              </w:rPr>
              <w:t>/hari)</w:t>
            </w:r>
          </w:p>
        </w:tc>
        <w:tc>
          <w:tcPr>
            <w:tcW w:w="1205" w:type="dxa"/>
          </w:tcPr>
          <w:p w:rsidR="00A51604" w:rsidRPr="0023750A" w:rsidRDefault="00A51604" w:rsidP="003B3A3C">
            <w:pPr>
              <w:jc w:val="center"/>
              <w:rPr>
                <w:rFonts w:ascii="Arial" w:hAnsi="Arial" w:cs="Arial"/>
                <w:sz w:val="20"/>
                <w:szCs w:val="20"/>
              </w:rPr>
            </w:pPr>
            <w:r>
              <w:rPr>
                <w:rFonts w:ascii="Arial" w:hAnsi="Arial" w:cs="Arial"/>
                <w:sz w:val="20"/>
                <w:szCs w:val="20"/>
              </w:rPr>
              <w:t xml:space="preserve">Tahun </w:t>
            </w:r>
            <w:r w:rsidRPr="0023750A">
              <w:rPr>
                <w:rFonts w:ascii="Arial" w:hAnsi="Arial" w:cs="Arial"/>
                <w:sz w:val="20"/>
                <w:szCs w:val="20"/>
              </w:rPr>
              <w:t>20</w:t>
            </w:r>
            <w:r>
              <w:rPr>
                <w:rFonts w:ascii="Arial" w:hAnsi="Arial" w:cs="Arial"/>
                <w:sz w:val="20"/>
                <w:szCs w:val="20"/>
              </w:rPr>
              <w:t xml:space="preserve">22 </w:t>
            </w:r>
            <w:r w:rsidRPr="0023750A">
              <w:rPr>
                <w:rFonts w:ascii="Arial" w:hAnsi="Arial" w:cs="Arial"/>
                <w:sz w:val="20"/>
                <w:szCs w:val="20"/>
              </w:rPr>
              <w:t>(Rp/m</w:t>
            </w:r>
            <w:r w:rsidRPr="0023750A">
              <w:rPr>
                <w:rFonts w:ascii="Arial" w:hAnsi="Arial" w:cs="Arial"/>
                <w:sz w:val="20"/>
                <w:szCs w:val="20"/>
                <w:vertAlign w:val="superscript"/>
              </w:rPr>
              <w:t>3</w:t>
            </w:r>
            <w:r w:rsidRPr="0023750A">
              <w:rPr>
                <w:rFonts w:ascii="Arial" w:hAnsi="Arial" w:cs="Arial"/>
                <w:sz w:val="20"/>
                <w:szCs w:val="20"/>
              </w:rPr>
              <w:t>/hari)</w:t>
            </w:r>
          </w:p>
        </w:tc>
      </w:tr>
      <w:tr w:rsidR="009872FF" w:rsidTr="00A51604">
        <w:tc>
          <w:tcPr>
            <w:tcW w:w="1920" w:type="dxa"/>
          </w:tcPr>
          <w:p w:rsidR="009872FF" w:rsidRPr="0023750A" w:rsidRDefault="009872FF" w:rsidP="00D7504F">
            <w:pPr>
              <w:jc w:val="center"/>
              <w:rPr>
                <w:rFonts w:ascii="Arial" w:hAnsi="Arial" w:cs="Arial"/>
                <w:sz w:val="20"/>
                <w:szCs w:val="20"/>
              </w:rPr>
            </w:pPr>
            <w:r w:rsidRPr="0023750A">
              <w:rPr>
                <w:rFonts w:ascii="Arial" w:hAnsi="Arial" w:cs="Arial"/>
                <w:sz w:val="20"/>
                <w:szCs w:val="20"/>
              </w:rPr>
              <w:t>Pewadahan</w:t>
            </w:r>
          </w:p>
        </w:tc>
        <w:tc>
          <w:tcPr>
            <w:tcW w:w="1410" w:type="dxa"/>
            <w:gridSpan w:val="2"/>
          </w:tcPr>
          <w:p w:rsidR="009872FF" w:rsidRPr="0023750A" w:rsidRDefault="009872FF" w:rsidP="00D7504F">
            <w:pPr>
              <w:jc w:val="center"/>
              <w:rPr>
                <w:rFonts w:ascii="Arial" w:hAnsi="Arial" w:cs="Arial"/>
                <w:sz w:val="20"/>
                <w:szCs w:val="20"/>
              </w:rPr>
            </w:pPr>
            <w:r w:rsidRPr="0023750A">
              <w:rPr>
                <w:rFonts w:ascii="Arial" w:hAnsi="Arial" w:cs="Arial"/>
                <w:sz w:val="20"/>
                <w:szCs w:val="20"/>
              </w:rPr>
              <w:t>6.800</w:t>
            </w:r>
          </w:p>
        </w:tc>
        <w:tc>
          <w:tcPr>
            <w:tcW w:w="1277" w:type="dxa"/>
            <w:gridSpan w:val="2"/>
          </w:tcPr>
          <w:p w:rsidR="009872FF" w:rsidRPr="0023750A" w:rsidRDefault="009872FF" w:rsidP="00D7504F">
            <w:pPr>
              <w:jc w:val="center"/>
              <w:rPr>
                <w:rFonts w:ascii="Arial" w:hAnsi="Arial" w:cs="Arial"/>
                <w:sz w:val="20"/>
                <w:szCs w:val="20"/>
              </w:rPr>
            </w:pPr>
            <w:r w:rsidRPr="0023750A">
              <w:rPr>
                <w:rFonts w:ascii="Arial" w:hAnsi="Arial" w:cs="Arial"/>
                <w:sz w:val="20"/>
                <w:szCs w:val="20"/>
              </w:rPr>
              <w:t>7.507</w:t>
            </w:r>
          </w:p>
        </w:tc>
        <w:tc>
          <w:tcPr>
            <w:tcW w:w="1205" w:type="dxa"/>
          </w:tcPr>
          <w:p w:rsidR="009872FF" w:rsidRPr="0023750A" w:rsidRDefault="009872FF" w:rsidP="00D7504F">
            <w:pPr>
              <w:jc w:val="center"/>
              <w:rPr>
                <w:rFonts w:ascii="Arial" w:hAnsi="Arial" w:cs="Arial"/>
                <w:sz w:val="20"/>
                <w:szCs w:val="20"/>
              </w:rPr>
            </w:pPr>
            <w:r w:rsidRPr="0023750A">
              <w:rPr>
                <w:rFonts w:ascii="Arial" w:hAnsi="Arial" w:cs="Arial"/>
                <w:sz w:val="20"/>
                <w:szCs w:val="20"/>
              </w:rPr>
              <w:t>8.289</w:t>
            </w:r>
          </w:p>
        </w:tc>
      </w:tr>
      <w:tr w:rsidR="009872FF" w:rsidTr="00A51604">
        <w:tc>
          <w:tcPr>
            <w:tcW w:w="1920" w:type="dxa"/>
          </w:tcPr>
          <w:p w:rsidR="009872FF" w:rsidRPr="0023750A" w:rsidRDefault="009872FF" w:rsidP="00D7504F">
            <w:pPr>
              <w:jc w:val="center"/>
              <w:rPr>
                <w:rFonts w:ascii="Arial" w:hAnsi="Arial" w:cs="Arial"/>
                <w:sz w:val="20"/>
                <w:szCs w:val="20"/>
              </w:rPr>
            </w:pPr>
            <w:r w:rsidRPr="0023750A">
              <w:rPr>
                <w:rFonts w:ascii="Arial" w:hAnsi="Arial" w:cs="Arial"/>
                <w:sz w:val="20"/>
                <w:szCs w:val="20"/>
              </w:rPr>
              <w:t>Pengumpulan</w:t>
            </w:r>
          </w:p>
        </w:tc>
        <w:tc>
          <w:tcPr>
            <w:tcW w:w="1410" w:type="dxa"/>
            <w:gridSpan w:val="2"/>
          </w:tcPr>
          <w:p w:rsidR="009872FF" w:rsidRPr="0023750A" w:rsidRDefault="009872FF" w:rsidP="00D7504F">
            <w:pPr>
              <w:jc w:val="center"/>
              <w:rPr>
                <w:rFonts w:ascii="Arial" w:hAnsi="Arial" w:cs="Arial"/>
                <w:sz w:val="20"/>
                <w:szCs w:val="20"/>
              </w:rPr>
            </w:pPr>
            <w:r w:rsidRPr="0023750A">
              <w:rPr>
                <w:rFonts w:ascii="Arial" w:hAnsi="Arial" w:cs="Arial"/>
                <w:sz w:val="20"/>
                <w:szCs w:val="20"/>
              </w:rPr>
              <w:t>18.456</w:t>
            </w:r>
          </w:p>
        </w:tc>
        <w:tc>
          <w:tcPr>
            <w:tcW w:w="1277" w:type="dxa"/>
            <w:gridSpan w:val="2"/>
          </w:tcPr>
          <w:p w:rsidR="009872FF" w:rsidRPr="0023750A" w:rsidRDefault="009872FF" w:rsidP="00D7504F">
            <w:pPr>
              <w:jc w:val="center"/>
              <w:rPr>
                <w:rFonts w:ascii="Arial" w:hAnsi="Arial" w:cs="Arial"/>
                <w:sz w:val="20"/>
                <w:szCs w:val="20"/>
              </w:rPr>
            </w:pPr>
            <w:r w:rsidRPr="0023750A">
              <w:rPr>
                <w:rFonts w:ascii="Arial" w:hAnsi="Arial" w:cs="Arial"/>
                <w:sz w:val="20"/>
                <w:szCs w:val="20"/>
              </w:rPr>
              <w:t>16.612</w:t>
            </w:r>
          </w:p>
        </w:tc>
        <w:tc>
          <w:tcPr>
            <w:tcW w:w="1205" w:type="dxa"/>
          </w:tcPr>
          <w:p w:rsidR="009872FF" w:rsidRPr="0023750A" w:rsidRDefault="009872FF" w:rsidP="00D7504F">
            <w:pPr>
              <w:jc w:val="center"/>
              <w:rPr>
                <w:rFonts w:ascii="Arial" w:hAnsi="Arial" w:cs="Arial"/>
                <w:sz w:val="20"/>
                <w:szCs w:val="20"/>
              </w:rPr>
            </w:pPr>
            <w:r w:rsidRPr="0023750A">
              <w:rPr>
                <w:rFonts w:ascii="Arial" w:hAnsi="Arial" w:cs="Arial"/>
                <w:sz w:val="20"/>
                <w:szCs w:val="20"/>
              </w:rPr>
              <w:t>15.015</w:t>
            </w:r>
          </w:p>
        </w:tc>
      </w:tr>
      <w:tr w:rsidR="009872FF" w:rsidTr="00A51604">
        <w:tc>
          <w:tcPr>
            <w:tcW w:w="1920" w:type="dxa"/>
          </w:tcPr>
          <w:p w:rsidR="009872FF" w:rsidRPr="0023750A" w:rsidRDefault="009872FF" w:rsidP="00D7504F">
            <w:pPr>
              <w:jc w:val="center"/>
              <w:rPr>
                <w:rFonts w:ascii="Arial" w:hAnsi="Arial" w:cs="Arial"/>
                <w:sz w:val="20"/>
                <w:szCs w:val="20"/>
              </w:rPr>
            </w:pPr>
            <w:r w:rsidRPr="0023750A">
              <w:rPr>
                <w:rFonts w:ascii="Arial" w:hAnsi="Arial" w:cs="Arial"/>
                <w:sz w:val="20"/>
                <w:szCs w:val="20"/>
              </w:rPr>
              <w:t>Pemindahan</w:t>
            </w:r>
          </w:p>
        </w:tc>
        <w:tc>
          <w:tcPr>
            <w:tcW w:w="1410" w:type="dxa"/>
            <w:gridSpan w:val="2"/>
          </w:tcPr>
          <w:p w:rsidR="009872FF" w:rsidRPr="0023750A" w:rsidRDefault="009872FF" w:rsidP="00D7504F">
            <w:pPr>
              <w:jc w:val="center"/>
              <w:rPr>
                <w:rFonts w:ascii="Arial" w:hAnsi="Arial" w:cs="Arial"/>
                <w:sz w:val="20"/>
                <w:szCs w:val="20"/>
              </w:rPr>
            </w:pPr>
            <w:r w:rsidRPr="0023750A">
              <w:rPr>
                <w:rFonts w:ascii="Arial" w:hAnsi="Arial" w:cs="Arial"/>
                <w:sz w:val="20"/>
                <w:szCs w:val="20"/>
              </w:rPr>
              <w:t>7.738</w:t>
            </w:r>
          </w:p>
        </w:tc>
        <w:tc>
          <w:tcPr>
            <w:tcW w:w="1277" w:type="dxa"/>
            <w:gridSpan w:val="2"/>
          </w:tcPr>
          <w:p w:rsidR="009872FF" w:rsidRPr="0023750A" w:rsidRDefault="009872FF" w:rsidP="00D7504F">
            <w:pPr>
              <w:jc w:val="center"/>
              <w:rPr>
                <w:rFonts w:ascii="Arial" w:hAnsi="Arial" w:cs="Arial"/>
                <w:sz w:val="20"/>
                <w:szCs w:val="20"/>
              </w:rPr>
            </w:pPr>
            <w:r w:rsidRPr="0023750A">
              <w:rPr>
                <w:rFonts w:ascii="Arial" w:hAnsi="Arial" w:cs="Arial"/>
                <w:sz w:val="20"/>
                <w:szCs w:val="20"/>
              </w:rPr>
              <w:t>10.260</w:t>
            </w:r>
          </w:p>
        </w:tc>
        <w:tc>
          <w:tcPr>
            <w:tcW w:w="1205" w:type="dxa"/>
          </w:tcPr>
          <w:p w:rsidR="009872FF" w:rsidRPr="0023750A" w:rsidRDefault="009872FF" w:rsidP="00D7504F">
            <w:pPr>
              <w:jc w:val="center"/>
              <w:rPr>
                <w:rFonts w:ascii="Arial" w:hAnsi="Arial" w:cs="Arial"/>
                <w:sz w:val="20"/>
                <w:szCs w:val="20"/>
              </w:rPr>
            </w:pPr>
            <w:r w:rsidRPr="0023750A">
              <w:rPr>
                <w:rFonts w:ascii="Arial" w:hAnsi="Arial" w:cs="Arial"/>
                <w:sz w:val="20"/>
                <w:szCs w:val="20"/>
              </w:rPr>
              <w:t>13.861</w:t>
            </w:r>
          </w:p>
        </w:tc>
      </w:tr>
      <w:tr w:rsidR="009872FF" w:rsidTr="00A51604">
        <w:tc>
          <w:tcPr>
            <w:tcW w:w="1920" w:type="dxa"/>
          </w:tcPr>
          <w:p w:rsidR="009872FF" w:rsidRPr="0023750A" w:rsidRDefault="009872FF" w:rsidP="00D7504F">
            <w:pPr>
              <w:jc w:val="center"/>
              <w:rPr>
                <w:rFonts w:ascii="Arial" w:hAnsi="Arial" w:cs="Arial"/>
                <w:sz w:val="20"/>
                <w:szCs w:val="20"/>
              </w:rPr>
            </w:pPr>
            <w:r w:rsidRPr="0023750A">
              <w:rPr>
                <w:rFonts w:ascii="Arial" w:hAnsi="Arial" w:cs="Arial"/>
                <w:sz w:val="20"/>
                <w:szCs w:val="20"/>
              </w:rPr>
              <w:t>Pengangkutan</w:t>
            </w:r>
          </w:p>
        </w:tc>
        <w:tc>
          <w:tcPr>
            <w:tcW w:w="1410" w:type="dxa"/>
            <w:gridSpan w:val="2"/>
          </w:tcPr>
          <w:p w:rsidR="009872FF" w:rsidRPr="0023750A" w:rsidRDefault="009872FF" w:rsidP="00D7504F">
            <w:pPr>
              <w:jc w:val="center"/>
              <w:rPr>
                <w:rFonts w:ascii="Arial" w:hAnsi="Arial" w:cs="Arial"/>
                <w:sz w:val="20"/>
                <w:szCs w:val="20"/>
              </w:rPr>
            </w:pPr>
            <w:r w:rsidRPr="0023750A">
              <w:rPr>
                <w:rFonts w:ascii="Arial" w:hAnsi="Arial" w:cs="Arial"/>
                <w:sz w:val="20"/>
                <w:szCs w:val="20"/>
              </w:rPr>
              <w:t>34.666</w:t>
            </w:r>
          </w:p>
        </w:tc>
        <w:tc>
          <w:tcPr>
            <w:tcW w:w="1277" w:type="dxa"/>
            <w:gridSpan w:val="2"/>
          </w:tcPr>
          <w:p w:rsidR="009872FF" w:rsidRPr="0023750A" w:rsidRDefault="009872FF" w:rsidP="00D7504F">
            <w:pPr>
              <w:jc w:val="center"/>
              <w:rPr>
                <w:rFonts w:ascii="Arial" w:hAnsi="Arial" w:cs="Arial"/>
                <w:sz w:val="20"/>
                <w:szCs w:val="20"/>
              </w:rPr>
            </w:pPr>
            <w:r w:rsidRPr="0023750A">
              <w:rPr>
                <w:rFonts w:ascii="Arial" w:hAnsi="Arial" w:cs="Arial"/>
                <w:sz w:val="20"/>
                <w:szCs w:val="20"/>
              </w:rPr>
              <w:t>36.909</w:t>
            </w:r>
          </w:p>
        </w:tc>
        <w:tc>
          <w:tcPr>
            <w:tcW w:w="1205" w:type="dxa"/>
          </w:tcPr>
          <w:p w:rsidR="009872FF" w:rsidRPr="0023750A" w:rsidRDefault="009872FF" w:rsidP="00D7504F">
            <w:pPr>
              <w:jc w:val="center"/>
              <w:rPr>
                <w:rFonts w:ascii="Arial" w:hAnsi="Arial" w:cs="Arial"/>
                <w:sz w:val="20"/>
                <w:szCs w:val="20"/>
              </w:rPr>
            </w:pPr>
            <w:r w:rsidRPr="0023750A">
              <w:rPr>
                <w:rFonts w:ascii="Arial" w:hAnsi="Arial" w:cs="Arial"/>
                <w:sz w:val="20"/>
                <w:szCs w:val="20"/>
              </w:rPr>
              <w:t>40.147</w:t>
            </w:r>
          </w:p>
        </w:tc>
      </w:tr>
      <w:tr w:rsidR="009872FF" w:rsidTr="00A51604">
        <w:tc>
          <w:tcPr>
            <w:tcW w:w="1920" w:type="dxa"/>
          </w:tcPr>
          <w:p w:rsidR="009872FF" w:rsidRPr="0023750A" w:rsidRDefault="009872FF" w:rsidP="00D7504F">
            <w:pPr>
              <w:jc w:val="center"/>
              <w:rPr>
                <w:rFonts w:ascii="Arial" w:hAnsi="Arial" w:cs="Arial"/>
                <w:sz w:val="20"/>
                <w:szCs w:val="20"/>
              </w:rPr>
            </w:pPr>
            <w:r w:rsidRPr="0023750A">
              <w:rPr>
                <w:rFonts w:ascii="Arial" w:hAnsi="Arial" w:cs="Arial"/>
                <w:sz w:val="20"/>
                <w:szCs w:val="20"/>
              </w:rPr>
              <w:t>Pengolahan di TPA</w:t>
            </w:r>
          </w:p>
        </w:tc>
        <w:tc>
          <w:tcPr>
            <w:tcW w:w="1410" w:type="dxa"/>
            <w:gridSpan w:val="2"/>
          </w:tcPr>
          <w:p w:rsidR="009872FF" w:rsidRPr="0023750A" w:rsidRDefault="009872FF" w:rsidP="00D7504F">
            <w:pPr>
              <w:jc w:val="center"/>
              <w:rPr>
                <w:rFonts w:ascii="Arial" w:hAnsi="Arial" w:cs="Arial"/>
                <w:sz w:val="20"/>
                <w:szCs w:val="20"/>
              </w:rPr>
            </w:pPr>
            <w:r w:rsidRPr="0023750A">
              <w:rPr>
                <w:rFonts w:ascii="Arial" w:hAnsi="Arial" w:cs="Arial"/>
                <w:sz w:val="20"/>
                <w:szCs w:val="20"/>
              </w:rPr>
              <w:t>14.451</w:t>
            </w:r>
          </w:p>
        </w:tc>
        <w:tc>
          <w:tcPr>
            <w:tcW w:w="1277" w:type="dxa"/>
            <w:gridSpan w:val="2"/>
          </w:tcPr>
          <w:p w:rsidR="009872FF" w:rsidRPr="0023750A" w:rsidRDefault="009872FF" w:rsidP="00D7504F">
            <w:pPr>
              <w:jc w:val="center"/>
              <w:rPr>
                <w:rFonts w:ascii="Arial" w:hAnsi="Arial" w:cs="Arial"/>
                <w:sz w:val="20"/>
                <w:szCs w:val="20"/>
              </w:rPr>
            </w:pPr>
            <w:r w:rsidRPr="0023750A">
              <w:rPr>
                <w:rFonts w:ascii="Arial" w:hAnsi="Arial" w:cs="Arial"/>
                <w:sz w:val="20"/>
                <w:szCs w:val="20"/>
              </w:rPr>
              <w:t>15.955</w:t>
            </w:r>
          </w:p>
        </w:tc>
        <w:tc>
          <w:tcPr>
            <w:tcW w:w="1205" w:type="dxa"/>
          </w:tcPr>
          <w:p w:rsidR="009872FF" w:rsidRPr="0023750A" w:rsidRDefault="009872FF" w:rsidP="00D7504F">
            <w:pPr>
              <w:jc w:val="center"/>
              <w:rPr>
                <w:rFonts w:ascii="Arial" w:hAnsi="Arial" w:cs="Arial"/>
                <w:sz w:val="20"/>
                <w:szCs w:val="20"/>
              </w:rPr>
            </w:pPr>
            <w:r w:rsidRPr="0023750A">
              <w:rPr>
                <w:rFonts w:ascii="Arial" w:hAnsi="Arial" w:cs="Arial"/>
                <w:sz w:val="20"/>
                <w:szCs w:val="20"/>
              </w:rPr>
              <w:t>17.615</w:t>
            </w:r>
          </w:p>
        </w:tc>
      </w:tr>
    </w:tbl>
    <w:p w:rsidR="009872FF" w:rsidRDefault="009872FF" w:rsidP="009872FF">
      <w:pPr>
        <w:spacing w:after="0"/>
        <w:jc w:val="both"/>
        <w:rPr>
          <w:rFonts w:ascii="Arial" w:hAnsi="Arial" w:cs="Arial"/>
          <w:sz w:val="20"/>
          <w:szCs w:val="20"/>
        </w:rPr>
      </w:pPr>
      <w:r w:rsidRPr="009872FF">
        <w:rPr>
          <w:rFonts w:ascii="Arial" w:hAnsi="Arial" w:cs="Arial"/>
          <w:sz w:val="20"/>
          <w:szCs w:val="20"/>
        </w:rPr>
        <w:t>Sumber: Hasil Perhitungan, 2012</w:t>
      </w:r>
    </w:p>
    <w:p w:rsidR="00A51604" w:rsidRDefault="00A51604" w:rsidP="009872FF">
      <w:pPr>
        <w:spacing w:after="0"/>
        <w:jc w:val="both"/>
        <w:rPr>
          <w:rFonts w:ascii="Arial" w:hAnsi="Arial" w:cs="Arial"/>
          <w:sz w:val="20"/>
          <w:szCs w:val="20"/>
        </w:rPr>
      </w:pPr>
    </w:p>
    <w:p w:rsidR="00A51604" w:rsidRPr="009872FF" w:rsidRDefault="00A51604" w:rsidP="009872FF">
      <w:pPr>
        <w:spacing w:after="0"/>
        <w:jc w:val="both"/>
        <w:rPr>
          <w:rFonts w:ascii="Arial" w:hAnsi="Arial" w:cs="Arial"/>
          <w:sz w:val="20"/>
          <w:szCs w:val="20"/>
        </w:rPr>
      </w:pPr>
    </w:p>
    <w:p w:rsidR="004D7C00" w:rsidRDefault="009D4473" w:rsidP="004D7C00">
      <w:pPr>
        <w:pStyle w:val="ListParagraph"/>
        <w:numPr>
          <w:ilvl w:val="0"/>
          <w:numId w:val="47"/>
        </w:numPr>
        <w:spacing w:before="240"/>
        <w:ind w:left="709" w:hanging="349"/>
        <w:jc w:val="both"/>
        <w:rPr>
          <w:rFonts w:ascii="Arial" w:hAnsi="Arial" w:cs="Arial"/>
          <w:sz w:val="20"/>
          <w:szCs w:val="20"/>
        </w:rPr>
      </w:pPr>
      <w:r w:rsidRPr="00745BF7">
        <w:rPr>
          <w:rFonts w:ascii="Arial" w:hAnsi="Arial" w:cs="Arial"/>
          <w:sz w:val="20"/>
          <w:szCs w:val="20"/>
        </w:rPr>
        <w:lastRenderedPageBreak/>
        <w:t>Biaya Pengelolaan Sampah</w:t>
      </w:r>
    </w:p>
    <w:p w:rsidR="00317990" w:rsidRDefault="00317990" w:rsidP="00317990">
      <w:pPr>
        <w:ind w:left="709"/>
        <w:jc w:val="both"/>
        <w:rPr>
          <w:rFonts w:ascii="Arial" w:hAnsi="Arial" w:cs="Arial"/>
          <w:sz w:val="20"/>
          <w:szCs w:val="20"/>
        </w:rPr>
      </w:pPr>
      <w:r>
        <w:rPr>
          <w:rFonts w:ascii="Arial" w:hAnsi="Arial" w:cs="Arial"/>
          <w:color w:val="000000"/>
          <w:sz w:val="20"/>
          <w:szCs w:val="20"/>
        </w:rPr>
        <w:t xml:space="preserve">Biaya Pengelolaan Sampah diketahui dari penjumlahan biaya sampah pemukiman, pasar, jalan raya dan institusi. </w:t>
      </w:r>
      <w:r>
        <w:rPr>
          <w:rFonts w:ascii="Arial" w:hAnsi="Arial" w:cs="Arial"/>
          <w:sz w:val="20"/>
          <w:szCs w:val="20"/>
        </w:rPr>
        <w:t>Untuk lebih jelasnya dapat dilihat di tabel 7 berikut ini:</w:t>
      </w:r>
    </w:p>
    <w:p w:rsidR="004D7C00" w:rsidRPr="004D7C00" w:rsidRDefault="004D7C00" w:rsidP="004D7C00">
      <w:pPr>
        <w:pStyle w:val="ListParagraph"/>
        <w:jc w:val="center"/>
        <w:rPr>
          <w:rFonts w:ascii="Arial" w:hAnsi="Arial" w:cs="Arial"/>
          <w:b/>
          <w:sz w:val="20"/>
          <w:szCs w:val="20"/>
        </w:rPr>
      </w:pPr>
      <w:r>
        <w:rPr>
          <w:rFonts w:ascii="Arial" w:hAnsi="Arial" w:cs="Arial"/>
          <w:b/>
          <w:sz w:val="20"/>
          <w:szCs w:val="20"/>
        </w:rPr>
        <w:t>Tabel 7 Biaya Pengelolaan Sampah</w:t>
      </w:r>
    </w:p>
    <w:tbl>
      <w:tblPr>
        <w:tblStyle w:val="TableGrid"/>
        <w:tblW w:w="4411" w:type="dxa"/>
        <w:tblInd w:w="567" w:type="dxa"/>
        <w:tblLook w:val="04A0"/>
      </w:tblPr>
      <w:tblGrid>
        <w:gridCol w:w="863"/>
        <w:gridCol w:w="1774"/>
        <w:gridCol w:w="1774"/>
      </w:tblGrid>
      <w:tr w:rsidR="004D7C00" w:rsidTr="005017E3">
        <w:trPr>
          <w:trHeight w:val="309"/>
        </w:trPr>
        <w:tc>
          <w:tcPr>
            <w:tcW w:w="863" w:type="dxa"/>
            <w:vAlign w:val="center"/>
          </w:tcPr>
          <w:p w:rsidR="004D7C00" w:rsidRDefault="004D7C00" w:rsidP="00D05F35">
            <w:pPr>
              <w:pStyle w:val="ListParagraph"/>
              <w:ind w:left="0"/>
              <w:jc w:val="center"/>
              <w:rPr>
                <w:rFonts w:ascii="Arial" w:hAnsi="Arial" w:cs="Arial"/>
                <w:sz w:val="20"/>
                <w:szCs w:val="20"/>
              </w:rPr>
            </w:pPr>
            <w:r w:rsidRPr="004D7C00">
              <w:rPr>
                <w:rFonts w:ascii="Arial" w:hAnsi="Arial" w:cs="Arial"/>
                <w:sz w:val="20"/>
                <w:szCs w:val="20"/>
                <w:lang w:val="fi-FI"/>
              </w:rPr>
              <w:t xml:space="preserve">  </w:t>
            </w:r>
            <w:r>
              <w:rPr>
                <w:rFonts w:ascii="Arial" w:hAnsi="Arial" w:cs="Arial"/>
                <w:sz w:val="20"/>
                <w:szCs w:val="20"/>
              </w:rPr>
              <w:t>Tahun</w:t>
            </w:r>
          </w:p>
        </w:tc>
        <w:tc>
          <w:tcPr>
            <w:tcW w:w="1774" w:type="dxa"/>
            <w:vAlign w:val="center"/>
          </w:tcPr>
          <w:p w:rsidR="004D7C00" w:rsidRDefault="004D7C00" w:rsidP="00D05F35">
            <w:pPr>
              <w:pStyle w:val="ListParagraph"/>
              <w:ind w:left="0"/>
              <w:jc w:val="center"/>
              <w:rPr>
                <w:rFonts w:ascii="Arial" w:hAnsi="Arial" w:cs="Arial"/>
                <w:sz w:val="20"/>
                <w:szCs w:val="20"/>
              </w:rPr>
            </w:pPr>
            <w:r>
              <w:rPr>
                <w:rFonts w:ascii="Arial" w:hAnsi="Arial" w:cs="Arial"/>
                <w:sz w:val="20"/>
                <w:szCs w:val="20"/>
              </w:rPr>
              <w:t>Ungaran Barat</w:t>
            </w:r>
          </w:p>
          <w:p w:rsidR="004D7C00" w:rsidRDefault="004D7C00" w:rsidP="00D05F35">
            <w:pPr>
              <w:pStyle w:val="ListParagraph"/>
              <w:ind w:left="0"/>
              <w:jc w:val="center"/>
              <w:rPr>
                <w:rFonts w:ascii="Arial" w:hAnsi="Arial" w:cs="Arial"/>
                <w:sz w:val="20"/>
                <w:szCs w:val="20"/>
              </w:rPr>
            </w:pPr>
            <w:r>
              <w:rPr>
                <w:rFonts w:ascii="Arial" w:hAnsi="Arial" w:cs="Arial"/>
                <w:sz w:val="20"/>
                <w:szCs w:val="20"/>
              </w:rPr>
              <w:t>(Rp</w:t>
            </w:r>
            <w:r w:rsidR="003D75D0">
              <w:rPr>
                <w:rFonts w:ascii="Arial" w:hAnsi="Arial" w:cs="Arial"/>
                <w:sz w:val="20"/>
                <w:szCs w:val="20"/>
              </w:rPr>
              <w:t>/m</w:t>
            </w:r>
            <w:r w:rsidR="003D75D0">
              <w:rPr>
                <w:rFonts w:ascii="Arial" w:hAnsi="Arial" w:cs="Arial"/>
                <w:sz w:val="20"/>
                <w:szCs w:val="20"/>
                <w:vertAlign w:val="superscript"/>
              </w:rPr>
              <w:t>3</w:t>
            </w:r>
            <w:r w:rsidR="003D75D0">
              <w:rPr>
                <w:rFonts w:ascii="Arial" w:hAnsi="Arial" w:cs="Arial"/>
                <w:sz w:val="20"/>
                <w:szCs w:val="20"/>
              </w:rPr>
              <w:t>/tahun</w:t>
            </w:r>
            <w:r>
              <w:rPr>
                <w:rFonts w:ascii="Arial" w:hAnsi="Arial" w:cs="Arial"/>
                <w:sz w:val="20"/>
                <w:szCs w:val="20"/>
              </w:rPr>
              <w:t>)</w:t>
            </w:r>
          </w:p>
        </w:tc>
        <w:tc>
          <w:tcPr>
            <w:tcW w:w="1774" w:type="dxa"/>
            <w:vAlign w:val="center"/>
          </w:tcPr>
          <w:p w:rsidR="004D7C00" w:rsidRDefault="004D7C00" w:rsidP="00D05F35">
            <w:pPr>
              <w:pStyle w:val="ListParagraph"/>
              <w:ind w:left="0"/>
              <w:jc w:val="center"/>
              <w:rPr>
                <w:rFonts w:ascii="Arial" w:hAnsi="Arial" w:cs="Arial"/>
                <w:sz w:val="20"/>
                <w:szCs w:val="20"/>
              </w:rPr>
            </w:pPr>
            <w:r>
              <w:rPr>
                <w:rFonts w:ascii="Arial" w:hAnsi="Arial" w:cs="Arial"/>
                <w:sz w:val="20"/>
                <w:szCs w:val="20"/>
              </w:rPr>
              <w:t>Ungaran Timur</w:t>
            </w:r>
          </w:p>
          <w:p w:rsidR="004D7C00" w:rsidRDefault="003D75D0" w:rsidP="00D05F35">
            <w:pPr>
              <w:pStyle w:val="ListParagraph"/>
              <w:ind w:left="0"/>
              <w:jc w:val="center"/>
              <w:rPr>
                <w:rFonts w:ascii="Arial" w:hAnsi="Arial" w:cs="Arial"/>
                <w:sz w:val="20"/>
                <w:szCs w:val="20"/>
              </w:rPr>
            </w:pPr>
            <w:r>
              <w:rPr>
                <w:rFonts w:ascii="Arial" w:hAnsi="Arial" w:cs="Arial"/>
                <w:sz w:val="20"/>
                <w:szCs w:val="20"/>
              </w:rPr>
              <w:t>(Rp/m</w:t>
            </w:r>
            <w:r>
              <w:rPr>
                <w:rFonts w:ascii="Arial" w:hAnsi="Arial" w:cs="Arial"/>
                <w:sz w:val="20"/>
                <w:szCs w:val="20"/>
                <w:vertAlign w:val="superscript"/>
              </w:rPr>
              <w:t>3</w:t>
            </w:r>
            <w:r>
              <w:rPr>
                <w:rFonts w:ascii="Arial" w:hAnsi="Arial" w:cs="Arial"/>
                <w:sz w:val="20"/>
                <w:szCs w:val="20"/>
              </w:rPr>
              <w:t>/tahun)</w:t>
            </w:r>
          </w:p>
        </w:tc>
      </w:tr>
      <w:tr w:rsidR="004D7C00" w:rsidTr="005017E3">
        <w:trPr>
          <w:trHeight w:val="414"/>
        </w:trPr>
        <w:tc>
          <w:tcPr>
            <w:tcW w:w="863" w:type="dxa"/>
            <w:vAlign w:val="center"/>
          </w:tcPr>
          <w:p w:rsidR="004D7C00" w:rsidRDefault="004D7C00" w:rsidP="00D05F35">
            <w:pPr>
              <w:pStyle w:val="ListParagraph"/>
              <w:ind w:left="0"/>
              <w:jc w:val="center"/>
              <w:rPr>
                <w:rFonts w:ascii="Arial" w:hAnsi="Arial" w:cs="Arial"/>
                <w:sz w:val="20"/>
                <w:szCs w:val="20"/>
              </w:rPr>
            </w:pPr>
            <w:r>
              <w:rPr>
                <w:rFonts w:ascii="Arial" w:hAnsi="Arial" w:cs="Arial"/>
                <w:sz w:val="20"/>
                <w:szCs w:val="20"/>
              </w:rPr>
              <w:t>2012</w:t>
            </w:r>
          </w:p>
        </w:tc>
        <w:tc>
          <w:tcPr>
            <w:tcW w:w="1774" w:type="dxa"/>
            <w:vAlign w:val="center"/>
          </w:tcPr>
          <w:p w:rsidR="004D7C00" w:rsidRDefault="004D7C00" w:rsidP="00D05F35">
            <w:pPr>
              <w:pStyle w:val="ListParagraph"/>
              <w:ind w:left="0"/>
              <w:jc w:val="center"/>
              <w:rPr>
                <w:rFonts w:ascii="Arial" w:hAnsi="Arial" w:cs="Arial"/>
                <w:sz w:val="20"/>
                <w:szCs w:val="20"/>
              </w:rPr>
            </w:pPr>
            <w:r w:rsidRPr="009D4473">
              <w:rPr>
                <w:rFonts w:ascii="Arial" w:hAnsi="Arial" w:cs="Arial"/>
                <w:color w:val="000000"/>
                <w:sz w:val="20"/>
                <w:szCs w:val="20"/>
              </w:rPr>
              <w:t>2.101.449.002</w:t>
            </w:r>
            <w:r>
              <w:rPr>
                <w:rFonts w:ascii="Arial" w:hAnsi="Arial" w:cs="Arial"/>
                <w:color w:val="000000"/>
                <w:sz w:val="20"/>
                <w:szCs w:val="20"/>
              </w:rPr>
              <w:t>,00</w:t>
            </w:r>
          </w:p>
        </w:tc>
        <w:tc>
          <w:tcPr>
            <w:tcW w:w="1774" w:type="dxa"/>
            <w:vAlign w:val="center"/>
          </w:tcPr>
          <w:p w:rsidR="004D7C00" w:rsidRDefault="004D7C00" w:rsidP="00D05F35">
            <w:pPr>
              <w:pStyle w:val="ListParagraph"/>
              <w:ind w:left="0"/>
              <w:jc w:val="center"/>
              <w:rPr>
                <w:rFonts w:ascii="Arial" w:hAnsi="Arial" w:cs="Arial"/>
                <w:sz w:val="20"/>
                <w:szCs w:val="20"/>
              </w:rPr>
            </w:pPr>
            <w:r>
              <w:rPr>
                <w:rFonts w:ascii="Arial" w:hAnsi="Arial" w:cs="Arial"/>
                <w:color w:val="000000"/>
                <w:sz w:val="20"/>
                <w:szCs w:val="20"/>
              </w:rPr>
              <w:t>1.823.862.429,00</w:t>
            </w:r>
          </w:p>
        </w:tc>
      </w:tr>
      <w:tr w:rsidR="004D7C00" w:rsidTr="005017E3">
        <w:trPr>
          <w:trHeight w:val="414"/>
        </w:trPr>
        <w:tc>
          <w:tcPr>
            <w:tcW w:w="863" w:type="dxa"/>
            <w:vAlign w:val="center"/>
          </w:tcPr>
          <w:p w:rsidR="004D7C00" w:rsidRDefault="004D7C00" w:rsidP="00D05F35">
            <w:pPr>
              <w:pStyle w:val="ListParagraph"/>
              <w:ind w:left="0"/>
              <w:jc w:val="center"/>
              <w:rPr>
                <w:rFonts w:ascii="Arial" w:hAnsi="Arial" w:cs="Arial"/>
                <w:sz w:val="20"/>
                <w:szCs w:val="20"/>
              </w:rPr>
            </w:pPr>
            <w:r>
              <w:rPr>
                <w:rFonts w:ascii="Arial" w:hAnsi="Arial" w:cs="Arial"/>
                <w:sz w:val="20"/>
                <w:szCs w:val="20"/>
              </w:rPr>
              <w:t>2017</w:t>
            </w:r>
          </w:p>
        </w:tc>
        <w:tc>
          <w:tcPr>
            <w:tcW w:w="1774" w:type="dxa"/>
            <w:vAlign w:val="center"/>
          </w:tcPr>
          <w:p w:rsidR="004D7C00" w:rsidRDefault="004D7C00" w:rsidP="00D05F35">
            <w:pPr>
              <w:pStyle w:val="ListParagraph"/>
              <w:ind w:left="0"/>
              <w:jc w:val="center"/>
              <w:rPr>
                <w:rFonts w:ascii="Arial" w:hAnsi="Arial" w:cs="Arial"/>
                <w:sz w:val="20"/>
                <w:szCs w:val="20"/>
              </w:rPr>
            </w:pPr>
            <w:r w:rsidRPr="009D4473">
              <w:rPr>
                <w:rFonts w:ascii="Arial" w:hAnsi="Arial" w:cs="Arial"/>
                <w:color w:val="000000"/>
                <w:sz w:val="20"/>
                <w:szCs w:val="20"/>
              </w:rPr>
              <w:t>3.610.140.660</w:t>
            </w:r>
            <w:r>
              <w:rPr>
                <w:rFonts w:ascii="Arial" w:hAnsi="Arial" w:cs="Arial"/>
                <w:color w:val="000000"/>
                <w:sz w:val="20"/>
                <w:szCs w:val="20"/>
              </w:rPr>
              <w:t>,00</w:t>
            </w:r>
            <w:r w:rsidRPr="00A476A4">
              <w:rPr>
                <w:rFonts w:ascii="Arial" w:hAnsi="Arial" w:cs="Arial"/>
                <w:color w:val="000000"/>
                <w:sz w:val="20"/>
                <w:szCs w:val="20"/>
              </w:rPr>
              <w:t xml:space="preserve"> </w:t>
            </w:r>
          </w:p>
        </w:tc>
        <w:tc>
          <w:tcPr>
            <w:tcW w:w="1774" w:type="dxa"/>
            <w:vAlign w:val="center"/>
          </w:tcPr>
          <w:p w:rsidR="004D7C00" w:rsidRDefault="004D7C00" w:rsidP="00D05F35">
            <w:pPr>
              <w:pStyle w:val="ListParagraph"/>
              <w:ind w:left="0"/>
              <w:jc w:val="center"/>
              <w:rPr>
                <w:rFonts w:ascii="Arial" w:hAnsi="Arial" w:cs="Arial"/>
                <w:sz w:val="20"/>
                <w:szCs w:val="20"/>
              </w:rPr>
            </w:pPr>
            <w:r>
              <w:rPr>
                <w:rFonts w:ascii="Arial" w:hAnsi="Arial" w:cs="Arial"/>
                <w:color w:val="000000"/>
                <w:sz w:val="20"/>
                <w:szCs w:val="20"/>
              </w:rPr>
              <w:t>3.</w:t>
            </w:r>
            <w:r w:rsidRPr="009D4473">
              <w:rPr>
                <w:rFonts w:ascii="Arial" w:hAnsi="Arial" w:cs="Arial"/>
                <w:color w:val="000000"/>
                <w:sz w:val="20"/>
                <w:szCs w:val="20"/>
              </w:rPr>
              <w:t>0</w:t>
            </w:r>
            <w:r>
              <w:rPr>
                <w:rFonts w:ascii="Arial" w:hAnsi="Arial" w:cs="Arial"/>
                <w:color w:val="000000"/>
                <w:sz w:val="20"/>
                <w:szCs w:val="20"/>
              </w:rPr>
              <w:t>38.410.980,00</w:t>
            </w:r>
          </w:p>
        </w:tc>
      </w:tr>
      <w:tr w:rsidR="004D7C00" w:rsidTr="005017E3">
        <w:trPr>
          <w:trHeight w:val="414"/>
        </w:trPr>
        <w:tc>
          <w:tcPr>
            <w:tcW w:w="863" w:type="dxa"/>
            <w:vAlign w:val="center"/>
          </w:tcPr>
          <w:p w:rsidR="004D7C00" w:rsidRDefault="004D7C00" w:rsidP="00D05F35">
            <w:pPr>
              <w:pStyle w:val="ListParagraph"/>
              <w:ind w:left="0"/>
              <w:jc w:val="center"/>
              <w:rPr>
                <w:rFonts w:ascii="Arial" w:hAnsi="Arial" w:cs="Arial"/>
                <w:sz w:val="20"/>
                <w:szCs w:val="20"/>
              </w:rPr>
            </w:pPr>
            <w:r>
              <w:rPr>
                <w:rFonts w:ascii="Arial" w:hAnsi="Arial" w:cs="Arial"/>
                <w:sz w:val="20"/>
                <w:szCs w:val="20"/>
              </w:rPr>
              <w:t>2022</w:t>
            </w:r>
          </w:p>
        </w:tc>
        <w:tc>
          <w:tcPr>
            <w:tcW w:w="1774" w:type="dxa"/>
            <w:vAlign w:val="center"/>
          </w:tcPr>
          <w:p w:rsidR="004D7C00" w:rsidRDefault="004D7C00" w:rsidP="00D05F35">
            <w:pPr>
              <w:pStyle w:val="ListParagraph"/>
              <w:ind w:left="0"/>
              <w:jc w:val="center"/>
              <w:rPr>
                <w:rFonts w:ascii="Arial" w:hAnsi="Arial" w:cs="Arial"/>
                <w:sz w:val="20"/>
                <w:szCs w:val="20"/>
              </w:rPr>
            </w:pPr>
            <w:r w:rsidRPr="009D4473">
              <w:rPr>
                <w:rFonts w:ascii="Arial" w:hAnsi="Arial" w:cs="Arial"/>
                <w:color w:val="000000"/>
                <w:sz w:val="20"/>
                <w:szCs w:val="20"/>
              </w:rPr>
              <w:t>6.002.775.475</w:t>
            </w:r>
            <w:r>
              <w:rPr>
                <w:rFonts w:ascii="Arial" w:hAnsi="Arial" w:cs="Arial"/>
                <w:color w:val="000000"/>
                <w:sz w:val="20"/>
                <w:szCs w:val="20"/>
              </w:rPr>
              <w:t>,00</w:t>
            </w:r>
          </w:p>
        </w:tc>
        <w:tc>
          <w:tcPr>
            <w:tcW w:w="1774" w:type="dxa"/>
            <w:vAlign w:val="center"/>
          </w:tcPr>
          <w:p w:rsidR="004D7C00" w:rsidRPr="004D7C00" w:rsidRDefault="004D7C00" w:rsidP="00D05F35">
            <w:pPr>
              <w:pStyle w:val="ListParagraph"/>
              <w:ind w:left="0"/>
              <w:jc w:val="center"/>
              <w:rPr>
                <w:rFonts w:ascii="Arial" w:hAnsi="Arial" w:cs="Arial"/>
                <w:sz w:val="20"/>
                <w:szCs w:val="20"/>
              </w:rPr>
            </w:pPr>
            <w:r>
              <w:rPr>
                <w:rFonts w:ascii="Arial" w:hAnsi="Arial" w:cs="Arial"/>
                <w:color w:val="000000"/>
                <w:sz w:val="20"/>
                <w:szCs w:val="20"/>
              </w:rPr>
              <w:t>4.931.692.082,00</w:t>
            </w:r>
          </w:p>
        </w:tc>
      </w:tr>
    </w:tbl>
    <w:p w:rsidR="009E7357" w:rsidRDefault="009E7357" w:rsidP="009E7357">
      <w:pPr>
        <w:pStyle w:val="ListParagraph"/>
        <w:spacing w:after="0"/>
        <w:ind w:left="567"/>
        <w:jc w:val="both"/>
        <w:rPr>
          <w:rFonts w:ascii="Arial" w:hAnsi="Arial" w:cs="Arial"/>
          <w:sz w:val="20"/>
          <w:szCs w:val="20"/>
        </w:rPr>
      </w:pPr>
      <w:r>
        <w:rPr>
          <w:rFonts w:ascii="Arial" w:hAnsi="Arial" w:cs="Arial"/>
          <w:sz w:val="20"/>
          <w:szCs w:val="20"/>
        </w:rPr>
        <w:t>Sumber: Hasil Perhitungan, 2012</w:t>
      </w:r>
    </w:p>
    <w:p w:rsidR="00317990" w:rsidRDefault="00317990" w:rsidP="009E7357">
      <w:pPr>
        <w:pStyle w:val="ListParagraph"/>
        <w:spacing w:after="0"/>
        <w:ind w:left="567"/>
        <w:jc w:val="both"/>
        <w:rPr>
          <w:rFonts w:ascii="Arial" w:hAnsi="Arial" w:cs="Arial"/>
          <w:sz w:val="20"/>
          <w:szCs w:val="20"/>
        </w:rPr>
      </w:pPr>
    </w:p>
    <w:p w:rsidR="009D4473" w:rsidRDefault="00345A12" w:rsidP="00281DAA">
      <w:pPr>
        <w:pStyle w:val="ListParagraph"/>
        <w:numPr>
          <w:ilvl w:val="0"/>
          <w:numId w:val="47"/>
        </w:numPr>
        <w:jc w:val="both"/>
        <w:rPr>
          <w:rFonts w:ascii="Arial" w:hAnsi="Arial" w:cs="Arial"/>
          <w:sz w:val="20"/>
          <w:szCs w:val="20"/>
        </w:rPr>
      </w:pPr>
      <w:r>
        <w:rPr>
          <w:rFonts w:ascii="Arial" w:hAnsi="Arial" w:cs="Arial"/>
          <w:sz w:val="20"/>
          <w:szCs w:val="20"/>
        </w:rPr>
        <w:t>Biaya Dasar Retribusi</w:t>
      </w:r>
    </w:p>
    <w:p w:rsidR="003D75D0" w:rsidRDefault="003D75D0" w:rsidP="003D75D0">
      <w:pPr>
        <w:pStyle w:val="ListParagraph"/>
        <w:jc w:val="both"/>
        <w:rPr>
          <w:rFonts w:ascii="Arial" w:hAnsi="Arial" w:cs="Arial"/>
          <w:sz w:val="20"/>
          <w:szCs w:val="20"/>
        </w:rPr>
      </w:pPr>
      <w:r>
        <w:rPr>
          <w:rFonts w:ascii="Arial" w:hAnsi="Arial" w:cs="Arial"/>
          <w:sz w:val="20"/>
          <w:szCs w:val="20"/>
        </w:rPr>
        <w:t xml:space="preserve">Biaya dasar retribusi didapat dari pembagian biaya operasional dengan jumlah penduduk. Biaya dasar retribusi akan dibebankan pada setiap KK per bulan. </w:t>
      </w:r>
    </w:p>
    <w:p w:rsidR="003D75D0" w:rsidRPr="00D7784F" w:rsidRDefault="00D7784F" w:rsidP="00D7784F">
      <w:pPr>
        <w:rPr>
          <w:rFonts w:ascii="Arial" w:hAnsi="Arial" w:cs="Arial"/>
          <w:b/>
          <w:sz w:val="20"/>
          <w:szCs w:val="20"/>
        </w:rPr>
      </w:pPr>
      <w:r>
        <w:rPr>
          <w:rFonts w:ascii="Arial" w:hAnsi="Arial" w:cs="Arial"/>
          <w:b/>
          <w:sz w:val="20"/>
          <w:szCs w:val="20"/>
        </w:rPr>
        <w:t xml:space="preserve">            </w:t>
      </w:r>
      <w:r w:rsidR="003D75D0" w:rsidRPr="00D7784F">
        <w:rPr>
          <w:rFonts w:ascii="Arial" w:hAnsi="Arial" w:cs="Arial"/>
          <w:b/>
          <w:sz w:val="20"/>
          <w:szCs w:val="20"/>
        </w:rPr>
        <w:t xml:space="preserve">Tabel 8 </w:t>
      </w:r>
      <w:r w:rsidRPr="00D7784F">
        <w:rPr>
          <w:rFonts w:ascii="Arial" w:hAnsi="Arial" w:cs="Arial"/>
          <w:b/>
          <w:sz w:val="20"/>
          <w:szCs w:val="20"/>
        </w:rPr>
        <w:t xml:space="preserve">Perhitungan </w:t>
      </w:r>
      <w:r w:rsidR="003D75D0" w:rsidRPr="00D7784F">
        <w:rPr>
          <w:rFonts w:ascii="Arial" w:hAnsi="Arial" w:cs="Arial"/>
          <w:b/>
          <w:sz w:val="20"/>
          <w:szCs w:val="20"/>
        </w:rPr>
        <w:t xml:space="preserve">Biaya </w:t>
      </w:r>
      <w:r w:rsidRPr="00D7784F">
        <w:rPr>
          <w:rFonts w:ascii="Arial" w:hAnsi="Arial" w:cs="Arial"/>
          <w:b/>
          <w:sz w:val="20"/>
          <w:szCs w:val="20"/>
        </w:rPr>
        <w:t xml:space="preserve">Dasar </w:t>
      </w:r>
      <w:r w:rsidR="003D75D0" w:rsidRPr="00D7784F">
        <w:rPr>
          <w:rFonts w:ascii="Arial" w:hAnsi="Arial" w:cs="Arial"/>
          <w:b/>
          <w:sz w:val="20"/>
          <w:szCs w:val="20"/>
        </w:rPr>
        <w:t>Retribusi</w:t>
      </w:r>
    </w:p>
    <w:tbl>
      <w:tblPr>
        <w:tblStyle w:val="TableGrid"/>
        <w:tblW w:w="4411" w:type="dxa"/>
        <w:tblInd w:w="567" w:type="dxa"/>
        <w:tblLook w:val="04A0"/>
      </w:tblPr>
      <w:tblGrid>
        <w:gridCol w:w="1283"/>
        <w:gridCol w:w="1564"/>
        <w:gridCol w:w="1564"/>
      </w:tblGrid>
      <w:tr w:rsidR="003D75D0" w:rsidTr="00D05F35">
        <w:trPr>
          <w:trHeight w:val="309"/>
        </w:trPr>
        <w:tc>
          <w:tcPr>
            <w:tcW w:w="1283" w:type="dxa"/>
            <w:vAlign w:val="center"/>
          </w:tcPr>
          <w:p w:rsidR="003D75D0" w:rsidRDefault="003D75D0" w:rsidP="00D05F35">
            <w:pPr>
              <w:pStyle w:val="ListParagraph"/>
              <w:ind w:left="0"/>
              <w:jc w:val="center"/>
              <w:rPr>
                <w:rFonts w:ascii="Arial" w:hAnsi="Arial" w:cs="Arial"/>
                <w:sz w:val="20"/>
                <w:szCs w:val="20"/>
              </w:rPr>
            </w:pPr>
            <w:r>
              <w:rPr>
                <w:rFonts w:ascii="Arial" w:hAnsi="Arial" w:cs="Arial"/>
                <w:sz w:val="20"/>
                <w:szCs w:val="20"/>
              </w:rPr>
              <w:t>Tahun</w:t>
            </w:r>
          </w:p>
        </w:tc>
        <w:tc>
          <w:tcPr>
            <w:tcW w:w="1564" w:type="dxa"/>
            <w:vAlign w:val="center"/>
          </w:tcPr>
          <w:p w:rsidR="003D75D0" w:rsidRDefault="003D75D0" w:rsidP="00D05F35">
            <w:pPr>
              <w:pStyle w:val="ListParagraph"/>
              <w:ind w:left="0"/>
              <w:jc w:val="center"/>
              <w:rPr>
                <w:rFonts w:ascii="Arial" w:hAnsi="Arial" w:cs="Arial"/>
                <w:sz w:val="20"/>
                <w:szCs w:val="20"/>
              </w:rPr>
            </w:pPr>
            <w:r>
              <w:rPr>
                <w:rFonts w:ascii="Arial" w:hAnsi="Arial" w:cs="Arial"/>
                <w:sz w:val="20"/>
                <w:szCs w:val="20"/>
              </w:rPr>
              <w:t>Ungaran Barat</w:t>
            </w:r>
          </w:p>
          <w:p w:rsidR="003D75D0" w:rsidRDefault="003D75D0" w:rsidP="00D05F35">
            <w:pPr>
              <w:pStyle w:val="ListParagraph"/>
              <w:ind w:left="0"/>
              <w:jc w:val="center"/>
              <w:rPr>
                <w:rFonts w:ascii="Arial" w:hAnsi="Arial" w:cs="Arial"/>
                <w:sz w:val="20"/>
                <w:szCs w:val="20"/>
              </w:rPr>
            </w:pPr>
            <w:r>
              <w:rPr>
                <w:rFonts w:ascii="Arial" w:hAnsi="Arial" w:cs="Arial"/>
                <w:sz w:val="20"/>
                <w:szCs w:val="20"/>
              </w:rPr>
              <w:t>(Rp)</w:t>
            </w:r>
          </w:p>
        </w:tc>
        <w:tc>
          <w:tcPr>
            <w:tcW w:w="1564" w:type="dxa"/>
            <w:vAlign w:val="center"/>
          </w:tcPr>
          <w:p w:rsidR="003D75D0" w:rsidRDefault="003D75D0" w:rsidP="00D05F35">
            <w:pPr>
              <w:pStyle w:val="ListParagraph"/>
              <w:ind w:left="0"/>
              <w:jc w:val="center"/>
              <w:rPr>
                <w:rFonts w:ascii="Arial" w:hAnsi="Arial" w:cs="Arial"/>
                <w:sz w:val="20"/>
                <w:szCs w:val="20"/>
              </w:rPr>
            </w:pPr>
            <w:r>
              <w:rPr>
                <w:rFonts w:ascii="Arial" w:hAnsi="Arial" w:cs="Arial"/>
                <w:sz w:val="20"/>
                <w:szCs w:val="20"/>
              </w:rPr>
              <w:t>Ungaran Timur</w:t>
            </w:r>
          </w:p>
          <w:p w:rsidR="003D75D0" w:rsidRDefault="003D75D0" w:rsidP="00D05F35">
            <w:pPr>
              <w:pStyle w:val="ListParagraph"/>
              <w:ind w:left="0"/>
              <w:jc w:val="center"/>
              <w:rPr>
                <w:rFonts w:ascii="Arial" w:hAnsi="Arial" w:cs="Arial"/>
                <w:sz w:val="20"/>
                <w:szCs w:val="20"/>
              </w:rPr>
            </w:pPr>
            <w:r>
              <w:rPr>
                <w:rFonts w:ascii="Arial" w:hAnsi="Arial" w:cs="Arial"/>
                <w:sz w:val="20"/>
                <w:szCs w:val="20"/>
              </w:rPr>
              <w:t>(Rp)</w:t>
            </w:r>
          </w:p>
        </w:tc>
      </w:tr>
      <w:tr w:rsidR="003D75D0" w:rsidTr="003D75D0">
        <w:trPr>
          <w:trHeight w:val="414"/>
        </w:trPr>
        <w:tc>
          <w:tcPr>
            <w:tcW w:w="1283" w:type="dxa"/>
            <w:vAlign w:val="center"/>
          </w:tcPr>
          <w:p w:rsidR="003D75D0" w:rsidRDefault="003D75D0" w:rsidP="00D05F35">
            <w:pPr>
              <w:pStyle w:val="ListParagraph"/>
              <w:ind w:left="0"/>
              <w:jc w:val="center"/>
              <w:rPr>
                <w:rFonts w:ascii="Arial" w:hAnsi="Arial" w:cs="Arial"/>
                <w:sz w:val="20"/>
                <w:szCs w:val="20"/>
              </w:rPr>
            </w:pPr>
            <w:r>
              <w:rPr>
                <w:rFonts w:ascii="Arial" w:hAnsi="Arial" w:cs="Arial"/>
                <w:sz w:val="20"/>
                <w:szCs w:val="20"/>
              </w:rPr>
              <w:t>2012</w:t>
            </w:r>
          </w:p>
        </w:tc>
        <w:tc>
          <w:tcPr>
            <w:tcW w:w="1564" w:type="dxa"/>
            <w:vAlign w:val="center"/>
          </w:tcPr>
          <w:p w:rsidR="003D75D0" w:rsidRPr="003D75D0" w:rsidRDefault="003D75D0" w:rsidP="003D75D0">
            <w:pPr>
              <w:jc w:val="center"/>
              <w:rPr>
                <w:rFonts w:ascii="Arial" w:hAnsi="Arial" w:cs="Arial"/>
              </w:rPr>
            </w:pPr>
            <w:r w:rsidRPr="003D75D0">
              <w:rPr>
                <w:rFonts w:ascii="Arial" w:hAnsi="Arial" w:cs="Arial"/>
                <w:sz w:val="20"/>
                <w:szCs w:val="20"/>
              </w:rPr>
              <w:t>21.586</w:t>
            </w:r>
            <w:r>
              <w:rPr>
                <w:rFonts w:ascii="Arial" w:hAnsi="Arial" w:cs="Arial"/>
                <w:sz w:val="20"/>
                <w:szCs w:val="20"/>
              </w:rPr>
              <w:t>,00</w:t>
            </w:r>
          </w:p>
        </w:tc>
        <w:tc>
          <w:tcPr>
            <w:tcW w:w="1564" w:type="dxa"/>
            <w:vAlign w:val="center"/>
          </w:tcPr>
          <w:p w:rsidR="003D75D0" w:rsidRPr="003D75D0" w:rsidRDefault="003D75D0" w:rsidP="003D75D0">
            <w:pPr>
              <w:jc w:val="center"/>
              <w:rPr>
                <w:rFonts w:ascii="Arial" w:hAnsi="Arial" w:cs="Arial"/>
              </w:rPr>
            </w:pPr>
            <w:r w:rsidRPr="003D75D0">
              <w:rPr>
                <w:rFonts w:ascii="Arial" w:hAnsi="Arial" w:cs="Arial"/>
                <w:sz w:val="20"/>
                <w:szCs w:val="20"/>
              </w:rPr>
              <w:t>18.397</w:t>
            </w:r>
            <w:r>
              <w:rPr>
                <w:rFonts w:ascii="Arial" w:hAnsi="Arial" w:cs="Arial"/>
                <w:sz w:val="20"/>
                <w:szCs w:val="20"/>
              </w:rPr>
              <w:t>,00</w:t>
            </w:r>
          </w:p>
        </w:tc>
      </w:tr>
      <w:tr w:rsidR="003D75D0" w:rsidTr="003D75D0">
        <w:trPr>
          <w:trHeight w:val="414"/>
        </w:trPr>
        <w:tc>
          <w:tcPr>
            <w:tcW w:w="1283" w:type="dxa"/>
            <w:vAlign w:val="center"/>
          </w:tcPr>
          <w:p w:rsidR="003D75D0" w:rsidRDefault="003D75D0" w:rsidP="00D05F35">
            <w:pPr>
              <w:pStyle w:val="ListParagraph"/>
              <w:ind w:left="0"/>
              <w:jc w:val="center"/>
              <w:rPr>
                <w:rFonts w:ascii="Arial" w:hAnsi="Arial" w:cs="Arial"/>
                <w:sz w:val="20"/>
                <w:szCs w:val="20"/>
              </w:rPr>
            </w:pPr>
            <w:r>
              <w:rPr>
                <w:rFonts w:ascii="Arial" w:hAnsi="Arial" w:cs="Arial"/>
                <w:sz w:val="20"/>
                <w:szCs w:val="20"/>
              </w:rPr>
              <w:t>2017</w:t>
            </w:r>
          </w:p>
        </w:tc>
        <w:tc>
          <w:tcPr>
            <w:tcW w:w="1564" w:type="dxa"/>
            <w:vAlign w:val="center"/>
          </w:tcPr>
          <w:p w:rsidR="003D75D0" w:rsidRPr="003D75D0" w:rsidRDefault="003D75D0" w:rsidP="003D75D0">
            <w:pPr>
              <w:jc w:val="center"/>
              <w:rPr>
                <w:rFonts w:ascii="Arial" w:hAnsi="Arial" w:cs="Arial"/>
              </w:rPr>
            </w:pPr>
            <w:r w:rsidRPr="003D75D0">
              <w:rPr>
                <w:rFonts w:ascii="Arial" w:hAnsi="Arial" w:cs="Arial"/>
                <w:sz w:val="20"/>
                <w:szCs w:val="20"/>
              </w:rPr>
              <w:t>27.315</w:t>
            </w:r>
            <w:r>
              <w:rPr>
                <w:rFonts w:ascii="Arial" w:hAnsi="Arial" w:cs="Arial"/>
                <w:sz w:val="20"/>
                <w:szCs w:val="20"/>
              </w:rPr>
              <w:t>,00</w:t>
            </w:r>
          </w:p>
        </w:tc>
        <w:tc>
          <w:tcPr>
            <w:tcW w:w="1564" w:type="dxa"/>
            <w:vAlign w:val="center"/>
          </w:tcPr>
          <w:p w:rsidR="003D75D0" w:rsidRPr="003D75D0" w:rsidRDefault="003D75D0" w:rsidP="003D75D0">
            <w:pPr>
              <w:jc w:val="center"/>
              <w:rPr>
                <w:rFonts w:ascii="Arial" w:hAnsi="Arial" w:cs="Arial"/>
              </w:rPr>
            </w:pPr>
            <w:r w:rsidRPr="003D75D0">
              <w:rPr>
                <w:rFonts w:ascii="Arial" w:hAnsi="Arial" w:cs="Arial"/>
                <w:sz w:val="20"/>
                <w:szCs w:val="20"/>
              </w:rPr>
              <w:t>21.571</w:t>
            </w:r>
            <w:r>
              <w:rPr>
                <w:rFonts w:ascii="Arial" w:hAnsi="Arial" w:cs="Arial"/>
                <w:sz w:val="20"/>
                <w:szCs w:val="20"/>
              </w:rPr>
              <w:t>,00</w:t>
            </w:r>
          </w:p>
        </w:tc>
      </w:tr>
      <w:tr w:rsidR="003D75D0" w:rsidTr="003D75D0">
        <w:trPr>
          <w:trHeight w:val="414"/>
        </w:trPr>
        <w:tc>
          <w:tcPr>
            <w:tcW w:w="1283" w:type="dxa"/>
            <w:vAlign w:val="center"/>
          </w:tcPr>
          <w:p w:rsidR="003D75D0" w:rsidRDefault="003D75D0" w:rsidP="00D05F35">
            <w:pPr>
              <w:pStyle w:val="ListParagraph"/>
              <w:ind w:left="0"/>
              <w:jc w:val="center"/>
              <w:rPr>
                <w:rFonts w:ascii="Arial" w:hAnsi="Arial" w:cs="Arial"/>
                <w:sz w:val="20"/>
                <w:szCs w:val="20"/>
              </w:rPr>
            </w:pPr>
            <w:r>
              <w:rPr>
                <w:rFonts w:ascii="Arial" w:hAnsi="Arial" w:cs="Arial"/>
                <w:sz w:val="20"/>
                <w:szCs w:val="20"/>
              </w:rPr>
              <w:t>2022</w:t>
            </w:r>
          </w:p>
        </w:tc>
        <w:tc>
          <w:tcPr>
            <w:tcW w:w="1564" w:type="dxa"/>
            <w:vAlign w:val="center"/>
          </w:tcPr>
          <w:p w:rsidR="003D75D0" w:rsidRPr="003D75D0" w:rsidRDefault="003D75D0" w:rsidP="003D75D0">
            <w:pPr>
              <w:jc w:val="center"/>
              <w:rPr>
                <w:rFonts w:ascii="Arial" w:hAnsi="Arial" w:cs="Arial"/>
              </w:rPr>
            </w:pPr>
            <w:r w:rsidRPr="003D75D0">
              <w:rPr>
                <w:rFonts w:ascii="Arial" w:hAnsi="Arial" w:cs="Arial"/>
                <w:sz w:val="20"/>
                <w:szCs w:val="20"/>
              </w:rPr>
              <w:t>30.639</w:t>
            </w:r>
            <w:r>
              <w:rPr>
                <w:rFonts w:ascii="Arial" w:hAnsi="Arial" w:cs="Arial"/>
                <w:sz w:val="20"/>
                <w:szCs w:val="20"/>
              </w:rPr>
              <w:t>,00</w:t>
            </w:r>
          </w:p>
        </w:tc>
        <w:tc>
          <w:tcPr>
            <w:tcW w:w="1564" w:type="dxa"/>
            <w:vAlign w:val="center"/>
          </w:tcPr>
          <w:p w:rsidR="003D75D0" w:rsidRPr="003D75D0" w:rsidRDefault="003D75D0" w:rsidP="003D75D0">
            <w:pPr>
              <w:jc w:val="center"/>
              <w:rPr>
                <w:rFonts w:ascii="Arial" w:hAnsi="Arial" w:cs="Arial"/>
              </w:rPr>
            </w:pPr>
            <w:r w:rsidRPr="003D75D0">
              <w:rPr>
                <w:rFonts w:ascii="Arial" w:hAnsi="Arial" w:cs="Arial"/>
                <w:sz w:val="20"/>
                <w:szCs w:val="20"/>
              </w:rPr>
              <w:t>25.982</w:t>
            </w:r>
            <w:r>
              <w:rPr>
                <w:rFonts w:ascii="Arial" w:hAnsi="Arial" w:cs="Arial"/>
                <w:sz w:val="20"/>
                <w:szCs w:val="20"/>
              </w:rPr>
              <w:t>,00</w:t>
            </w:r>
          </w:p>
        </w:tc>
      </w:tr>
    </w:tbl>
    <w:p w:rsidR="009E7357" w:rsidRDefault="009E7357" w:rsidP="009E7357">
      <w:pPr>
        <w:pStyle w:val="ListParagraph"/>
        <w:spacing w:after="0"/>
        <w:ind w:left="567"/>
        <w:jc w:val="both"/>
        <w:rPr>
          <w:rFonts w:ascii="Arial" w:hAnsi="Arial" w:cs="Arial"/>
          <w:sz w:val="20"/>
          <w:szCs w:val="20"/>
        </w:rPr>
      </w:pPr>
      <w:r>
        <w:rPr>
          <w:rFonts w:ascii="Arial" w:hAnsi="Arial" w:cs="Arial"/>
          <w:sz w:val="20"/>
          <w:szCs w:val="20"/>
        </w:rPr>
        <w:t>Sumber: Hasil Perhitungan, 2012</w:t>
      </w:r>
    </w:p>
    <w:p w:rsidR="00345A12" w:rsidRPr="00345A12" w:rsidRDefault="00345A12" w:rsidP="00281DAA">
      <w:pPr>
        <w:pStyle w:val="ListParagraph"/>
        <w:ind w:left="426"/>
        <w:jc w:val="both"/>
        <w:rPr>
          <w:rFonts w:ascii="Arial" w:hAnsi="Arial" w:cs="Arial"/>
          <w:sz w:val="20"/>
          <w:szCs w:val="20"/>
        </w:rPr>
      </w:pPr>
    </w:p>
    <w:p w:rsidR="00627E23" w:rsidRPr="00745BF7" w:rsidRDefault="00627E23" w:rsidP="00281DAA">
      <w:pPr>
        <w:pStyle w:val="ListParagraph"/>
        <w:numPr>
          <w:ilvl w:val="0"/>
          <w:numId w:val="46"/>
        </w:numPr>
        <w:spacing w:after="0"/>
        <w:ind w:left="284" w:hanging="284"/>
        <w:jc w:val="both"/>
        <w:rPr>
          <w:rFonts w:ascii="Arial" w:hAnsi="Arial" w:cs="Arial"/>
          <w:b/>
          <w:sz w:val="20"/>
          <w:szCs w:val="20"/>
        </w:rPr>
      </w:pPr>
      <w:r w:rsidRPr="00745BF7">
        <w:rPr>
          <w:rFonts w:ascii="Arial" w:hAnsi="Arial" w:cs="Arial"/>
          <w:b/>
          <w:sz w:val="20"/>
          <w:szCs w:val="20"/>
        </w:rPr>
        <w:t>Aspek Pengaturan/Hukum</w:t>
      </w:r>
    </w:p>
    <w:p w:rsidR="00627E23" w:rsidRDefault="00627E23" w:rsidP="00281DAA">
      <w:pPr>
        <w:spacing w:after="0"/>
        <w:ind w:left="284"/>
        <w:jc w:val="both"/>
        <w:rPr>
          <w:rFonts w:ascii="Arial" w:hAnsi="Arial" w:cs="Arial"/>
          <w:sz w:val="20"/>
          <w:szCs w:val="20"/>
        </w:rPr>
      </w:pPr>
      <w:r w:rsidRPr="00DA14A4">
        <w:rPr>
          <w:rFonts w:ascii="Arial" w:hAnsi="Arial" w:cs="Arial"/>
          <w:sz w:val="20"/>
          <w:szCs w:val="20"/>
        </w:rPr>
        <w:t xml:space="preserve">Peraturan yang mengatur tentang mekanisme pengelolaan sampah di sampah Kecamatan Ungaran Barat dan Timur </w:t>
      </w:r>
      <w:r w:rsidR="00281DAA">
        <w:rPr>
          <w:rFonts w:ascii="Arial" w:hAnsi="Arial" w:cs="Arial"/>
          <w:sz w:val="20"/>
          <w:szCs w:val="20"/>
        </w:rPr>
        <w:t>adalah</w:t>
      </w:r>
      <w:r w:rsidRPr="00DA14A4">
        <w:rPr>
          <w:rFonts w:ascii="Arial" w:hAnsi="Arial" w:cs="Arial"/>
          <w:sz w:val="20"/>
          <w:szCs w:val="20"/>
        </w:rPr>
        <w:t xml:space="preserve"> Keputusan Bupati nomor 658.1/63/ Tahun 1995. Dalam hubungannya dengan rencana pengembangan wilayah pelayanan persampahan pada sampah Kecamatan Ungaran Barat dan Timur, maka perlu dilakukan perubahan sistem pengelolaan sampahnya. Usulan untuk membuat Peraturan Daerah menyangkut sistem pengelolaan sampah terpadu yang berbasis kepada masyarakat </w:t>
      </w:r>
      <w:r w:rsidR="00F10112">
        <w:rPr>
          <w:rFonts w:ascii="Arial" w:hAnsi="Arial" w:cs="Arial"/>
          <w:sz w:val="20"/>
          <w:szCs w:val="20"/>
        </w:rPr>
        <w:t>sesuai dengan perencanaan teknis</w:t>
      </w:r>
      <w:r w:rsidRPr="00DA14A4">
        <w:rPr>
          <w:rFonts w:ascii="Arial" w:hAnsi="Arial" w:cs="Arial"/>
          <w:sz w:val="20"/>
          <w:szCs w:val="20"/>
        </w:rPr>
        <w:t xml:space="preserve"> operasional tahun 2011-2022. Untuk menunjang kegiatan operasional pengelolaan sampah, diperlukan organisasi yang mampu mengatur dan mengelola </w:t>
      </w:r>
      <w:r w:rsidRPr="00DA14A4">
        <w:rPr>
          <w:rFonts w:ascii="Arial" w:hAnsi="Arial" w:cs="Arial"/>
          <w:sz w:val="20"/>
          <w:szCs w:val="20"/>
        </w:rPr>
        <w:lastRenderedPageBreak/>
        <w:t xml:space="preserve">kegiatan pengelolaan sampah dengan baik. Sesuai dengan perencanaan, maka diperlukan peraturan daerah mengenai unit pelaksanaan teknis Kecamatan Ungaran Barat dan Timur. Hal ini dimaksudkan supaya terjadi keterkaitan antara peran serta masyarakat beserta Pemerintah Daerah untuk mewujudkan suatu sistem penanganan sampah yang baik. </w:t>
      </w:r>
    </w:p>
    <w:p w:rsidR="00630F69" w:rsidRPr="00DA14A4" w:rsidRDefault="00630F69" w:rsidP="00281DAA">
      <w:pPr>
        <w:spacing w:after="0"/>
        <w:ind w:left="284"/>
        <w:jc w:val="both"/>
        <w:rPr>
          <w:rFonts w:ascii="Arial" w:hAnsi="Arial" w:cs="Arial"/>
          <w:sz w:val="20"/>
          <w:szCs w:val="20"/>
        </w:rPr>
      </w:pPr>
    </w:p>
    <w:p w:rsidR="00627E23" w:rsidRDefault="00627E23" w:rsidP="00281DAA">
      <w:pPr>
        <w:pStyle w:val="ListParagraph"/>
        <w:numPr>
          <w:ilvl w:val="0"/>
          <w:numId w:val="46"/>
        </w:numPr>
        <w:tabs>
          <w:tab w:val="left" w:pos="284"/>
        </w:tabs>
        <w:spacing w:after="0"/>
        <w:ind w:left="426" w:hanging="426"/>
        <w:jc w:val="both"/>
        <w:rPr>
          <w:rFonts w:ascii="Arial" w:hAnsi="Arial" w:cs="Arial"/>
          <w:b/>
          <w:sz w:val="20"/>
          <w:szCs w:val="20"/>
        </w:rPr>
      </w:pPr>
      <w:r w:rsidRPr="00DC2A51">
        <w:rPr>
          <w:rFonts w:ascii="Arial" w:hAnsi="Arial" w:cs="Arial"/>
          <w:b/>
          <w:sz w:val="20"/>
          <w:szCs w:val="20"/>
        </w:rPr>
        <w:t xml:space="preserve">Aspek </w:t>
      </w:r>
      <w:r>
        <w:rPr>
          <w:rFonts w:ascii="Arial" w:hAnsi="Arial" w:cs="Arial"/>
          <w:b/>
          <w:sz w:val="20"/>
          <w:szCs w:val="20"/>
        </w:rPr>
        <w:t>Kelembagaan</w:t>
      </w:r>
    </w:p>
    <w:p w:rsidR="00627E23" w:rsidRPr="00DA14A4" w:rsidRDefault="00627E23" w:rsidP="00281DAA">
      <w:pPr>
        <w:spacing w:after="0"/>
        <w:ind w:left="284"/>
        <w:jc w:val="both"/>
        <w:rPr>
          <w:rFonts w:ascii="Arial" w:hAnsi="Arial" w:cs="Arial"/>
          <w:sz w:val="20"/>
          <w:szCs w:val="20"/>
        </w:rPr>
      </w:pPr>
      <w:r w:rsidRPr="00DA14A4">
        <w:rPr>
          <w:rFonts w:ascii="Arial" w:hAnsi="Arial" w:cs="Arial"/>
          <w:sz w:val="20"/>
          <w:szCs w:val="20"/>
        </w:rPr>
        <w:t>Pengelolaan sampah pada tahap ini diusulkan adanya perubahan di dalam status organisasi</w:t>
      </w:r>
      <w:r w:rsidR="00DE31BC">
        <w:rPr>
          <w:rFonts w:ascii="Arial" w:hAnsi="Arial" w:cs="Arial"/>
          <w:sz w:val="20"/>
          <w:szCs w:val="20"/>
        </w:rPr>
        <w:t xml:space="preserve"> yaitu menjadi dinas tersendiri. </w:t>
      </w:r>
      <w:r w:rsidRPr="00DA14A4">
        <w:rPr>
          <w:rFonts w:ascii="Arial" w:hAnsi="Arial" w:cs="Arial"/>
          <w:sz w:val="20"/>
          <w:szCs w:val="20"/>
        </w:rPr>
        <w:t>Oleh karena itu diperlukan lembaga yang memiliki kapasitas memadai dan bertanggung jawab langsung kepada Bupati. Pengelolaan sampah kota dalam bentuk dinas tersendiri akan memiliki kapasitas dalam menjalankan fungsi:</w:t>
      </w:r>
    </w:p>
    <w:p w:rsidR="00627E23" w:rsidRPr="00DA14A4" w:rsidRDefault="00627E23" w:rsidP="00281DAA">
      <w:pPr>
        <w:numPr>
          <w:ilvl w:val="0"/>
          <w:numId w:val="29"/>
        </w:numPr>
        <w:tabs>
          <w:tab w:val="clear" w:pos="720"/>
        </w:tabs>
        <w:spacing w:after="0"/>
        <w:ind w:left="567" w:hanging="142"/>
        <w:jc w:val="both"/>
        <w:rPr>
          <w:rFonts w:ascii="Arial" w:hAnsi="Arial" w:cs="Arial"/>
          <w:sz w:val="20"/>
          <w:szCs w:val="20"/>
        </w:rPr>
      </w:pPr>
      <w:r w:rsidRPr="00DA14A4">
        <w:rPr>
          <w:rFonts w:ascii="Arial" w:hAnsi="Arial" w:cs="Arial"/>
          <w:sz w:val="20"/>
          <w:szCs w:val="20"/>
        </w:rPr>
        <w:t>Perumusan kebijakan teknis dalam lingkup tugas pelayanan umum pengelola sampah kota.</w:t>
      </w:r>
    </w:p>
    <w:p w:rsidR="00627E23" w:rsidRPr="00DA14A4" w:rsidRDefault="00627E23" w:rsidP="00281DAA">
      <w:pPr>
        <w:numPr>
          <w:ilvl w:val="0"/>
          <w:numId w:val="29"/>
        </w:numPr>
        <w:tabs>
          <w:tab w:val="clear" w:pos="720"/>
        </w:tabs>
        <w:spacing w:after="0"/>
        <w:ind w:left="567" w:hanging="142"/>
        <w:jc w:val="both"/>
        <w:rPr>
          <w:rFonts w:ascii="Arial" w:hAnsi="Arial" w:cs="Arial"/>
          <w:sz w:val="20"/>
          <w:szCs w:val="20"/>
        </w:rPr>
      </w:pPr>
      <w:r w:rsidRPr="00DA14A4">
        <w:rPr>
          <w:rFonts w:ascii="Arial" w:hAnsi="Arial" w:cs="Arial"/>
          <w:sz w:val="20"/>
          <w:szCs w:val="20"/>
        </w:rPr>
        <w:t>Pemberian perijinan dan pelaksanaan pengelolaan sampah.</w:t>
      </w:r>
    </w:p>
    <w:p w:rsidR="00627E23" w:rsidRPr="00DA14A4" w:rsidRDefault="00627E23" w:rsidP="00281DAA">
      <w:pPr>
        <w:numPr>
          <w:ilvl w:val="0"/>
          <w:numId w:val="29"/>
        </w:numPr>
        <w:tabs>
          <w:tab w:val="clear" w:pos="720"/>
        </w:tabs>
        <w:spacing w:after="0"/>
        <w:ind w:left="567" w:hanging="142"/>
        <w:jc w:val="both"/>
        <w:rPr>
          <w:rFonts w:ascii="Arial" w:hAnsi="Arial" w:cs="Arial"/>
          <w:sz w:val="20"/>
          <w:szCs w:val="20"/>
        </w:rPr>
      </w:pPr>
      <w:r w:rsidRPr="00DA14A4">
        <w:rPr>
          <w:rFonts w:ascii="Arial" w:hAnsi="Arial" w:cs="Arial"/>
          <w:sz w:val="20"/>
          <w:szCs w:val="20"/>
        </w:rPr>
        <w:t>Pembinaan terhadap unit pelaksana teknis dinas dan cabang dinas dalam lingkup pengelolaan sampah kota.</w:t>
      </w:r>
    </w:p>
    <w:p w:rsidR="00627E23" w:rsidRPr="00DA14A4" w:rsidRDefault="00627E23" w:rsidP="00281DAA">
      <w:pPr>
        <w:numPr>
          <w:ilvl w:val="0"/>
          <w:numId w:val="29"/>
        </w:numPr>
        <w:tabs>
          <w:tab w:val="clear" w:pos="720"/>
        </w:tabs>
        <w:spacing w:after="0"/>
        <w:ind w:left="567" w:hanging="142"/>
        <w:jc w:val="both"/>
        <w:rPr>
          <w:rFonts w:ascii="Arial" w:hAnsi="Arial" w:cs="Arial"/>
          <w:sz w:val="20"/>
          <w:szCs w:val="20"/>
        </w:rPr>
      </w:pPr>
      <w:r w:rsidRPr="00DA14A4">
        <w:rPr>
          <w:rFonts w:ascii="Arial" w:hAnsi="Arial" w:cs="Arial"/>
          <w:sz w:val="20"/>
          <w:szCs w:val="20"/>
        </w:rPr>
        <w:t xml:space="preserve">Pengelolaan dana operasional dan pemeliharaan khusus </w:t>
      </w:r>
      <w:r w:rsidR="00FE52E1">
        <w:rPr>
          <w:rFonts w:ascii="Arial" w:hAnsi="Arial" w:cs="Arial"/>
          <w:sz w:val="20"/>
          <w:szCs w:val="20"/>
        </w:rPr>
        <w:t>DPU</w:t>
      </w:r>
      <w:r w:rsidRPr="00DA14A4">
        <w:rPr>
          <w:rFonts w:ascii="Arial" w:hAnsi="Arial" w:cs="Arial"/>
          <w:sz w:val="20"/>
          <w:szCs w:val="20"/>
        </w:rPr>
        <w:t>, Perumahan dan Kebersihan.</w:t>
      </w:r>
    </w:p>
    <w:p w:rsidR="00126693" w:rsidRPr="00DC2A51" w:rsidRDefault="00126693" w:rsidP="00281DAA">
      <w:pPr>
        <w:pStyle w:val="ListParagraph"/>
        <w:spacing w:after="0"/>
        <w:ind w:left="426"/>
        <w:jc w:val="both"/>
        <w:rPr>
          <w:rFonts w:ascii="Arial" w:hAnsi="Arial" w:cs="Arial"/>
          <w:b/>
          <w:sz w:val="20"/>
          <w:szCs w:val="20"/>
        </w:rPr>
      </w:pPr>
    </w:p>
    <w:p w:rsidR="00627E23" w:rsidRPr="00DC2A51" w:rsidRDefault="00627E23" w:rsidP="00281DAA">
      <w:pPr>
        <w:pStyle w:val="ListParagraph"/>
        <w:numPr>
          <w:ilvl w:val="0"/>
          <w:numId w:val="46"/>
        </w:numPr>
        <w:ind w:left="284" w:hanging="284"/>
        <w:jc w:val="both"/>
        <w:rPr>
          <w:rFonts w:ascii="Arial" w:hAnsi="Arial" w:cs="Arial"/>
          <w:b/>
          <w:sz w:val="20"/>
          <w:szCs w:val="20"/>
        </w:rPr>
      </w:pPr>
      <w:r w:rsidRPr="00DC2A51">
        <w:rPr>
          <w:rFonts w:ascii="Arial" w:hAnsi="Arial" w:cs="Arial"/>
          <w:b/>
          <w:sz w:val="20"/>
          <w:szCs w:val="20"/>
        </w:rPr>
        <w:t>Aspek Peran Serta Masyarakat</w:t>
      </w:r>
    </w:p>
    <w:p w:rsidR="00627E23" w:rsidRPr="005F3C50" w:rsidRDefault="00627E23" w:rsidP="00281DAA">
      <w:pPr>
        <w:pStyle w:val="ListParagraph"/>
        <w:numPr>
          <w:ilvl w:val="0"/>
          <w:numId w:val="34"/>
        </w:numPr>
        <w:spacing w:after="0"/>
        <w:jc w:val="both"/>
        <w:rPr>
          <w:rFonts w:ascii="Arial" w:hAnsi="Arial" w:cs="Arial"/>
          <w:sz w:val="20"/>
          <w:szCs w:val="20"/>
          <w:lang w:val="sv-SE"/>
        </w:rPr>
      </w:pPr>
      <w:r w:rsidRPr="005F3C50">
        <w:rPr>
          <w:rFonts w:ascii="Arial" w:hAnsi="Arial" w:cs="Arial"/>
          <w:sz w:val="20"/>
          <w:szCs w:val="20"/>
          <w:lang w:val="sv-SE"/>
        </w:rPr>
        <w:t xml:space="preserve">Peran aktif masyarakat dalam penyelenggaraan prasarana dan sarana persampahan diperlukan sejak dari perencanaan sampai dengan operasi dan pemeliharaan  </w:t>
      </w:r>
    </w:p>
    <w:p w:rsidR="00627E23" w:rsidRPr="005F3C50" w:rsidRDefault="00627E23" w:rsidP="00281DAA">
      <w:pPr>
        <w:pStyle w:val="ListParagraph"/>
        <w:numPr>
          <w:ilvl w:val="0"/>
          <w:numId w:val="34"/>
        </w:numPr>
        <w:spacing w:after="0"/>
        <w:jc w:val="both"/>
        <w:rPr>
          <w:rFonts w:ascii="Arial" w:hAnsi="Arial" w:cs="Arial"/>
          <w:sz w:val="20"/>
          <w:szCs w:val="20"/>
          <w:lang w:val="sv-SE"/>
        </w:rPr>
      </w:pPr>
      <w:r w:rsidRPr="005F3C50">
        <w:rPr>
          <w:rFonts w:ascii="Arial" w:hAnsi="Arial" w:cs="Arial"/>
          <w:sz w:val="20"/>
          <w:szCs w:val="20"/>
          <w:lang w:val="sv-SE"/>
        </w:rPr>
        <w:t>Peran serta masyarakat berkaitan dengan penyelenggaraan prasarana dan sarana persampahan dapat berupa usulan, saran, pertimbangan, keberatan serta bantuan lainnya atau pelaksanaan program 3R baik untuk skala individual maupun skala kawasan.</w:t>
      </w:r>
    </w:p>
    <w:p w:rsidR="00627E23" w:rsidRPr="005F3C50" w:rsidRDefault="00627E23" w:rsidP="00281DAA">
      <w:pPr>
        <w:pStyle w:val="ListParagraph"/>
        <w:numPr>
          <w:ilvl w:val="0"/>
          <w:numId w:val="34"/>
        </w:numPr>
        <w:spacing w:after="0"/>
        <w:jc w:val="both"/>
        <w:rPr>
          <w:rFonts w:ascii="Arial" w:hAnsi="Arial" w:cs="Arial"/>
          <w:sz w:val="20"/>
          <w:szCs w:val="20"/>
          <w:lang w:val="sv-SE"/>
        </w:rPr>
      </w:pPr>
      <w:r w:rsidRPr="005F3C50">
        <w:rPr>
          <w:rFonts w:ascii="Arial" w:hAnsi="Arial" w:cs="Arial"/>
          <w:sz w:val="20"/>
          <w:szCs w:val="20"/>
          <w:lang w:val="sv-SE"/>
        </w:rPr>
        <w:t>Peningkatan peran serta masyarakat dapat dilakukan melalui pendidikan formal sejak dini, penyuluhan yang intensif, terpadu dan terus menerus serta diterapkannya sistem insentif dan disinsentif</w:t>
      </w:r>
    </w:p>
    <w:p w:rsidR="00627E23" w:rsidRPr="005F3C50" w:rsidRDefault="00627E23" w:rsidP="00281DAA">
      <w:pPr>
        <w:pStyle w:val="ListParagraph"/>
        <w:numPr>
          <w:ilvl w:val="0"/>
          <w:numId w:val="34"/>
        </w:numPr>
        <w:spacing w:after="0"/>
        <w:jc w:val="both"/>
        <w:rPr>
          <w:rFonts w:ascii="Arial" w:hAnsi="Arial" w:cs="Arial"/>
          <w:sz w:val="20"/>
          <w:szCs w:val="20"/>
          <w:lang w:val="sv-SE"/>
        </w:rPr>
      </w:pPr>
      <w:r w:rsidRPr="005F3C50">
        <w:rPr>
          <w:rFonts w:ascii="Arial" w:hAnsi="Arial" w:cs="Arial"/>
          <w:sz w:val="20"/>
          <w:szCs w:val="20"/>
          <w:lang w:val="sv-SE"/>
        </w:rPr>
        <w:lastRenderedPageBreak/>
        <w:t>Masyarakat bertanggung jawab atas penyediaan dan pemeliharaan fasilitas pewadahan dan atau meyelenggarakan pengumpulan / pengolahan sampah</w:t>
      </w:r>
    </w:p>
    <w:p w:rsidR="00317990" w:rsidRPr="00DC2A51" w:rsidRDefault="00317990" w:rsidP="00281DAA">
      <w:pPr>
        <w:spacing w:after="120"/>
        <w:jc w:val="both"/>
        <w:rPr>
          <w:rFonts w:ascii="Arial" w:hAnsi="Arial" w:cs="Arial"/>
          <w:b/>
          <w:sz w:val="20"/>
          <w:szCs w:val="20"/>
        </w:rPr>
      </w:pPr>
    </w:p>
    <w:p w:rsidR="00627E23" w:rsidRPr="00DA14A4" w:rsidRDefault="00627E23" w:rsidP="00281DAA">
      <w:pPr>
        <w:spacing w:after="120"/>
        <w:jc w:val="both"/>
        <w:rPr>
          <w:rFonts w:ascii="Arial" w:hAnsi="Arial" w:cs="Arial"/>
          <w:b/>
        </w:rPr>
      </w:pPr>
      <w:r w:rsidRPr="00DA14A4">
        <w:rPr>
          <w:rFonts w:ascii="Arial" w:hAnsi="Arial" w:cs="Arial"/>
          <w:b/>
        </w:rPr>
        <w:t xml:space="preserve">KESIMPULAN </w:t>
      </w:r>
    </w:p>
    <w:p w:rsidR="005F3C50" w:rsidRPr="005F3C50" w:rsidRDefault="005F3C50" w:rsidP="00281DAA">
      <w:pPr>
        <w:numPr>
          <w:ilvl w:val="0"/>
          <w:numId w:val="7"/>
        </w:numPr>
        <w:tabs>
          <w:tab w:val="clear" w:pos="1980"/>
        </w:tabs>
        <w:spacing w:after="0"/>
        <w:ind w:left="426" w:hanging="426"/>
        <w:jc w:val="both"/>
        <w:rPr>
          <w:rFonts w:ascii="Arial" w:hAnsi="Arial" w:cs="Arial"/>
          <w:sz w:val="20"/>
          <w:szCs w:val="20"/>
          <w:lang w:val="sv-SE"/>
        </w:rPr>
      </w:pPr>
      <w:bookmarkStart w:id="0" w:name="_GoBack"/>
      <w:bookmarkEnd w:id="0"/>
      <w:r w:rsidRPr="005F3C50">
        <w:rPr>
          <w:rFonts w:ascii="Arial" w:hAnsi="Arial" w:cs="Arial"/>
          <w:sz w:val="20"/>
          <w:szCs w:val="20"/>
        </w:rPr>
        <w:t xml:space="preserve">Secara garis besar kondisi pengelolaan persampahan di Kecamatan Ungaran Barat dan Kecamatan Ungaran Timur belum sepenuhnya  berjalan </w:t>
      </w:r>
      <w:r w:rsidRPr="005F3C50">
        <w:rPr>
          <w:rFonts w:ascii="Arial" w:hAnsi="Arial" w:cs="Arial"/>
          <w:sz w:val="20"/>
          <w:szCs w:val="20"/>
          <w:lang w:val="sv-SE"/>
        </w:rPr>
        <w:t xml:space="preserve">dengan baik, </w:t>
      </w:r>
      <w:r w:rsidRPr="005F3C50">
        <w:rPr>
          <w:rFonts w:ascii="Arial" w:hAnsi="Arial" w:cs="Arial"/>
          <w:sz w:val="20"/>
          <w:szCs w:val="20"/>
        </w:rPr>
        <w:t xml:space="preserve">hal ini dilihat dari tingkat penyediaan TPS yang kurang sehingga sering </w:t>
      </w:r>
      <w:r w:rsidR="00281DAA">
        <w:rPr>
          <w:rFonts w:ascii="Arial" w:hAnsi="Arial" w:cs="Arial"/>
          <w:sz w:val="20"/>
          <w:szCs w:val="20"/>
        </w:rPr>
        <w:t>kelebihan muatan (</w:t>
      </w:r>
      <w:r w:rsidRPr="00281DAA">
        <w:rPr>
          <w:rFonts w:ascii="Arial" w:hAnsi="Arial" w:cs="Arial"/>
          <w:i/>
          <w:sz w:val="20"/>
          <w:szCs w:val="20"/>
        </w:rPr>
        <w:t>over load</w:t>
      </w:r>
      <w:r w:rsidR="00281DAA">
        <w:rPr>
          <w:rFonts w:ascii="Arial" w:hAnsi="Arial" w:cs="Arial"/>
          <w:sz w:val="20"/>
          <w:szCs w:val="20"/>
        </w:rPr>
        <w:t>) dan kurang</w:t>
      </w:r>
      <w:r w:rsidRPr="005F3C50">
        <w:rPr>
          <w:rFonts w:ascii="Arial" w:hAnsi="Arial" w:cs="Arial"/>
          <w:sz w:val="20"/>
          <w:szCs w:val="20"/>
        </w:rPr>
        <w:t>nya sarana pengangkutan sampah Menuju TPA</w:t>
      </w:r>
      <w:r w:rsidRPr="005F3C50">
        <w:rPr>
          <w:rFonts w:ascii="Arial" w:hAnsi="Arial" w:cs="Arial"/>
          <w:sz w:val="20"/>
          <w:szCs w:val="20"/>
          <w:lang w:val="sv-SE"/>
        </w:rPr>
        <w:t>.</w:t>
      </w:r>
    </w:p>
    <w:p w:rsidR="005F3C50" w:rsidRPr="005F3C50" w:rsidRDefault="005F3C50" w:rsidP="00281DAA">
      <w:pPr>
        <w:numPr>
          <w:ilvl w:val="0"/>
          <w:numId w:val="7"/>
        </w:numPr>
        <w:tabs>
          <w:tab w:val="clear" w:pos="1980"/>
        </w:tabs>
        <w:spacing w:after="0"/>
        <w:ind w:left="426" w:hanging="426"/>
        <w:jc w:val="both"/>
        <w:rPr>
          <w:rFonts w:ascii="Arial" w:hAnsi="Arial" w:cs="Arial"/>
          <w:color w:val="000000"/>
          <w:sz w:val="20"/>
          <w:szCs w:val="20"/>
        </w:rPr>
      </w:pPr>
      <w:r w:rsidRPr="005F3C50">
        <w:rPr>
          <w:rFonts w:ascii="Arial" w:hAnsi="Arial" w:cs="Arial"/>
          <w:sz w:val="20"/>
          <w:szCs w:val="20"/>
        </w:rPr>
        <w:t xml:space="preserve">Jumlah timbulan sampah rata-rata  yang dihasilkan masyarakat Kecamatan Ungaran Barat dan Ungaran Timur adalah 2,787 liter/orang/hari, </w:t>
      </w:r>
      <w:r w:rsidRPr="005F3C50">
        <w:rPr>
          <w:rFonts w:ascii="Arial" w:hAnsi="Arial" w:cs="Arial"/>
          <w:sz w:val="20"/>
          <w:szCs w:val="20"/>
          <w:lang w:val="fi-FI"/>
        </w:rPr>
        <w:t xml:space="preserve">dengan jumlah sampel </w:t>
      </w:r>
      <w:r w:rsidRPr="005F3C50">
        <w:rPr>
          <w:rFonts w:ascii="Arial" w:hAnsi="Arial" w:cs="Arial"/>
          <w:sz w:val="20"/>
          <w:szCs w:val="20"/>
        </w:rPr>
        <w:t>57</w:t>
      </w:r>
      <w:r w:rsidRPr="005F3C50">
        <w:rPr>
          <w:rFonts w:ascii="Arial" w:hAnsi="Arial" w:cs="Arial"/>
          <w:sz w:val="20"/>
          <w:szCs w:val="20"/>
          <w:lang w:val="fi-FI"/>
        </w:rPr>
        <w:t xml:space="preserve"> titik. </w:t>
      </w:r>
      <w:r w:rsidRPr="005F3C50">
        <w:rPr>
          <w:rFonts w:ascii="Arial" w:hAnsi="Arial" w:cs="Arial"/>
          <w:color w:val="000000"/>
          <w:sz w:val="20"/>
          <w:szCs w:val="20"/>
          <w:lang w:val="sv-SE"/>
        </w:rPr>
        <w:t>Klasifikasi responden berdasar tingkat ekonomi bawah</w:t>
      </w:r>
      <w:r w:rsidRPr="005F3C50">
        <w:rPr>
          <w:rFonts w:ascii="Arial" w:hAnsi="Arial" w:cs="Arial"/>
          <w:color w:val="000000"/>
          <w:sz w:val="20"/>
          <w:szCs w:val="20"/>
        </w:rPr>
        <w:t xml:space="preserve"> 45</w:t>
      </w:r>
      <w:r w:rsidRPr="005F3C50">
        <w:rPr>
          <w:rFonts w:ascii="Arial" w:hAnsi="Arial" w:cs="Arial"/>
          <w:color w:val="000000"/>
          <w:sz w:val="20"/>
          <w:szCs w:val="20"/>
          <w:lang w:val="sv-SE"/>
        </w:rPr>
        <w:t xml:space="preserve">  </w:t>
      </w:r>
      <w:r w:rsidRPr="005F3C50">
        <w:rPr>
          <w:rFonts w:ascii="Arial" w:hAnsi="Arial" w:cs="Arial"/>
          <w:color w:val="000000"/>
          <w:sz w:val="20"/>
          <w:szCs w:val="20"/>
        </w:rPr>
        <w:t xml:space="preserve">KK, </w:t>
      </w:r>
      <w:r w:rsidRPr="005F3C50">
        <w:rPr>
          <w:rFonts w:ascii="Arial" w:hAnsi="Arial" w:cs="Arial"/>
          <w:color w:val="000000"/>
          <w:sz w:val="20"/>
          <w:szCs w:val="20"/>
          <w:lang w:val="sv-SE"/>
        </w:rPr>
        <w:t xml:space="preserve">berdasar tingkat ekonomi </w:t>
      </w:r>
      <w:r w:rsidRPr="005F3C50">
        <w:rPr>
          <w:rFonts w:ascii="Arial" w:hAnsi="Arial" w:cs="Arial"/>
          <w:color w:val="000000"/>
          <w:sz w:val="20"/>
          <w:szCs w:val="20"/>
        </w:rPr>
        <w:t>menengah 8</w:t>
      </w:r>
      <w:r w:rsidRPr="005F3C50">
        <w:rPr>
          <w:rFonts w:ascii="Arial" w:hAnsi="Arial" w:cs="Arial"/>
          <w:color w:val="000000"/>
          <w:sz w:val="20"/>
          <w:szCs w:val="20"/>
          <w:lang w:val="sv-SE"/>
        </w:rPr>
        <w:t xml:space="preserve">  </w:t>
      </w:r>
      <w:r w:rsidRPr="005F3C50">
        <w:rPr>
          <w:rFonts w:ascii="Arial" w:hAnsi="Arial" w:cs="Arial"/>
          <w:color w:val="000000"/>
          <w:sz w:val="20"/>
          <w:szCs w:val="20"/>
        </w:rPr>
        <w:t xml:space="preserve">KK, </w:t>
      </w:r>
      <w:r w:rsidRPr="005F3C50">
        <w:rPr>
          <w:rFonts w:ascii="Arial" w:hAnsi="Arial" w:cs="Arial"/>
          <w:color w:val="000000"/>
          <w:sz w:val="20"/>
          <w:szCs w:val="20"/>
          <w:lang w:val="sv-SE"/>
        </w:rPr>
        <w:t xml:space="preserve">berdasar tingkat ekonomi </w:t>
      </w:r>
      <w:r w:rsidRPr="005F3C50">
        <w:rPr>
          <w:rFonts w:ascii="Arial" w:hAnsi="Arial" w:cs="Arial"/>
          <w:color w:val="000000"/>
          <w:sz w:val="20"/>
          <w:szCs w:val="20"/>
        </w:rPr>
        <w:t>tinggi 4</w:t>
      </w:r>
      <w:r w:rsidRPr="005F3C50">
        <w:rPr>
          <w:rFonts w:ascii="Arial" w:hAnsi="Arial" w:cs="Arial"/>
          <w:color w:val="000000"/>
          <w:sz w:val="20"/>
          <w:szCs w:val="20"/>
          <w:lang w:val="sv-SE"/>
        </w:rPr>
        <w:t xml:space="preserve"> </w:t>
      </w:r>
      <w:r w:rsidRPr="005F3C50">
        <w:rPr>
          <w:rFonts w:ascii="Arial" w:hAnsi="Arial" w:cs="Arial"/>
          <w:color w:val="000000"/>
          <w:sz w:val="20"/>
          <w:szCs w:val="20"/>
        </w:rPr>
        <w:t xml:space="preserve">KK. </w:t>
      </w:r>
      <w:r w:rsidRPr="005F3C50">
        <w:rPr>
          <w:rFonts w:ascii="Arial" w:hAnsi="Arial" w:cs="Arial"/>
          <w:sz w:val="20"/>
          <w:szCs w:val="20"/>
        </w:rPr>
        <w:t>Komposisi makro sampah di Kecamatan Ungaran Barat dan Kecamatan Ungaran Timur didominasi oleh jenis sampah organik yang bisa dikompos (sampah dedaunan, sampah sayur, sampah buah, dll) dengan persentase sebesar 54,78 % dari total berat sampah yang rata-rata perharinya sebesar 111,23 kg/hari dan sisanya berupa sampah anorganik (plastik, kertas, logam, kaca, dll).</w:t>
      </w:r>
    </w:p>
    <w:p w:rsidR="00345A12" w:rsidRDefault="00345A12" w:rsidP="00F10112">
      <w:pPr>
        <w:numPr>
          <w:ilvl w:val="0"/>
          <w:numId w:val="7"/>
        </w:numPr>
        <w:tabs>
          <w:tab w:val="clear" w:pos="1980"/>
        </w:tabs>
        <w:spacing w:after="0"/>
        <w:ind w:left="426" w:hanging="426"/>
        <w:jc w:val="both"/>
        <w:rPr>
          <w:rFonts w:ascii="Arial" w:eastAsia="Times New Roman" w:hAnsi="Arial" w:cs="Arial"/>
          <w:sz w:val="20"/>
          <w:szCs w:val="20"/>
        </w:rPr>
      </w:pPr>
      <w:r w:rsidRPr="00345A12">
        <w:rPr>
          <w:rFonts w:ascii="Arial" w:eastAsia="Times New Roman" w:hAnsi="Arial" w:cs="Arial"/>
          <w:sz w:val="20"/>
          <w:szCs w:val="20"/>
        </w:rPr>
        <w:t>Kondisi pelayanan persampahan Kecamatan Ung</w:t>
      </w:r>
      <w:r w:rsidR="00AD28B1">
        <w:rPr>
          <w:rFonts w:ascii="Arial" w:eastAsia="Times New Roman" w:hAnsi="Arial" w:cs="Arial"/>
          <w:sz w:val="20"/>
          <w:szCs w:val="20"/>
        </w:rPr>
        <w:t>aran Barat pada masa transisi (t</w:t>
      </w:r>
      <w:r w:rsidRPr="00345A12">
        <w:rPr>
          <w:rFonts w:ascii="Arial" w:eastAsia="Times New Roman" w:hAnsi="Arial" w:cs="Arial"/>
          <w:sz w:val="20"/>
          <w:szCs w:val="20"/>
        </w:rPr>
        <w:t>ahun 2012) diharapk</w:t>
      </w:r>
      <w:r w:rsidR="00AD28B1">
        <w:rPr>
          <w:rFonts w:ascii="Arial" w:eastAsia="Times New Roman" w:hAnsi="Arial" w:cs="Arial"/>
          <w:sz w:val="20"/>
          <w:szCs w:val="20"/>
        </w:rPr>
        <w:t>an target pelayanan mencapai 28</w:t>
      </w:r>
      <w:r w:rsidRPr="00345A12">
        <w:rPr>
          <w:rFonts w:ascii="Arial" w:eastAsia="Times New Roman" w:hAnsi="Arial" w:cs="Arial"/>
          <w:sz w:val="20"/>
          <w:szCs w:val="20"/>
        </w:rPr>
        <w:t>% (21</w:t>
      </w:r>
      <w:r w:rsidR="00AD28B1">
        <w:rPr>
          <w:rFonts w:ascii="Arial" w:eastAsia="Times New Roman" w:hAnsi="Arial" w:cs="Arial"/>
          <w:sz w:val="20"/>
          <w:szCs w:val="20"/>
        </w:rPr>
        <w:t>.</w:t>
      </w:r>
      <w:r w:rsidRPr="00345A12">
        <w:rPr>
          <w:rFonts w:ascii="Arial" w:eastAsia="Times New Roman" w:hAnsi="Arial" w:cs="Arial"/>
          <w:sz w:val="20"/>
          <w:szCs w:val="20"/>
        </w:rPr>
        <w:t>817), pada akhir tahap lima tahun pertama (Tahun 2017) pelayanan kebersihan mencapai angka 37% (32</w:t>
      </w:r>
      <w:r w:rsidR="00AD28B1">
        <w:rPr>
          <w:rFonts w:ascii="Arial" w:eastAsia="Times New Roman" w:hAnsi="Arial" w:cs="Arial"/>
          <w:sz w:val="20"/>
          <w:szCs w:val="20"/>
        </w:rPr>
        <w:t>.</w:t>
      </w:r>
      <w:r w:rsidRPr="00345A12">
        <w:rPr>
          <w:rFonts w:ascii="Arial" w:eastAsia="Times New Roman" w:hAnsi="Arial" w:cs="Arial"/>
          <w:sz w:val="20"/>
          <w:szCs w:val="20"/>
        </w:rPr>
        <w:t>588 jiwa) sedangkan untuk tahap lima tahun kedua hingga akhir tahun 2022 target pelayanan mencapai 47%</w:t>
      </w:r>
      <w:r w:rsidR="00AD28B1">
        <w:rPr>
          <w:rFonts w:ascii="Arial" w:eastAsia="Times New Roman" w:hAnsi="Arial" w:cs="Arial"/>
          <w:sz w:val="20"/>
          <w:szCs w:val="20"/>
        </w:rPr>
        <w:t xml:space="preserve"> </w:t>
      </w:r>
      <w:r w:rsidRPr="00345A12">
        <w:rPr>
          <w:rFonts w:ascii="Arial" w:eastAsia="Times New Roman" w:hAnsi="Arial" w:cs="Arial"/>
          <w:sz w:val="20"/>
          <w:szCs w:val="20"/>
        </w:rPr>
        <w:t>(45</w:t>
      </w:r>
      <w:r w:rsidR="00AD28B1">
        <w:rPr>
          <w:rFonts w:ascii="Arial" w:eastAsia="Times New Roman" w:hAnsi="Arial" w:cs="Arial"/>
          <w:sz w:val="20"/>
          <w:szCs w:val="20"/>
        </w:rPr>
        <w:t>.</w:t>
      </w:r>
      <w:r w:rsidRPr="00345A12">
        <w:rPr>
          <w:rFonts w:ascii="Arial" w:eastAsia="Times New Roman" w:hAnsi="Arial" w:cs="Arial"/>
          <w:sz w:val="20"/>
          <w:szCs w:val="20"/>
        </w:rPr>
        <w:t>605 jiwa) dan Kecamatan Ungaran Timur pada masa transisi (tahun 2012) diharapkan target pelayanan mencapai 35 % (24</w:t>
      </w:r>
      <w:r w:rsidR="00AD28B1">
        <w:rPr>
          <w:rFonts w:ascii="Arial" w:eastAsia="Times New Roman" w:hAnsi="Arial" w:cs="Arial"/>
          <w:sz w:val="20"/>
          <w:szCs w:val="20"/>
        </w:rPr>
        <w:t>.</w:t>
      </w:r>
      <w:r w:rsidRPr="00345A12">
        <w:rPr>
          <w:rFonts w:ascii="Arial" w:eastAsia="Times New Roman" w:hAnsi="Arial" w:cs="Arial"/>
          <w:sz w:val="20"/>
          <w:szCs w:val="20"/>
        </w:rPr>
        <w:t>456), pada akhir tahap lima tahun pertama (tahun 2017) pelayanan kebersihan mencapai angka 47% (32</w:t>
      </w:r>
      <w:r w:rsidR="00AD28B1">
        <w:rPr>
          <w:rFonts w:ascii="Arial" w:eastAsia="Times New Roman" w:hAnsi="Arial" w:cs="Arial"/>
          <w:sz w:val="20"/>
          <w:szCs w:val="20"/>
        </w:rPr>
        <w:t>.</w:t>
      </w:r>
      <w:r w:rsidRPr="00345A12">
        <w:rPr>
          <w:rFonts w:ascii="Arial" w:eastAsia="Times New Roman" w:hAnsi="Arial" w:cs="Arial"/>
          <w:sz w:val="20"/>
          <w:szCs w:val="20"/>
        </w:rPr>
        <w:t>707 jiwa) sedangkan untuk tahap lima tahun kedua hingga akhir tahun 2022 target pelayanan mencapai 59%</w:t>
      </w:r>
      <w:r w:rsidR="00AD28B1">
        <w:rPr>
          <w:rFonts w:ascii="Arial" w:eastAsia="Times New Roman" w:hAnsi="Arial" w:cs="Arial"/>
          <w:sz w:val="20"/>
          <w:szCs w:val="20"/>
        </w:rPr>
        <w:t xml:space="preserve"> </w:t>
      </w:r>
      <w:r w:rsidRPr="00345A12">
        <w:rPr>
          <w:rFonts w:ascii="Arial" w:eastAsia="Times New Roman" w:hAnsi="Arial" w:cs="Arial"/>
          <w:sz w:val="20"/>
          <w:szCs w:val="20"/>
        </w:rPr>
        <w:t>(41</w:t>
      </w:r>
      <w:r w:rsidR="00AD28B1">
        <w:rPr>
          <w:rFonts w:ascii="Arial" w:eastAsia="Times New Roman" w:hAnsi="Arial" w:cs="Arial"/>
          <w:sz w:val="20"/>
          <w:szCs w:val="20"/>
        </w:rPr>
        <w:t>.</w:t>
      </w:r>
      <w:r w:rsidRPr="00345A12">
        <w:rPr>
          <w:rFonts w:ascii="Arial" w:eastAsia="Times New Roman" w:hAnsi="Arial" w:cs="Arial"/>
          <w:sz w:val="20"/>
          <w:szCs w:val="20"/>
        </w:rPr>
        <w:t xml:space="preserve">081jiwa). </w:t>
      </w:r>
    </w:p>
    <w:p w:rsidR="00A51604" w:rsidRDefault="00A51604" w:rsidP="00A51604">
      <w:pPr>
        <w:spacing w:after="0"/>
        <w:jc w:val="both"/>
        <w:rPr>
          <w:rFonts w:ascii="Arial" w:eastAsia="Times New Roman" w:hAnsi="Arial" w:cs="Arial"/>
          <w:sz w:val="20"/>
          <w:szCs w:val="20"/>
        </w:rPr>
      </w:pPr>
    </w:p>
    <w:p w:rsidR="00BC663E" w:rsidRDefault="00BC663E" w:rsidP="00A51604">
      <w:pPr>
        <w:spacing w:after="0"/>
        <w:jc w:val="both"/>
        <w:rPr>
          <w:rFonts w:ascii="Arial" w:eastAsia="Times New Roman" w:hAnsi="Arial" w:cs="Arial"/>
          <w:sz w:val="20"/>
          <w:szCs w:val="20"/>
        </w:rPr>
      </w:pPr>
    </w:p>
    <w:p w:rsidR="00BC663E" w:rsidRDefault="00BC663E" w:rsidP="00A51604">
      <w:pPr>
        <w:spacing w:after="0"/>
        <w:jc w:val="both"/>
        <w:rPr>
          <w:rFonts w:ascii="Arial" w:eastAsia="Times New Roman" w:hAnsi="Arial" w:cs="Arial"/>
          <w:sz w:val="20"/>
          <w:szCs w:val="20"/>
        </w:rPr>
      </w:pPr>
    </w:p>
    <w:p w:rsidR="005F3C50" w:rsidRPr="005F3C50" w:rsidRDefault="005F3C50" w:rsidP="00281DAA">
      <w:pPr>
        <w:pStyle w:val="ListParagraph"/>
        <w:numPr>
          <w:ilvl w:val="0"/>
          <w:numId w:val="7"/>
        </w:numPr>
        <w:tabs>
          <w:tab w:val="clear" w:pos="1980"/>
          <w:tab w:val="left" w:pos="1276"/>
        </w:tabs>
        <w:spacing w:after="0"/>
        <w:ind w:left="426" w:hanging="426"/>
        <w:jc w:val="both"/>
        <w:rPr>
          <w:rFonts w:ascii="Arial" w:hAnsi="Arial" w:cs="Arial"/>
          <w:b/>
          <w:sz w:val="20"/>
          <w:szCs w:val="20"/>
        </w:rPr>
      </w:pPr>
      <w:r w:rsidRPr="005F3C50">
        <w:rPr>
          <w:rFonts w:ascii="Arial" w:hAnsi="Arial" w:cs="Arial"/>
          <w:sz w:val="20"/>
          <w:szCs w:val="20"/>
          <w:lang w:val="sv-SE"/>
        </w:rPr>
        <w:lastRenderedPageBreak/>
        <w:t xml:space="preserve">a.  </w:t>
      </w:r>
      <w:r w:rsidRPr="005F3C50">
        <w:rPr>
          <w:rFonts w:ascii="Arial" w:hAnsi="Arial" w:cs="Arial"/>
          <w:sz w:val="20"/>
          <w:szCs w:val="20"/>
        </w:rPr>
        <w:t>Sistem Pengelolaan Pemukiman</w:t>
      </w:r>
    </w:p>
    <w:p w:rsidR="005F3C50" w:rsidRPr="005F3C50" w:rsidRDefault="005F3C50" w:rsidP="00281DAA">
      <w:pPr>
        <w:spacing w:after="0"/>
        <w:ind w:left="709"/>
        <w:jc w:val="both"/>
        <w:rPr>
          <w:rFonts w:ascii="Arial" w:hAnsi="Arial" w:cs="Arial"/>
          <w:sz w:val="20"/>
          <w:szCs w:val="20"/>
        </w:rPr>
      </w:pPr>
      <w:r w:rsidRPr="005F3C50">
        <w:rPr>
          <w:rFonts w:ascii="Arial" w:hAnsi="Arial" w:cs="Arial"/>
          <w:sz w:val="20"/>
          <w:szCs w:val="20"/>
        </w:rPr>
        <w:t>Pola pengumpulan yang diterapkan pada pemukiman dengan metode individual tidak langsung dimana dalam metode tersebut sampah dari pemukiman diangkut dengan motor roda tiga 1,25 m</w:t>
      </w:r>
      <w:r w:rsidRPr="005F3C50">
        <w:rPr>
          <w:rFonts w:ascii="Arial" w:hAnsi="Arial" w:cs="Arial"/>
          <w:sz w:val="20"/>
          <w:szCs w:val="20"/>
          <w:vertAlign w:val="superscript"/>
        </w:rPr>
        <w:t>3</w:t>
      </w:r>
      <w:r w:rsidRPr="005F3C50">
        <w:rPr>
          <w:rFonts w:ascii="Arial" w:hAnsi="Arial" w:cs="Arial"/>
          <w:sz w:val="20"/>
          <w:szCs w:val="20"/>
        </w:rPr>
        <w:t xml:space="preserve"> dibawa ke container 6m</w:t>
      </w:r>
      <w:r w:rsidRPr="005F3C50">
        <w:rPr>
          <w:rFonts w:ascii="Arial" w:hAnsi="Arial" w:cs="Arial"/>
          <w:sz w:val="20"/>
          <w:szCs w:val="20"/>
          <w:vertAlign w:val="superscript"/>
        </w:rPr>
        <w:t>3</w:t>
      </w:r>
      <w:r w:rsidRPr="005F3C50">
        <w:rPr>
          <w:rFonts w:ascii="Arial" w:hAnsi="Arial" w:cs="Arial"/>
          <w:sz w:val="20"/>
          <w:szCs w:val="20"/>
        </w:rPr>
        <w:t xml:space="preserve"> kemudian diangkut oleh </w:t>
      </w:r>
      <w:r w:rsidRPr="005F3C50">
        <w:rPr>
          <w:rFonts w:ascii="Arial" w:hAnsi="Arial" w:cs="Arial"/>
          <w:i/>
          <w:sz w:val="20"/>
          <w:szCs w:val="20"/>
        </w:rPr>
        <w:t xml:space="preserve">armroll </w:t>
      </w:r>
      <w:r w:rsidRPr="005F3C50">
        <w:rPr>
          <w:rFonts w:ascii="Arial" w:hAnsi="Arial" w:cs="Arial"/>
          <w:sz w:val="20"/>
          <w:szCs w:val="20"/>
        </w:rPr>
        <w:t>6m</w:t>
      </w:r>
      <w:r w:rsidRPr="005F3C50">
        <w:rPr>
          <w:rFonts w:ascii="Arial" w:hAnsi="Arial" w:cs="Arial"/>
          <w:sz w:val="20"/>
          <w:szCs w:val="20"/>
          <w:vertAlign w:val="superscript"/>
        </w:rPr>
        <w:t>3</w:t>
      </w:r>
      <w:r w:rsidRPr="005F3C50">
        <w:rPr>
          <w:rFonts w:ascii="Arial" w:hAnsi="Arial" w:cs="Arial"/>
          <w:sz w:val="20"/>
          <w:szCs w:val="20"/>
        </w:rPr>
        <w:t xml:space="preserve"> menuju pada Tempat Pemrosesan Akhir.</w:t>
      </w:r>
    </w:p>
    <w:p w:rsidR="005F3C50" w:rsidRPr="005F3C50" w:rsidRDefault="005F3C50" w:rsidP="00281DAA">
      <w:pPr>
        <w:pStyle w:val="ListParagraph"/>
        <w:numPr>
          <w:ilvl w:val="0"/>
          <w:numId w:val="40"/>
        </w:numPr>
        <w:spacing w:after="0"/>
        <w:ind w:left="709"/>
        <w:jc w:val="both"/>
        <w:rPr>
          <w:rFonts w:ascii="Arial" w:hAnsi="Arial" w:cs="Arial"/>
          <w:b/>
          <w:sz w:val="20"/>
          <w:szCs w:val="20"/>
        </w:rPr>
      </w:pPr>
      <w:r w:rsidRPr="005F3C50">
        <w:rPr>
          <w:rFonts w:ascii="Arial" w:hAnsi="Arial" w:cs="Arial"/>
          <w:sz w:val="20"/>
          <w:szCs w:val="20"/>
        </w:rPr>
        <w:t>Sistem Pengelolaan Sampah Pasar</w:t>
      </w:r>
    </w:p>
    <w:p w:rsidR="005F3C50" w:rsidRPr="005F3C50" w:rsidRDefault="005F3C50" w:rsidP="00281DAA">
      <w:pPr>
        <w:spacing w:after="0"/>
        <w:ind w:left="709"/>
        <w:jc w:val="both"/>
        <w:rPr>
          <w:rFonts w:ascii="Arial" w:hAnsi="Arial" w:cs="Arial"/>
          <w:sz w:val="20"/>
          <w:szCs w:val="20"/>
        </w:rPr>
      </w:pPr>
      <w:r w:rsidRPr="005F3C50">
        <w:rPr>
          <w:rFonts w:ascii="Arial" w:hAnsi="Arial" w:cs="Arial"/>
          <w:sz w:val="20"/>
          <w:szCs w:val="20"/>
        </w:rPr>
        <w:t xml:space="preserve">Pengelolaan sampah pasar dilakukan dengan pengumpulan individu atau dengan bantuan petugas pasar yang menggunakan songkro untuk dibawa ke </w:t>
      </w:r>
      <w:r w:rsidRPr="005F3C50">
        <w:rPr>
          <w:rFonts w:ascii="Arial" w:hAnsi="Arial" w:cs="Arial"/>
          <w:i/>
          <w:sz w:val="20"/>
          <w:szCs w:val="20"/>
        </w:rPr>
        <w:t xml:space="preserve">container </w:t>
      </w:r>
      <w:r w:rsidRPr="005F3C50">
        <w:rPr>
          <w:rFonts w:ascii="Arial" w:hAnsi="Arial" w:cs="Arial"/>
          <w:sz w:val="20"/>
          <w:szCs w:val="20"/>
        </w:rPr>
        <w:t>6m</w:t>
      </w:r>
      <w:r w:rsidRPr="005F3C50">
        <w:rPr>
          <w:rFonts w:ascii="Arial" w:hAnsi="Arial" w:cs="Arial"/>
          <w:sz w:val="20"/>
          <w:szCs w:val="20"/>
          <w:vertAlign w:val="superscript"/>
        </w:rPr>
        <w:t>3</w:t>
      </w:r>
      <w:r w:rsidRPr="005F3C50">
        <w:rPr>
          <w:rFonts w:ascii="Arial" w:hAnsi="Arial" w:cs="Arial"/>
          <w:i/>
          <w:sz w:val="20"/>
          <w:szCs w:val="20"/>
        </w:rPr>
        <w:t xml:space="preserve"> </w:t>
      </w:r>
      <w:r w:rsidRPr="005F3C50">
        <w:rPr>
          <w:rFonts w:ascii="Arial" w:hAnsi="Arial" w:cs="Arial"/>
          <w:sz w:val="20"/>
          <w:szCs w:val="20"/>
        </w:rPr>
        <w:t xml:space="preserve">kemudian diangkut oleh </w:t>
      </w:r>
      <w:r w:rsidRPr="005F3C50">
        <w:rPr>
          <w:rFonts w:ascii="Arial" w:hAnsi="Arial" w:cs="Arial"/>
          <w:i/>
          <w:sz w:val="20"/>
          <w:szCs w:val="20"/>
        </w:rPr>
        <w:t>armroll</w:t>
      </w:r>
      <w:r w:rsidRPr="005F3C50">
        <w:rPr>
          <w:rFonts w:ascii="Arial" w:hAnsi="Arial" w:cs="Arial"/>
          <w:sz w:val="20"/>
          <w:szCs w:val="20"/>
        </w:rPr>
        <w:t xml:space="preserve"> 6m</w:t>
      </w:r>
      <w:r w:rsidRPr="005F3C50">
        <w:rPr>
          <w:rFonts w:ascii="Arial" w:hAnsi="Arial" w:cs="Arial"/>
          <w:sz w:val="20"/>
          <w:szCs w:val="20"/>
          <w:vertAlign w:val="superscript"/>
        </w:rPr>
        <w:t>3</w:t>
      </w:r>
      <w:r w:rsidRPr="005F3C50">
        <w:rPr>
          <w:rFonts w:ascii="Arial" w:hAnsi="Arial" w:cs="Arial"/>
          <w:i/>
          <w:sz w:val="20"/>
          <w:szCs w:val="20"/>
        </w:rPr>
        <w:t xml:space="preserve"> </w:t>
      </w:r>
      <w:r w:rsidRPr="005F3C50">
        <w:rPr>
          <w:rFonts w:ascii="Arial" w:hAnsi="Arial" w:cs="Arial"/>
          <w:sz w:val="20"/>
          <w:szCs w:val="20"/>
        </w:rPr>
        <w:t>menuju pada Tempat Pemrosesan Akhir.</w:t>
      </w:r>
    </w:p>
    <w:p w:rsidR="005F3C50" w:rsidRPr="005F3C50" w:rsidRDefault="005F3C50" w:rsidP="00281DAA">
      <w:pPr>
        <w:pStyle w:val="ListParagraph"/>
        <w:numPr>
          <w:ilvl w:val="0"/>
          <w:numId w:val="40"/>
        </w:numPr>
        <w:spacing w:after="0"/>
        <w:ind w:left="709"/>
        <w:jc w:val="both"/>
        <w:rPr>
          <w:rFonts w:ascii="Arial" w:hAnsi="Arial" w:cs="Arial"/>
          <w:b/>
          <w:sz w:val="20"/>
          <w:szCs w:val="20"/>
        </w:rPr>
      </w:pPr>
      <w:r w:rsidRPr="005F3C50">
        <w:rPr>
          <w:rFonts w:ascii="Arial" w:hAnsi="Arial" w:cs="Arial"/>
          <w:sz w:val="20"/>
          <w:szCs w:val="20"/>
        </w:rPr>
        <w:t>Sistem Pengelolaan Sampah Institusi dan Pertokoan</w:t>
      </w:r>
    </w:p>
    <w:p w:rsidR="005F3C50" w:rsidRPr="005F3C50" w:rsidRDefault="005F3C50" w:rsidP="00281DAA">
      <w:pPr>
        <w:spacing w:after="0"/>
        <w:ind w:left="709" w:firstLine="11"/>
        <w:jc w:val="both"/>
        <w:rPr>
          <w:rFonts w:ascii="Arial" w:hAnsi="Arial" w:cs="Arial"/>
          <w:b/>
          <w:sz w:val="20"/>
          <w:szCs w:val="20"/>
        </w:rPr>
      </w:pPr>
      <w:r w:rsidRPr="005F3C50">
        <w:rPr>
          <w:rFonts w:ascii="Arial" w:hAnsi="Arial" w:cs="Arial"/>
          <w:sz w:val="20"/>
          <w:szCs w:val="20"/>
        </w:rPr>
        <w:t xml:space="preserve">Metode yang digunakan dalam pengelolaan sampah institusi dan pertokoan dengan menggunakan pola individual langsung dimana sampah dari institusi dan pertokoan dikumpulkan dalam wadah </w:t>
      </w:r>
      <w:r w:rsidRPr="005F3C50">
        <w:rPr>
          <w:rFonts w:ascii="Arial" w:hAnsi="Arial" w:cs="Arial"/>
          <w:i/>
          <w:sz w:val="20"/>
          <w:szCs w:val="20"/>
        </w:rPr>
        <w:t>bin</w:t>
      </w:r>
      <w:r w:rsidRPr="005F3C50">
        <w:rPr>
          <w:rFonts w:ascii="Arial" w:hAnsi="Arial" w:cs="Arial"/>
          <w:sz w:val="20"/>
          <w:szCs w:val="20"/>
        </w:rPr>
        <w:t xml:space="preserve"> 40 liter, lalu dikumpulkan dengan motor roda tiga 1,25m</w:t>
      </w:r>
      <w:r w:rsidRPr="005F3C50">
        <w:rPr>
          <w:rFonts w:ascii="Arial" w:hAnsi="Arial" w:cs="Arial"/>
          <w:sz w:val="20"/>
          <w:szCs w:val="20"/>
          <w:vertAlign w:val="superscript"/>
        </w:rPr>
        <w:t xml:space="preserve">3 </w:t>
      </w:r>
      <w:r w:rsidRPr="005F3C50">
        <w:rPr>
          <w:rFonts w:ascii="Arial" w:hAnsi="Arial" w:cs="Arial"/>
          <w:sz w:val="20"/>
          <w:szCs w:val="20"/>
        </w:rPr>
        <w:t>dibawa ke container 6m</w:t>
      </w:r>
      <w:r w:rsidRPr="005F3C50">
        <w:rPr>
          <w:rFonts w:ascii="Arial" w:hAnsi="Arial" w:cs="Arial"/>
          <w:sz w:val="20"/>
          <w:szCs w:val="20"/>
          <w:vertAlign w:val="superscript"/>
        </w:rPr>
        <w:t>3</w:t>
      </w:r>
      <w:r w:rsidRPr="005F3C50">
        <w:rPr>
          <w:rFonts w:ascii="Arial" w:hAnsi="Arial" w:cs="Arial"/>
          <w:sz w:val="20"/>
          <w:szCs w:val="20"/>
        </w:rPr>
        <w:t xml:space="preserve"> yang selanjutnya diangkut dengan menggunakan </w:t>
      </w:r>
      <w:r w:rsidRPr="005F3C50">
        <w:rPr>
          <w:rFonts w:ascii="Arial" w:hAnsi="Arial" w:cs="Arial"/>
          <w:i/>
          <w:sz w:val="20"/>
          <w:szCs w:val="20"/>
        </w:rPr>
        <w:t>armrolltruck</w:t>
      </w:r>
      <w:r w:rsidRPr="005F3C50">
        <w:rPr>
          <w:rFonts w:ascii="Arial" w:hAnsi="Arial" w:cs="Arial"/>
          <w:sz w:val="20"/>
          <w:szCs w:val="20"/>
        </w:rPr>
        <w:t xml:space="preserve"> 6 m</w:t>
      </w:r>
      <w:r w:rsidRPr="005F3C50">
        <w:rPr>
          <w:rFonts w:ascii="Arial" w:hAnsi="Arial" w:cs="Arial"/>
          <w:sz w:val="20"/>
          <w:szCs w:val="20"/>
          <w:vertAlign w:val="superscript"/>
        </w:rPr>
        <w:t>3</w:t>
      </w:r>
      <w:r w:rsidRPr="005F3C50">
        <w:rPr>
          <w:rFonts w:ascii="Arial" w:hAnsi="Arial" w:cs="Arial"/>
          <w:sz w:val="20"/>
          <w:szCs w:val="20"/>
        </w:rPr>
        <w:t xml:space="preserve"> menuju pada Tempat Pemrosesan Akhir.</w:t>
      </w:r>
    </w:p>
    <w:p w:rsidR="005F3C50" w:rsidRPr="005F3C50" w:rsidRDefault="005F3C50" w:rsidP="00281DAA">
      <w:pPr>
        <w:pStyle w:val="ListParagraph"/>
        <w:numPr>
          <w:ilvl w:val="0"/>
          <w:numId w:val="40"/>
        </w:numPr>
        <w:spacing w:after="0"/>
        <w:ind w:left="709"/>
        <w:jc w:val="both"/>
        <w:rPr>
          <w:rFonts w:ascii="Arial" w:hAnsi="Arial" w:cs="Arial"/>
          <w:b/>
          <w:sz w:val="20"/>
          <w:szCs w:val="20"/>
        </w:rPr>
      </w:pPr>
      <w:r w:rsidRPr="005F3C50">
        <w:rPr>
          <w:rFonts w:ascii="Arial" w:hAnsi="Arial" w:cs="Arial"/>
          <w:sz w:val="20"/>
          <w:szCs w:val="20"/>
        </w:rPr>
        <w:t>Sistem Pengelolaan Sampah Penyapuan Jalan</w:t>
      </w:r>
    </w:p>
    <w:p w:rsidR="005F3C50" w:rsidRPr="005F3C50" w:rsidRDefault="005F3C50" w:rsidP="00281DAA">
      <w:pPr>
        <w:spacing w:after="0"/>
        <w:ind w:left="709" w:firstLine="11"/>
        <w:jc w:val="both"/>
        <w:rPr>
          <w:rFonts w:ascii="Arial" w:hAnsi="Arial" w:cs="Arial"/>
          <w:sz w:val="20"/>
          <w:szCs w:val="20"/>
        </w:rPr>
      </w:pPr>
      <w:r w:rsidRPr="005F3C50">
        <w:rPr>
          <w:rFonts w:ascii="Arial" w:hAnsi="Arial" w:cs="Arial"/>
          <w:sz w:val="20"/>
          <w:szCs w:val="20"/>
        </w:rPr>
        <w:t>Pada sistem pengelolaan sampah jalan digunakan pola penyapuan jalan dimana sampah hasil penyapuan dikumpulkan di motor roda tiga 1,25 m</w:t>
      </w:r>
      <w:r w:rsidRPr="005F3C50">
        <w:rPr>
          <w:rFonts w:ascii="Arial" w:hAnsi="Arial" w:cs="Arial"/>
          <w:sz w:val="20"/>
          <w:szCs w:val="20"/>
          <w:vertAlign w:val="superscript"/>
        </w:rPr>
        <w:t xml:space="preserve">3 </w:t>
      </w:r>
      <w:r w:rsidR="00B4242D">
        <w:rPr>
          <w:rFonts w:ascii="Arial" w:hAnsi="Arial" w:cs="Arial"/>
          <w:sz w:val="20"/>
          <w:szCs w:val="20"/>
        </w:rPr>
        <w:t>dibawa ke k</w:t>
      </w:r>
      <w:r w:rsidRPr="005F3C50">
        <w:rPr>
          <w:rFonts w:ascii="Arial" w:hAnsi="Arial" w:cs="Arial"/>
          <w:sz w:val="20"/>
          <w:szCs w:val="20"/>
        </w:rPr>
        <w:t>ontainer 6m</w:t>
      </w:r>
      <w:r w:rsidRPr="005F3C50">
        <w:rPr>
          <w:rFonts w:ascii="Arial" w:hAnsi="Arial" w:cs="Arial"/>
          <w:sz w:val="20"/>
          <w:szCs w:val="20"/>
          <w:vertAlign w:val="superscript"/>
        </w:rPr>
        <w:t>3</w:t>
      </w:r>
      <w:r w:rsidRPr="005F3C50">
        <w:rPr>
          <w:rFonts w:ascii="Arial" w:hAnsi="Arial" w:cs="Arial"/>
          <w:sz w:val="20"/>
          <w:szCs w:val="20"/>
        </w:rPr>
        <w:t xml:space="preserve">, yang selanjutnya diangkut dengan menggunakan </w:t>
      </w:r>
      <w:r w:rsidR="00973E03">
        <w:rPr>
          <w:rFonts w:ascii="Arial" w:hAnsi="Arial" w:cs="Arial"/>
          <w:i/>
          <w:sz w:val="20"/>
          <w:szCs w:val="20"/>
        </w:rPr>
        <w:t>armroll</w:t>
      </w:r>
      <w:r w:rsidRPr="005F3C50">
        <w:rPr>
          <w:rFonts w:ascii="Arial" w:hAnsi="Arial" w:cs="Arial"/>
          <w:sz w:val="20"/>
          <w:szCs w:val="20"/>
        </w:rPr>
        <w:t xml:space="preserve"> 6 m</w:t>
      </w:r>
      <w:r w:rsidRPr="005F3C50">
        <w:rPr>
          <w:rFonts w:ascii="Arial" w:hAnsi="Arial" w:cs="Arial"/>
          <w:sz w:val="20"/>
          <w:szCs w:val="20"/>
          <w:vertAlign w:val="superscript"/>
        </w:rPr>
        <w:t>3</w:t>
      </w:r>
      <w:r w:rsidRPr="005F3C50">
        <w:rPr>
          <w:rFonts w:ascii="Arial" w:hAnsi="Arial" w:cs="Arial"/>
          <w:sz w:val="20"/>
          <w:szCs w:val="20"/>
        </w:rPr>
        <w:t xml:space="preserve"> menuju pada Tempat Pemrosesan Akhir.</w:t>
      </w:r>
    </w:p>
    <w:p w:rsidR="00345A12" w:rsidRPr="00F10112" w:rsidRDefault="00345A12" w:rsidP="00281DAA">
      <w:pPr>
        <w:numPr>
          <w:ilvl w:val="0"/>
          <w:numId w:val="7"/>
        </w:numPr>
        <w:tabs>
          <w:tab w:val="clear" w:pos="1980"/>
          <w:tab w:val="num" w:pos="426"/>
        </w:tabs>
        <w:spacing w:after="0"/>
        <w:ind w:left="426" w:hanging="426"/>
        <w:jc w:val="both"/>
        <w:rPr>
          <w:rFonts w:ascii="Arial" w:hAnsi="Arial" w:cs="Arial"/>
          <w:sz w:val="20"/>
          <w:szCs w:val="20"/>
        </w:rPr>
      </w:pPr>
      <w:r w:rsidRPr="00F10112">
        <w:rPr>
          <w:rFonts w:ascii="Arial" w:eastAsia="Times New Roman" w:hAnsi="Arial" w:cs="Arial"/>
          <w:sz w:val="20"/>
          <w:szCs w:val="20"/>
          <w:lang w:val="sv-SE"/>
        </w:rPr>
        <w:t xml:space="preserve">Biaya operasional dan pemeliharaan alat pada  </w:t>
      </w:r>
      <w:r w:rsidRPr="00F10112">
        <w:rPr>
          <w:rFonts w:ascii="Arial" w:eastAsia="Times New Roman" w:hAnsi="Arial" w:cs="Arial"/>
          <w:sz w:val="20"/>
          <w:szCs w:val="20"/>
        </w:rPr>
        <w:t xml:space="preserve">Kecamatan Ungaran Barat sebesar </w:t>
      </w:r>
      <w:r w:rsidR="00AD28B1">
        <w:rPr>
          <w:rFonts w:ascii="Arial" w:eastAsia="Times New Roman" w:hAnsi="Arial" w:cs="Arial"/>
          <w:sz w:val="20"/>
          <w:szCs w:val="20"/>
        </w:rPr>
        <w:t xml:space="preserve">Rp </w:t>
      </w:r>
      <w:r w:rsidRPr="00F10112">
        <w:rPr>
          <w:rFonts w:ascii="Arial" w:eastAsia="Times New Roman" w:hAnsi="Arial" w:cs="Arial"/>
          <w:color w:val="000000"/>
          <w:sz w:val="20"/>
          <w:szCs w:val="20"/>
        </w:rPr>
        <w:t>1.830.025.527</w:t>
      </w:r>
      <w:r w:rsidR="00F10112">
        <w:rPr>
          <w:rFonts w:ascii="Arial" w:eastAsia="Times New Roman" w:hAnsi="Arial" w:cs="Arial"/>
          <w:sz w:val="20"/>
          <w:szCs w:val="20"/>
        </w:rPr>
        <w:t>,00</w:t>
      </w:r>
      <w:r w:rsidRPr="00F10112">
        <w:rPr>
          <w:rFonts w:ascii="Arial" w:eastAsia="Times New Roman" w:hAnsi="Arial" w:cs="Arial"/>
          <w:sz w:val="20"/>
          <w:szCs w:val="20"/>
        </w:rPr>
        <w:t xml:space="preserve"> s/d Rp. </w:t>
      </w:r>
      <w:r w:rsidR="00AD28B1">
        <w:rPr>
          <w:rFonts w:ascii="Arial" w:eastAsia="Times New Roman" w:hAnsi="Arial" w:cs="Arial"/>
          <w:sz w:val="20"/>
          <w:szCs w:val="20"/>
        </w:rPr>
        <w:t xml:space="preserve">Rp </w:t>
      </w:r>
      <w:r w:rsidRPr="00F10112">
        <w:rPr>
          <w:rFonts w:ascii="Arial" w:eastAsia="Times New Roman" w:hAnsi="Arial" w:cs="Arial"/>
          <w:color w:val="000000"/>
          <w:sz w:val="20"/>
          <w:szCs w:val="20"/>
        </w:rPr>
        <w:t>6.002.775.475</w:t>
      </w:r>
      <w:r w:rsidR="00F10112">
        <w:rPr>
          <w:rFonts w:ascii="Arial" w:eastAsia="Times New Roman" w:hAnsi="Arial" w:cs="Arial"/>
          <w:sz w:val="20"/>
          <w:szCs w:val="20"/>
        </w:rPr>
        <w:t>,00</w:t>
      </w:r>
      <w:r w:rsidRPr="00F10112">
        <w:rPr>
          <w:rFonts w:ascii="Arial" w:eastAsia="Times New Roman" w:hAnsi="Arial" w:cs="Arial"/>
          <w:sz w:val="20"/>
          <w:szCs w:val="20"/>
        </w:rPr>
        <w:t xml:space="preserve"> Sedangkan Kecamatan Ungaran Timur</w:t>
      </w:r>
      <w:r w:rsidR="00F10112">
        <w:rPr>
          <w:rFonts w:ascii="Arial" w:eastAsia="Times New Roman" w:hAnsi="Arial" w:cs="Arial"/>
          <w:sz w:val="20"/>
          <w:szCs w:val="20"/>
        </w:rPr>
        <w:t xml:space="preserve"> membutuhkan biaya </w:t>
      </w:r>
      <w:r w:rsidRPr="00F10112">
        <w:rPr>
          <w:rFonts w:ascii="Arial" w:eastAsia="Times New Roman" w:hAnsi="Arial" w:cs="Arial"/>
          <w:sz w:val="20"/>
          <w:szCs w:val="20"/>
        </w:rPr>
        <w:t xml:space="preserve"> sebesar Rp. </w:t>
      </w:r>
      <w:r w:rsidRPr="00F10112">
        <w:rPr>
          <w:rFonts w:ascii="Arial" w:eastAsia="Times New Roman" w:hAnsi="Arial" w:cs="Arial"/>
          <w:color w:val="000000"/>
          <w:sz w:val="20"/>
          <w:szCs w:val="20"/>
        </w:rPr>
        <w:t>1.823.935.632</w:t>
      </w:r>
      <w:r w:rsidR="00F10112">
        <w:rPr>
          <w:rFonts w:ascii="Arial" w:eastAsia="Times New Roman" w:hAnsi="Arial" w:cs="Arial"/>
          <w:sz w:val="20"/>
          <w:szCs w:val="20"/>
        </w:rPr>
        <w:t>,00</w:t>
      </w:r>
      <w:r w:rsidRPr="00F10112">
        <w:rPr>
          <w:rFonts w:ascii="Arial" w:eastAsia="Times New Roman" w:hAnsi="Arial" w:cs="Arial"/>
          <w:sz w:val="20"/>
          <w:szCs w:val="20"/>
        </w:rPr>
        <w:t xml:space="preserve"> s/d Rp. </w:t>
      </w:r>
      <w:r w:rsidRPr="00F10112">
        <w:rPr>
          <w:rFonts w:ascii="Arial" w:eastAsia="Times New Roman" w:hAnsi="Arial" w:cs="Arial"/>
          <w:color w:val="000000"/>
          <w:sz w:val="20"/>
          <w:szCs w:val="20"/>
        </w:rPr>
        <w:t>4.931.692.082</w:t>
      </w:r>
      <w:r w:rsidR="00F10112">
        <w:rPr>
          <w:rFonts w:ascii="Arial" w:eastAsia="Times New Roman" w:hAnsi="Arial" w:cs="Arial"/>
          <w:sz w:val="20"/>
          <w:szCs w:val="20"/>
        </w:rPr>
        <w:t>,00.</w:t>
      </w:r>
      <w:r w:rsidRPr="00F10112">
        <w:rPr>
          <w:rFonts w:ascii="Arial" w:eastAsia="Times New Roman" w:hAnsi="Arial" w:cs="Arial"/>
          <w:sz w:val="20"/>
          <w:szCs w:val="20"/>
        </w:rPr>
        <w:t xml:space="preserve"> </w:t>
      </w:r>
    </w:p>
    <w:p w:rsidR="00D64B16" w:rsidRDefault="00D64B16" w:rsidP="00281DAA">
      <w:pPr>
        <w:spacing w:after="0"/>
        <w:jc w:val="both"/>
        <w:rPr>
          <w:rFonts w:ascii="Arial" w:hAnsi="Arial" w:cs="Arial"/>
          <w:sz w:val="20"/>
          <w:szCs w:val="20"/>
        </w:rPr>
      </w:pPr>
    </w:p>
    <w:p w:rsidR="00D64B16" w:rsidRDefault="00D64B16" w:rsidP="00281DAA">
      <w:pPr>
        <w:spacing w:after="0"/>
        <w:jc w:val="both"/>
        <w:rPr>
          <w:rFonts w:ascii="Arial" w:hAnsi="Arial" w:cs="Arial"/>
          <w:sz w:val="20"/>
          <w:szCs w:val="20"/>
        </w:rPr>
      </w:pPr>
    </w:p>
    <w:p w:rsidR="00627E23" w:rsidRDefault="00627E23" w:rsidP="00281DAA">
      <w:pPr>
        <w:spacing w:after="0"/>
        <w:jc w:val="both"/>
        <w:rPr>
          <w:rFonts w:ascii="Arial" w:hAnsi="Arial" w:cs="Arial"/>
          <w:b/>
        </w:rPr>
      </w:pPr>
      <w:r w:rsidRPr="00590AE3">
        <w:rPr>
          <w:rFonts w:ascii="Arial" w:hAnsi="Arial" w:cs="Arial"/>
          <w:b/>
        </w:rPr>
        <w:t xml:space="preserve">    SARAN</w:t>
      </w:r>
    </w:p>
    <w:p w:rsidR="00627E23" w:rsidRPr="00590AE3" w:rsidRDefault="00627E23" w:rsidP="00281DAA">
      <w:pPr>
        <w:numPr>
          <w:ilvl w:val="0"/>
          <w:numId w:val="8"/>
        </w:numPr>
        <w:tabs>
          <w:tab w:val="clear" w:pos="360"/>
          <w:tab w:val="num" w:pos="284"/>
        </w:tabs>
        <w:spacing w:after="0"/>
        <w:ind w:left="284" w:hanging="284"/>
        <w:jc w:val="both"/>
        <w:rPr>
          <w:rFonts w:ascii="Arial" w:eastAsia="Times New Roman" w:hAnsi="Arial" w:cs="Arial"/>
          <w:sz w:val="20"/>
          <w:szCs w:val="20"/>
        </w:rPr>
      </w:pPr>
      <w:r w:rsidRPr="00590AE3">
        <w:rPr>
          <w:rFonts w:ascii="Arial" w:eastAsia="Times New Roman" w:hAnsi="Arial" w:cs="Arial"/>
          <w:sz w:val="20"/>
          <w:szCs w:val="20"/>
        </w:rPr>
        <w:t xml:space="preserve">Sistem pengelolaan persampahan yang telah ada di Kecamatan Ungaran Barat dan Ungaran Timur sebaiknya ditingkatkan lagi wilayah pelayanannya, agar wilayah yang belum dikelola </w:t>
      </w:r>
      <w:r w:rsidRPr="00590AE3">
        <w:rPr>
          <w:rFonts w:ascii="Arial" w:eastAsia="Times New Roman" w:hAnsi="Arial" w:cs="Arial"/>
          <w:sz w:val="20"/>
          <w:szCs w:val="20"/>
        </w:rPr>
        <w:lastRenderedPageBreak/>
        <w:t xml:space="preserve">persampahannya, bisa terlayani oleh </w:t>
      </w:r>
      <w:r w:rsidR="00FE52E1">
        <w:rPr>
          <w:rFonts w:ascii="Arial" w:eastAsia="Times New Roman" w:hAnsi="Arial" w:cs="Arial"/>
          <w:sz w:val="20"/>
          <w:szCs w:val="20"/>
        </w:rPr>
        <w:t>DPU</w:t>
      </w:r>
      <w:r w:rsidRPr="00590AE3">
        <w:rPr>
          <w:rFonts w:ascii="Arial" w:eastAsia="Times New Roman" w:hAnsi="Arial" w:cs="Arial"/>
          <w:sz w:val="20"/>
          <w:szCs w:val="20"/>
        </w:rPr>
        <w:t xml:space="preserve"> Kabupaten Semarang.</w:t>
      </w:r>
    </w:p>
    <w:p w:rsidR="00627E23" w:rsidRPr="00590AE3" w:rsidRDefault="00627E23" w:rsidP="00281DAA">
      <w:pPr>
        <w:numPr>
          <w:ilvl w:val="0"/>
          <w:numId w:val="8"/>
        </w:numPr>
        <w:tabs>
          <w:tab w:val="clear" w:pos="360"/>
          <w:tab w:val="num" w:pos="284"/>
        </w:tabs>
        <w:spacing w:after="0"/>
        <w:ind w:left="284" w:hanging="284"/>
        <w:jc w:val="both"/>
        <w:rPr>
          <w:rFonts w:ascii="Arial" w:eastAsia="Times New Roman" w:hAnsi="Arial" w:cs="Arial"/>
          <w:sz w:val="20"/>
          <w:szCs w:val="20"/>
        </w:rPr>
      </w:pPr>
      <w:r w:rsidRPr="00590AE3">
        <w:rPr>
          <w:rFonts w:ascii="Arial" w:eastAsia="Times New Roman" w:hAnsi="Arial" w:cs="Arial"/>
          <w:sz w:val="20"/>
          <w:szCs w:val="20"/>
        </w:rPr>
        <w:t>Perlunya memelihara dan merawat alat-alat yang digunakan dalam proses pengelolaan sampah supaya alat yang digunakan dapat bertahan lebih lama.</w:t>
      </w:r>
    </w:p>
    <w:p w:rsidR="00627E23" w:rsidRPr="00590AE3" w:rsidRDefault="00627E23" w:rsidP="00281DAA">
      <w:pPr>
        <w:numPr>
          <w:ilvl w:val="0"/>
          <w:numId w:val="8"/>
        </w:numPr>
        <w:tabs>
          <w:tab w:val="clear" w:pos="360"/>
          <w:tab w:val="num" w:pos="284"/>
        </w:tabs>
        <w:spacing w:after="0"/>
        <w:ind w:left="284" w:hanging="284"/>
        <w:jc w:val="both"/>
        <w:rPr>
          <w:rFonts w:ascii="Arial" w:eastAsia="Times New Roman" w:hAnsi="Arial" w:cs="Arial"/>
          <w:sz w:val="20"/>
          <w:szCs w:val="20"/>
        </w:rPr>
      </w:pPr>
      <w:r w:rsidRPr="00590AE3">
        <w:rPr>
          <w:rFonts w:ascii="Arial" w:eastAsia="Times New Roman" w:hAnsi="Arial" w:cs="Arial"/>
          <w:sz w:val="20"/>
          <w:szCs w:val="20"/>
        </w:rPr>
        <w:t>Perlunya sosialisasi kepada masyarakat mengenai 3R (</w:t>
      </w:r>
      <w:r w:rsidRPr="00B4242D">
        <w:rPr>
          <w:rFonts w:ascii="Arial" w:eastAsia="Times New Roman" w:hAnsi="Arial" w:cs="Arial"/>
          <w:i/>
          <w:sz w:val="20"/>
          <w:szCs w:val="20"/>
        </w:rPr>
        <w:t>Reduce,Reuse,Recycle</w:t>
      </w:r>
      <w:r w:rsidRPr="00590AE3">
        <w:rPr>
          <w:rFonts w:ascii="Arial" w:eastAsia="Times New Roman" w:hAnsi="Arial" w:cs="Arial"/>
          <w:sz w:val="20"/>
          <w:szCs w:val="20"/>
        </w:rPr>
        <w:t>) dalam mengurangi volume sampah yang masuk ke TPA.</w:t>
      </w:r>
    </w:p>
    <w:p w:rsidR="00627E23" w:rsidRPr="00345A12" w:rsidRDefault="00627E23" w:rsidP="00281DAA">
      <w:pPr>
        <w:numPr>
          <w:ilvl w:val="0"/>
          <w:numId w:val="8"/>
        </w:numPr>
        <w:tabs>
          <w:tab w:val="clear" w:pos="360"/>
          <w:tab w:val="num" w:pos="284"/>
        </w:tabs>
        <w:spacing w:after="0"/>
        <w:ind w:left="284" w:hanging="284"/>
        <w:jc w:val="both"/>
        <w:rPr>
          <w:rFonts w:ascii="Arial" w:hAnsi="Arial" w:cs="Arial"/>
          <w:sz w:val="20"/>
          <w:szCs w:val="20"/>
        </w:rPr>
      </w:pPr>
      <w:r w:rsidRPr="00590AE3">
        <w:rPr>
          <w:rFonts w:ascii="Arial" w:eastAsia="Times New Roman" w:hAnsi="Arial" w:cs="Arial"/>
          <w:sz w:val="20"/>
          <w:szCs w:val="20"/>
        </w:rPr>
        <w:t>Masyarakat hendaknya turut serta dalam menjaga dan memelihara kebersihan di lingkungan sekitar dan ikut serta dalam pengelolaan persampahan, serta pemeliharaan sarana prasarana pengelolaan persampahan.</w:t>
      </w:r>
      <w:r w:rsidRPr="00590AE3">
        <w:rPr>
          <w:rFonts w:ascii="Arial" w:eastAsia="Times New Roman" w:hAnsi="Arial" w:cs="Arial"/>
          <w:sz w:val="20"/>
          <w:szCs w:val="20"/>
          <w:lang w:val="fi-FI"/>
        </w:rPr>
        <w:t xml:space="preserve"> </w:t>
      </w:r>
    </w:p>
    <w:p w:rsidR="00345A12" w:rsidRPr="00590AE3" w:rsidRDefault="00345A12" w:rsidP="00281DAA">
      <w:pPr>
        <w:spacing w:after="0"/>
        <w:ind w:left="284"/>
        <w:jc w:val="both"/>
        <w:rPr>
          <w:rFonts w:ascii="Arial" w:hAnsi="Arial" w:cs="Arial"/>
          <w:sz w:val="20"/>
          <w:szCs w:val="20"/>
        </w:rPr>
      </w:pPr>
    </w:p>
    <w:p w:rsidR="00627E23" w:rsidRPr="00A476A4" w:rsidRDefault="00627E23" w:rsidP="00281DAA">
      <w:pPr>
        <w:spacing w:after="0"/>
        <w:ind w:left="284"/>
        <w:jc w:val="both"/>
        <w:rPr>
          <w:rFonts w:ascii="Arial" w:hAnsi="Arial" w:cs="Arial"/>
          <w:b/>
          <w:sz w:val="20"/>
          <w:szCs w:val="20"/>
        </w:rPr>
      </w:pPr>
      <w:r w:rsidRPr="00DC2A51">
        <w:rPr>
          <w:rFonts w:ascii="Arial" w:hAnsi="Arial" w:cs="Arial"/>
          <w:b/>
          <w:sz w:val="20"/>
          <w:szCs w:val="20"/>
        </w:rPr>
        <w:t>DAFTAR PUSTAKA</w:t>
      </w:r>
    </w:p>
    <w:p w:rsidR="00627E23" w:rsidRPr="00DC2A51" w:rsidRDefault="00627E23" w:rsidP="00281DAA">
      <w:pPr>
        <w:spacing w:before="60" w:after="0"/>
        <w:ind w:left="741" w:hanging="741"/>
        <w:jc w:val="both"/>
        <w:rPr>
          <w:rFonts w:ascii="Arial" w:hAnsi="Arial" w:cs="Arial"/>
          <w:sz w:val="20"/>
          <w:szCs w:val="20"/>
        </w:rPr>
      </w:pPr>
      <w:r w:rsidRPr="00DC2A51">
        <w:rPr>
          <w:rFonts w:ascii="Arial" w:hAnsi="Arial" w:cs="Arial"/>
          <w:sz w:val="20"/>
          <w:szCs w:val="20"/>
        </w:rPr>
        <w:t>SNI T-13-1990-F tentang Tata Cara Pengelolaan Teknik Sampah Perkotaan. Badan Standarisasi Nasional</w:t>
      </w:r>
    </w:p>
    <w:p w:rsidR="00627E23" w:rsidRPr="00DC2A51" w:rsidRDefault="00627E23" w:rsidP="00281DAA">
      <w:pPr>
        <w:spacing w:before="60" w:after="0"/>
        <w:ind w:left="741" w:hanging="741"/>
        <w:jc w:val="both"/>
        <w:rPr>
          <w:rFonts w:ascii="Arial" w:hAnsi="Arial" w:cs="Arial"/>
          <w:sz w:val="20"/>
          <w:szCs w:val="20"/>
        </w:rPr>
      </w:pPr>
      <w:r w:rsidRPr="00DC2A51">
        <w:rPr>
          <w:rFonts w:ascii="Arial" w:hAnsi="Arial" w:cs="Arial"/>
          <w:sz w:val="20"/>
          <w:szCs w:val="20"/>
        </w:rPr>
        <w:t>SNI 19-3964-1994 tentang Metode Pengambilan dan Pengukuran Contoh Timbulan dan Komposisi Sampah Perkotaan. Badan Standarisasi Nasional</w:t>
      </w:r>
    </w:p>
    <w:p w:rsidR="001256E3" w:rsidRDefault="001256E3" w:rsidP="00281DAA">
      <w:pPr>
        <w:spacing w:before="60" w:after="0"/>
        <w:ind w:left="741" w:hanging="741"/>
        <w:jc w:val="both"/>
        <w:rPr>
          <w:rFonts w:ascii="Arial" w:hAnsi="Arial" w:cs="Arial"/>
          <w:sz w:val="20"/>
          <w:szCs w:val="20"/>
        </w:rPr>
      </w:pPr>
      <w:r w:rsidRPr="001256E3">
        <w:rPr>
          <w:rFonts w:ascii="Arial" w:hAnsi="Arial" w:cs="Arial"/>
          <w:sz w:val="20"/>
          <w:szCs w:val="20"/>
        </w:rPr>
        <w:t xml:space="preserve">Tchobanoglous, Theisen, Samuel. 1993. </w:t>
      </w:r>
      <w:r w:rsidRPr="001256E3">
        <w:rPr>
          <w:rFonts w:ascii="Arial" w:hAnsi="Arial" w:cs="Arial"/>
          <w:i/>
          <w:sz w:val="20"/>
          <w:szCs w:val="20"/>
        </w:rPr>
        <w:t>Integrated Solid Waste Management</w:t>
      </w:r>
      <w:r w:rsidRPr="001256E3">
        <w:rPr>
          <w:rFonts w:ascii="Arial" w:hAnsi="Arial" w:cs="Arial"/>
          <w:sz w:val="20"/>
          <w:szCs w:val="20"/>
        </w:rPr>
        <w:t>. New York : McGraw Hill Book Company Inc</w:t>
      </w:r>
      <w:r>
        <w:rPr>
          <w:rFonts w:ascii="Arial" w:hAnsi="Arial" w:cs="Arial"/>
          <w:sz w:val="20"/>
          <w:szCs w:val="20"/>
        </w:rPr>
        <w:t>.</w:t>
      </w:r>
    </w:p>
    <w:p w:rsidR="008300DF" w:rsidRPr="00B72FAB" w:rsidRDefault="008300DF" w:rsidP="00281DAA">
      <w:pPr>
        <w:autoSpaceDE w:val="0"/>
        <w:autoSpaceDN w:val="0"/>
        <w:adjustRightInd w:val="0"/>
        <w:spacing w:after="0"/>
        <w:jc w:val="both"/>
        <w:rPr>
          <w:rFonts w:ascii="Arial" w:hAnsi="Arial" w:cs="Arial"/>
          <w:bCs/>
          <w:sz w:val="20"/>
          <w:szCs w:val="20"/>
        </w:rPr>
      </w:pPr>
      <w:r w:rsidRPr="00B72FAB">
        <w:rPr>
          <w:rFonts w:ascii="Arial" w:hAnsi="Arial" w:cs="Arial"/>
          <w:bCs/>
          <w:sz w:val="20"/>
          <w:szCs w:val="20"/>
        </w:rPr>
        <w:t>UU No</w:t>
      </w:r>
      <w:r>
        <w:rPr>
          <w:rFonts w:ascii="Arial" w:hAnsi="Arial" w:cs="Arial"/>
          <w:bCs/>
          <w:sz w:val="20"/>
          <w:szCs w:val="20"/>
        </w:rPr>
        <w:t>18 Tahun 2008</w:t>
      </w:r>
      <w:r w:rsidR="00564227">
        <w:rPr>
          <w:rFonts w:ascii="Arial" w:hAnsi="Arial" w:cs="Arial"/>
          <w:bCs/>
          <w:sz w:val="20"/>
          <w:szCs w:val="20"/>
        </w:rPr>
        <w:t>, tentang pengelolaan sampah</w:t>
      </w:r>
    </w:p>
    <w:p w:rsidR="00B6188C" w:rsidRPr="005F3C50" w:rsidRDefault="00B6188C" w:rsidP="005F3C50">
      <w:pPr>
        <w:spacing w:after="0" w:line="360" w:lineRule="auto"/>
        <w:jc w:val="both"/>
        <w:rPr>
          <w:rFonts w:ascii="Arial" w:hAnsi="Arial" w:cs="Arial"/>
          <w:sz w:val="20"/>
          <w:szCs w:val="24"/>
        </w:rPr>
      </w:pPr>
    </w:p>
    <w:sectPr w:rsidR="00B6188C" w:rsidRPr="005F3C50" w:rsidSect="00DB6954">
      <w:type w:val="continuous"/>
      <w:pgSz w:w="12240" w:h="15840"/>
      <w:pgMar w:top="1440" w:right="900" w:bottom="1440" w:left="1134"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8E2" w:rsidRDefault="00FF68E2" w:rsidP="00770613">
      <w:pPr>
        <w:spacing w:after="0" w:line="240" w:lineRule="auto"/>
      </w:pPr>
      <w:r>
        <w:separator/>
      </w:r>
    </w:p>
  </w:endnote>
  <w:endnote w:type="continuationSeparator" w:id="1">
    <w:p w:rsidR="00FF68E2" w:rsidRDefault="00FF68E2" w:rsidP="00770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8E2" w:rsidRDefault="00FF68E2" w:rsidP="00770613">
      <w:pPr>
        <w:spacing w:after="0" w:line="240" w:lineRule="auto"/>
      </w:pPr>
      <w:r>
        <w:separator/>
      </w:r>
    </w:p>
  </w:footnote>
  <w:footnote w:type="continuationSeparator" w:id="1">
    <w:p w:rsidR="00FF68E2" w:rsidRDefault="00FF68E2" w:rsidP="007706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E60"/>
    <w:multiLevelType w:val="hybridMultilevel"/>
    <w:tmpl w:val="8BFCCB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5D3A60"/>
    <w:multiLevelType w:val="hybridMultilevel"/>
    <w:tmpl w:val="65E6C5EC"/>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2D1236"/>
    <w:multiLevelType w:val="hybridMultilevel"/>
    <w:tmpl w:val="8C203B8C"/>
    <w:lvl w:ilvl="0" w:tplc="4A0863A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127139E0"/>
    <w:multiLevelType w:val="hybridMultilevel"/>
    <w:tmpl w:val="A6660C8E"/>
    <w:lvl w:ilvl="0" w:tplc="0409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57E250B"/>
    <w:multiLevelType w:val="multilevel"/>
    <w:tmpl w:val="E9C02CDA"/>
    <w:lvl w:ilvl="0">
      <w:start w:val="5"/>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A2F3570"/>
    <w:multiLevelType w:val="multilevel"/>
    <w:tmpl w:val="8B085C8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732853"/>
    <w:multiLevelType w:val="hybridMultilevel"/>
    <w:tmpl w:val="639E0CE4"/>
    <w:lvl w:ilvl="0" w:tplc="B4C447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544AC2"/>
    <w:multiLevelType w:val="hybridMultilevel"/>
    <w:tmpl w:val="3830068A"/>
    <w:lvl w:ilvl="0" w:tplc="04090019">
      <w:start w:val="1"/>
      <w:numFmt w:val="lowerLetter"/>
      <w:lvlText w:val="%1."/>
      <w:lvlJc w:val="left"/>
      <w:pPr>
        <w:tabs>
          <w:tab w:val="num" w:pos="720"/>
        </w:tabs>
        <w:ind w:left="720" w:hanging="360"/>
      </w:pPr>
      <w:rPr>
        <w:rFonts w:hint="default"/>
      </w:rPr>
    </w:lvl>
    <w:lvl w:ilvl="1" w:tplc="4E349D70">
      <w:start w:val="1"/>
      <w:numFmt w:val="decimal"/>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8E0F0A"/>
    <w:multiLevelType w:val="hybridMultilevel"/>
    <w:tmpl w:val="AF20D45A"/>
    <w:lvl w:ilvl="0" w:tplc="E82683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35741B"/>
    <w:multiLevelType w:val="multilevel"/>
    <w:tmpl w:val="89E80B72"/>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6421C4"/>
    <w:multiLevelType w:val="hybridMultilevel"/>
    <w:tmpl w:val="14F2DE66"/>
    <w:lvl w:ilvl="0" w:tplc="04090017">
      <w:start w:val="1"/>
      <w:numFmt w:val="lowerLetter"/>
      <w:lvlText w:val="%1)"/>
      <w:lvlJc w:val="left"/>
      <w:pPr>
        <w:tabs>
          <w:tab w:val="num" w:pos="795"/>
        </w:tabs>
        <w:ind w:left="795" w:hanging="360"/>
      </w:pPr>
      <w:rPr>
        <w:rFont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1">
    <w:nsid w:val="26096DB9"/>
    <w:multiLevelType w:val="hybridMultilevel"/>
    <w:tmpl w:val="73E20FDE"/>
    <w:lvl w:ilvl="0" w:tplc="F9A27160">
      <w:start w:val="1"/>
      <w:numFmt w:val="lowerLetter"/>
      <w:lvlText w:val="%1."/>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E43E4C"/>
    <w:multiLevelType w:val="hybridMultilevel"/>
    <w:tmpl w:val="0A2A38A8"/>
    <w:lvl w:ilvl="0" w:tplc="5D1EE5FC">
      <w:start w:val="1"/>
      <w:numFmt w:val="decimal"/>
      <w:lvlText w:val="%1."/>
      <w:lvlJc w:val="left"/>
      <w:pPr>
        <w:tabs>
          <w:tab w:val="num" w:pos="360"/>
        </w:tabs>
        <w:ind w:left="360" w:hanging="360"/>
      </w:pPr>
      <w:rPr>
        <w:rFonts w:hint="default"/>
      </w:rPr>
    </w:lvl>
    <w:lvl w:ilvl="1" w:tplc="04210019" w:tentative="1">
      <w:start w:val="1"/>
      <w:numFmt w:val="lowerLetter"/>
      <w:lvlText w:val="%2."/>
      <w:lvlJc w:val="left"/>
      <w:pPr>
        <w:tabs>
          <w:tab w:val="num" w:pos="1080"/>
        </w:tabs>
        <w:ind w:left="1080" w:hanging="360"/>
      </w:pPr>
    </w:lvl>
    <w:lvl w:ilvl="2" w:tplc="0421001B" w:tentative="1">
      <w:start w:val="1"/>
      <w:numFmt w:val="lowerRoman"/>
      <w:lvlText w:val="%3."/>
      <w:lvlJc w:val="right"/>
      <w:pPr>
        <w:tabs>
          <w:tab w:val="num" w:pos="1800"/>
        </w:tabs>
        <w:ind w:left="1800" w:hanging="180"/>
      </w:pPr>
    </w:lvl>
    <w:lvl w:ilvl="3" w:tplc="0421000F" w:tentative="1">
      <w:start w:val="1"/>
      <w:numFmt w:val="decimal"/>
      <w:lvlText w:val="%4."/>
      <w:lvlJc w:val="left"/>
      <w:pPr>
        <w:tabs>
          <w:tab w:val="num" w:pos="2520"/>
        </w:tabs>
        <w:ind w:left="2520" w:hanging="360"/>
      </w:pPr>
    </w:lvl>
    <w:lvl w:ilvl="4" w:tplc="04210019" w:tentative="1">
      <w:start w:val="1"/>
      <w:numFmt w:val="lowerLetter"/>
      <w:lvlText w:val="%5."/>
      <w:lvlJc w:val="left"/>
      <w:pPr>
        <w:tabs>
          <w:tab w:val="num" w:pos="3240"/>
        </w:tabs>
        <w:ind w:left="3240" w:hanging="360"/>
      </w:pPr>
    </w:lvl>
    <w:lvl w:ilvl="5" w:tplc="0421001B" w:tentative="1">
      <w:start w:val="1"/>
      <w:numFmt w:val="lowerRoman"/>
      <w:lvlText w:val="%6."/>
      <w:lvlJc w:val="right"/>
      <w:pPr>
        <w:tabs>
          <w:tab w:val="num" w:pos="3960"/>
        </w:tabs>
        <w:ind w:left="3960" w:hanging="180"/>
      </w:pPr>
    </w:lvl>
    <w:lvl w:ilvl="6" w:tplc="0421000F" w:tentative="1">
      <w:start w:val="1"/>
      <w:numFmt w:val="decimal"/>
      <w:lvlText w:val="%7."/>
      <w:lvlJc w:val="left"/>
      <w:pPr>
        <w:tabs>
          <w:tab w:val="num" w:pos="4680"/>
        </w:tabs>
        <w:ind w:left="4680" w:hanging="360"/>
      </w:pPr>
    </w:lvl>
    <w:lvl w:ilvl="7" w:tplc="04210019" w:tentative="1">
      <w:start w:val="1"/>
      <w:numFmt w:val="lowerLetter"/>
      <w:lvlText w:val="%8."/>
      <w:lvlJc w:val="left"/>
      <w:pPr>
        <w:tabs>
          <w:tab w:val="num" w:pos="5400"/>
        </w:tabs>
        <w:ind w:left="5400" w:hanging="360"/>
      </w:pPr>
    </w:lvl>
    <w:lvl w:ilvl="8" w:tplc="0421001B" w:tentative="1">
      <w:start w:val="1"/>
      <w:numFmt w:val="lowerRoman"/>
      <w:lvlText w:val="%9."/>
      <w:lvlJc w:val="right"/>
      <w:pPr>
        <w:tabs>
          <w:tab w:val="num" w:pos="6120"/>
        </w:tabs>
        <w:ind w:left="6120" w:hanging="180"/>
      </w:pPr>
    </w:lvl>
  </w:abstractNum>
  <w:abstractNum w:abstractNumId="13">
    <w:nsid w:val="33CF4D2B"/>
    <w:multiLevelType w:val="hybridMultilevel"/>
    <w:tmpl w:val="2884D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1B566C"/>
    <w:multiLevelType w:val="hybridMultilevel"/>
    <w:tmpl w:val="7C0C7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986566"/>
    <w:multiLevelType w:val="hybridMultilevel"/>
    <w:tmpl w:val="2B34F058"/>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A36FA4"/>
    <w:multiLevelType w:val="hybridMultilevel"/>
    <w:tmpl w:val="F0BC235C"/>
    <w:lvl w:ilvl="0" w:tplc="485A2CC6">
      <w:start w:val="4"/>
      <w:numFmt w:val="bullet"/>
      <w:lvlText w:val="-"/>
      <w:lvlJc w:val="left"/>
      <w:pPr>
        <w:tabs>
          <w:tab w:val="num" w:pos="720"/>
        </w:tabs>
        <w:ind w:left="720" w:hanging="360"/>
      </w:pPr>
      <w:rPr>
        <w:rFonts w:ascii="Arial" w:eastAsiaTheme="minorEastAsia"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A913C1"/>
    <w:multiLevelType w:val="hybridMultilevel"/>
    <w:tmpl w:val="2EBEA1A6"/>
    <w:lvl w:ilvl="0" w:tplc="FFFFFFFF">
      <w:start w:val="1"/>
      <w:numFmt w:val="bullet"/>
      <w:lvlText w:val=""/>
      <w:lvlJc w:val="left"/>
      <w:pPr>
        <w:tabs>
          <w:tab w:val="num" w:pos="795"/>
        </w:tabs>
        <w:ind w:left="79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18">
    <w:nsid w:val="40C92CF4"/>
    <w:multiLevelType w:val="hybridMultilevel"/>
    <w:tmpl w:val="D666C6CE"/>
    <w:lvl w:ilvl="0" w:tplc="E882749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4A37558C"/>
    <w:multiLevelType w:val="hybridMultilevel"/>
    <w:tmpl w:val="2BA01F1C"/>
    <w:lvl w:ilvl="0" w:tplc="135ABA7E">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0">
    <w:nsid w:val="4AC36D6A"/>
    <w:multiLevelType w:val="multilevel"/>
    <w:tmpl w:val="0C0ED51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F640425"/>
    <w:multiLevelType w:val="hybridMultilevel"/>
    <w:tmpl w:val="7F566720"/>
    <w:lvl w:ilvl="0" w:tplc="04090019">
      <w:start w:val="1"/>
      <w:numFmt w:val="lowerLetter"/>
      <w:lvlText w:val="%1."/>
      <w:lvlJc w:val="left"/>
      <w:pPr>
        <w:tabs>
          <w:tab w:val="num" w:pos="1800"/>
        </w:tabs>
        <w:ind w:left="1800" w:hanging="360"/>
      </w:pPr>
      <w:rPr>
        <w:rFonts w:hint="default"/>
      </w:rPr>
    </w:lvl>
    <w:lvl w:ilvl="1" w:tplc="CCC2E35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571517"/>
    <w:multiLevelType w:val="hybridMultilevel"/>
    <w:tmpl w:val="F7C036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4463817"/>
    <w:multiLevelType w:val="multilevel"/>
    <w:tmpl w:val="AF1C572E"/>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75F1BC9"/>
    <w:multiLevelType w:val="multilevel"/>
    <w:tmpl w:val="1A64F342"/>
    <w:lvl w:ilvl="0">
      <w:start w:val="1"/>
      <w:numFmt w:val="decimal"/>
      <w:pStyle w:val="4"/>
      <w:lvlText w:val="2.3.%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817335C"/>
    <w:multiLevelType w:val="hybridMultilevel"/>
    <w:tmpl w:val="74EE34E0"/>
    <w:lvl w:ilvl="0" w:tplc="6C80F638">
      <w:start w:val="2"/>
      <w:numFmt w:val="lowerLetter"/>
      <w:lvlText w:val="%1."/>
      <w:lvlJc w:val="left"/>
      <w:pPr>
        <w:ind w:left="1980" w:hanging="360"/>
      </w:pPr>
      <w:rPr>
        <w:rFonts w:hint="default"/>
        <w:b w:val="0"/>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26">
    <w:nsid w:val="584A55FE"/>
    <w:multiLevelType w:val="hybridMultilevel"/>
    <w:tmpl w:val="1E96CD96"/>
    <w:lvl w:ilvl="0" w:tplc="8D1E1BE4">
      <w:start w:val="1"/>
      <w:numFmt w:val="decimal"/>
      <w:lvlText w:val="5.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D3C052C"/>
    <w:multiLevelType w:val="hybridMultilevel"/>
    <w:tmpl w:val="7A8E41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DBF420E"/>
    <w:multiLevelType w:val="multilevel"/>
    <w:tmpl w:val="A07C2474"/>
    <w:lvl w:ilvl="0">
      <w:start w:val="1"/>
      <w:numFmt w:val="decimal"/>
      <w:lvlText w:val="%1."/>
      <w:lvlJc w:val="left"/>
      <w:pPr>
        <w:tabs>
          <w:tab w:val="num" w:pos="720"/>
        </w:tabs>
        <w:ind w:left="720" w:hanging="72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638358E0"/>
    <w:multiLevelType w:val="hybridMultilevel"/>
    <w:tmpl w:val="D6F4EE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43C2077"/>
    <w:multiLevelType w:val="multilevel"/>
    <w:tmpl w:val="680E48C0"/>
    <w:lvl w:ilvl="0">
      <w:start w:val="1"/>
      <w:numFmt w:val="lowerLetter"/>
      <w:pStyle w:val="Noa"/>
      <w:lvlText w:val="%1."/>
      <w:lvlJc w:val="left"/>
      <w:pPr>
        <w:ind w:left="360" w:hanging="360"/>
      </w:pPr>
      <w:rPr>
        <w:rFonts w:hint="default"/>
        <w:b w:val="0"/>
        <w:i w:val="0"/>
        <w:sz w:val="22"/>
        <w:szCs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5677A06"/>
    <w:multiLevelType w:val="hybridMultilevel"/>
    <w:tmpl w:val="80E0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885F61"/>
    <w:multiLevelType w:val="hybridMultilevel"/>
    <w:tmpl w:val="7FB8482A"/>
    <w:lvl w:ilvl="0" w:tplc="5A725E5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665E0110"/>
    <w:multiLevelType w:val="hybridMultilevel"/>
    <w:tmpl w:val="181A2512"/>
    <w:lvl w:ilvl="0" w:tplc="485A2CC6">
      <w:start w:val="4"/>
      <w:numFmt w:val="bullet"/>
      <w:lvlText w:val="-"/>
      <w:lvlJc w:val="left"/>
      <w:pPr>
        <w:ind w:left="720" w:hanging="360"/>
      </w:pPr>
      <w:rPr>
        <w:rFonts w:ascii="Arial" w:eastAsiaTheme="minorEastAsia"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68280C9E"/>
    <w:multiLevelType w:val="hybridMultilevel"/>
    <w:tmpl w:val="7B8C2C04"/>
    <w:lvl w:ilvl="0" w:tplc="0409000F">
      <w:start w:val="1"/>
      <w:numFmt w:val="lowerLetter"/>
      <w:lvlText w:val="%1)"/>
      <w:lvlJc w:val="left"/>
      <w:pPr>
        <w:tabs>
          <w:tab w:val="num" w:pos="1277"/>
        </w:tabs>
        <w:ind w:left="1277" w:hanging="360"/>
      </w:pPr>
    </w:lvl>
    <w:lvl w:ilvl="1" w:tplc="04090003">
      <w:start w:val="1"/>
      <w:numFmt w:val="lowerLetter"/>
      <w:lvlText w:val="%2."/>
      <w:lvlJc w:val="left"/>
      <w:pPr>
        <w:tabs>
          <w:tab w:val="num" w:pos="1997"/>
        </w:tabs>
        <w:ind w:left="1997" w:hanging="360"/>
      </w:pPr>
    </w:lvl>
    <w:lvl w:ilvl="2" w:tplc="0AC20E3C">
      <w:start w:val="1"/>
      <w:numFmt w:val="lowerRoman"/>
      <w:lvlText w:val="%3."/>
      <w:lvlJc w:val="right"/>
      <w:pPr>
        <w:tabs>
          <w:tab w:val="num" w:pos="2717"/>
        </w:tabs>
        <w:ind w:left="2717" w:hanging="180"/>
      </w:pPr>
    </w:lvl>
    <w:lvl w:ilvl="3" w:tplc="0409000F">
      <w:start w:val="1"/>
      <w:numFmt w:val="lowerLetter"/>
      <w:lvlText w:val="%4."/>
      <w:lvlJc w:val="left"/>
      <w:pPr>
        <w:tabs>
          <w:tab w:val="num" w:pos="3437"/>
        </w:tabs>
        <w:ind w:left="3437" w:hanging="360"/>
      </w:pPr>
    </w:lvl>
    <w:lvl w:ilvl="4" w:tplc="04090019">
      <w:start w:val="1"/>
      <w:numFmt w:val="lowerLetter"/>
      <w:lvlText w:val="%5."/>
      <w:lvlJc w:val="left"/>
      <w:pPr>
        <w:tabs>
          <w:tab w:val="num" w:pos="4157"/>
        </w:tabs>
        <w:ind w:left="4157" w:hanging="360"/>
      </w:pPr>
    </w:lvl>
    <w:lvl w:ilvl="5" w:tplc="0409001B">
      <w:start w:val="1"/>
      <w:numFmt w:val="lowerRoman"/>
      <w:lvlText w:val="%6."/>
      <w:lvlJc w:val="right"/>
      <w:pPr>
        <w:tabs>
          <w:tab w:val="num" w:pos="4877"/>
        </w:tabs>
        <w:ind w:left="4877" w:hanging="180"/>
      </w:pPr>
    </w:lvl>
    <w:lvl w:ilvl="6" w:tplc="0409000F">
      <w:start w:val="1"/>
      <w:numFmt w:val="lowerLetter"/>
      <w:lvlText w:val="%7."/>
      <w:lvlJc w:val="left"/>
      <w:pPr>
        <w:tabs>
          <w:tab w:val="num" w:pos="5597"/>
        </w:tabs>
        <w:ind w:left="5597" w:hanging="360"/>
      </w:pPr>
    </w:lvl>
    <w:lvl w:ilvl="7" w:tplc="04090019">
      <w:start w:val="1"/>
      <w:numFmt w:val="lowerLetter"/>
      <w:lvlText w:val="%8."/>
      <w:lvlJc w:val="left"/>
      <w:pPr>
        <w:tabs>
          <w:tab w:val="num" w:pos="6317"/>
        </w:tabs>
        <w:ind w:left="6317" w:hanging="360"/>
      </w:pPr>
    </w:lvl>
    <w:lvl w:ilvl="8" w:tplc="0409001B">
      <w:start w:val="1"/>
      <w:numFmt w:val="lowerRoman"/>
      <w:lvlText w:val="%9."/>
      <w:lvlJc w:val="right"/>
      <w:pPr>
        <w:tabs>
          <w:tab w:val="num" w:pos="7037"/>
        </w:tabs>
        <w:ind w:left="7037" w:hanging="180"/>
      </w:pPr>
    </w:lvl>
  </w:abstractNum>
  <w:abstractNum w:abstractNumId="35">
    <w:nsid w:val="69E11A5C"/>
    <w:multiLevelType w:val="hybridMultilevel"/>
    <w:tmpl w:val="F0A8F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E11E70"/>
    <w:multiLevelType w:val="multilevel"/>
    <w:tmpl w:val="897E144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nsid w:val="6AC26385"/>
    <w:multiLevelType w:val="multilevel"/>
    <w:tmpl w:val="AC3C1B5C"/>
    <w:lvl w:ilvl="0">
      <w:start w:val="2"/>
      <w:numFmt w:val="decimal"/>
      <w:lvlText w:val="%1."/>
      <w:lvlJc w:val="left"/>
      <w:pPr>
        <w:ind w:left="720" w:hanging="720"/>
      </w:pPr>
    </w:lvl>
    <w:lvl w:ilvl="1">
      <w:start w:val="5"/>
      <w:numFmt w:val="decimal"/>
      <w:lvlText w:val="%1.%2."/>
      <w:lvlJc w:val="left"/>
      <w:pPr>
        <w:ind w:left="720" w:hanging="720"/>
      </w:pPr>
    </w:lvl>
    <w:lvl w:ilvl="2">
      <w:start w:val="5"/>
      <w:numFmt w:val="decimal"/>
      <w:lvlText w:val="%1.%2.%3."/>
      <w:lvlJc w:val="left"/>
      <w:pPr>
        <w:ind w:left="1890" w:hanging="720"/>
      </w:pPr>
    </w:lvl>
    <w:lvl w:ilvl="3">
      <w:start w:val="1"/>
      <w:numFmt w:val="decimal"/>
      <w:lvlText w:val="%1.%2.%3.%4."/>
      <w:lvlJc w:val="left"/>
      <w:pPr>
        <w:ind w:left="2304" w:hanging="1080"/>
      </w:pPr>
    </w:lvl>
    <w:lvl w:ilvl="4">
      <w:start w:val="1"/>
      <w:numFmt w:val="lowerLetter"/>
      <w:lvlText w:val="%5."/>
      <w:lvlJc w:val="left"/>
      <w:pPr>
        <w:ind w:left="2712" w:hanging="1080"/>
      </w:pPr>
      <w:rPr>
        <w:rFonts w:ascii="Times New Roman" w:eastAsia="Times New Roman" w:hAnsi="Times New Roman" w:cs="Times New Roman" w:hint="default"/>
      </w:rPr>
    </w:lvl>
    <w:lvl w:ilvl="5">
      <w:start w:val="1"/>
      <w:numFmt w:val="decimal"/>
      <w:lvlText w:val="%1.%2.%3.%4.%5.%6."/>
      <w:lvlJc w:val="left"/>
      <w:pPr>
        <w:ind w:left="3480" w:hanging="1440"/>
      </w:pPr>
    </w:lvl>
    <w:lvl w:ilvl="6">
      <w:start w:val="1"/>
      <w:numFmt w:val="decimal"/>
      <w:lvlText w:val="%1.%2.%3.%4.%5.%6.%7."/>
      <w:lvlJc w:val="left"/>
      <w:pPr>
        <w:ind w:left="3888" w:hanging="1440"/>
      </w:pPr>
    </w:lvl>
    <w:lvl w:ilvl="7">
      <w:start w:val="1"/>
      <w:numFmt w:val="decimal"/>
      <w:lvlText w:val="%1.%2.%3.%4.%5.%6.%7.%8."/>
      <w:lvlJc w:val="left"/>
      <w:pPr>
        <w:ind w:left="4656" w:hanging="1800"/>
      </w:pPr>
    </w:lvl>
    <w:lvl w:ilvl="8">
      <w:start w:val="1"/>
      <w:numFmt w:val="decimal"/>
      <w:lvlText w:val="%1.%2.%3.%4.%5.%6.%7.%8.%9."/>
      <w:lvlJc w:val="left"/>
      <w:pPr>
        <w:ind w:left="5064" w:hanging="1800"/>
      </w:pPr>
    </w:lvl>
  </w:abstractNum>
  <w:abstractNum w:abstractNumId="38">
    <w:nsid w:val="6B2E7F5F"/>
    <w:multiLevelType w:val="hybridMultilevel"/>
    <w:tmpl w:val="4BD4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1B0438"/>
    <w:multiLevelType w:val="hybridMultilevel"/>
    <w:tmpl w:val="72D00EF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23818FB"/>
    <w:multiLevelType w:val="hybridMultilevel"/>
    <w:tmpl w:val="F7C036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2836F3C"/>
    <w:multiLevelType w:val="hybridMultilevel"/>
    <w:tmpl w:val="E96C5E00"/>
    <w:lvl w:ilvl="0" w:tplc="79CCEDFE">
      <w:start w:val="1"/>
      <w:numFmt w:val="decimal"/>
      <w:lvlText w:val="%1."/>
      <w:lvlJc w:val="left"/>
      <w:pPr>
        <w:tabs>
          <w:tab w:val="num" w:pos="1980"/>
        </w:tabs>
        <w:ind w:left="1980" w:hanging="360"/>
      </w:pPr>
      <w:rPr>
        <w:rFonts w:hint="default"/>
        <w:b w:val="0"/>
      </w:rPr>
    </w:lvl>
    <w:lvl w:ilvl="1" w:tplc="E670E04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071820"/>
    <w:multiLevelType w:val="multilevel"/>
    <w:tmpl w:val="73D89A62"/>
    <w:lvl w:ilvl="0">
      <w:start w:val="5"/>
      <w:numFmt w:val="decimal"/>
      <w:lvlText w:val="%1."/>
      <w:lvlJc w:val="left"/>
      <w:pPr>
        <w:ind w:left="360" w:hanging="360"/>
      </w:pPr>
      <w:rPr>
        <w:rFonts w:hint="default"/>
      </w:rPr>
    </w:lvl>
    <w:lvl w:ilvl="1">
      <w:start w:val="4"/>
      <w:numFmt w:val="decimal"/>
      <w:lvlText w:val="%1.%2."/>
      <w:lvlJc w:val="left"/>
      <w:pPr>
        <w:ind w:left="2108" w:hanging="360"/>
      </w:pPr>
      <w:rPr>
        <w:rFonts w:hint="default"/>
      </w:rPr>
    </w:lvl>
    <w:lvl w:ilvl="2">
      <w:start w:val="1"/>
      <w:numFmt w:val="decimal"/>
      <w:lvlText w:val="%1.%2.%3."/>
      <w:lvlJc w:val="left"/>
      <w:pPr>
        <w:ind w:left="4216" w:hanging="720"/>
      </w:pPr>
      <w:rPr>
        <w:rFonts w:hint="default"/>
      </w:rPr>
    </w:lvl>
    <w:lvl w:ilvl="3">
      <w:start w:val="1"/>
      <w:numFmt w:val="decimal"/>
      <w:lvlText w:val="%1.%2.%3.%4."/>
      <w:lvlJc w:val="left"/>
      <w:pPr>
        <w:ind w:left="5964" w:hanging="720"/>
      </w:pPr>
      <w:rPr>
        <w:rFonts w:hint="default"/>
      </w:rPr>
    </w:lvl>
    <w:lvl w:ilvl="4">
      <w:start w:val="1"/>
      <w:numFmt w:val="decimal"/>
      <w:lvlText w:val="%1.%2.%3.%4.%5."/>
      <w:lvlJc w:val="left"/>
      <w:pPr>
        <w:ind w:left="8072" w:hanging="1080"/>
      </w:pPr>
      <w:rPr>
        <w:rFonts w:hint="default"/>
      </w:rPr>
    </w:lvl>
    <w:lvl w:ilvl="5">
      <w:start w:val="1"/>
      <w:numFmt w:val="decimal"/>
      <w:lvlText w:val="%1.%2.%3.%4.%5.%6."/>
      <w:lvlJc w:val="left"/>
      <w:pPr>
        <w:ind w:left="9820" w:hanging="1080"/>
      </w:pPr>
      <w:rPr>
        <w:rFonts w:hint="default"/>
      </w:rPr>
    </w:lvl>
    <w:lvl w:ilvl="6">
      <w:start w:val="1"/>
      <w:numFmt w:val="decimal"/>
      <w:lvlText w:val="%1.%2.%3.%4.%5.%6.%7."/>
      <w:lvlJc w:val="left"/>
      <w:pPr>
        <w:ind w:left="11928" w:hanging="1440"/>
      </w:pPr>
      <w:rPr>
        <w:rFonts w:hint="default"/>
      </w:rPr>
    </w:lvl>
    <w:lvl w:ilvl="7">
      <w:start w:val="1"/>
      <w:numFmt w:val="decimal"/>
      <w:lvlText w:val="%1.%2.%3.%4.%5.%6.%7.%8."/>
      <w:lvlJc w:val="left"/>
      <w:pPr>
        <w:ind w:left="13676" w:hanging="1440"/>
      </w:pPr>
      <w:rPr>
        <w:rFonts w:hint="default"/>
      </w:rPr>
    </w:lvl>
    <w:lvl w:ilvl="8">
      <w:start w:val="1"/>
      <w:numFmt w:val="decimal"/>
      <w:lvlText w:val="%1.%2.%3.%4.%5.%6.%7.%8.%9."/>
      <w:lvlJc w:val="left"/>
      <w:pPr>
        <w:ind w:left="15784" w:hanging="1800"/>
      </w:pPr>
      <w:rPr>
        <w:rFonts w:hint="default"/>
      </w:rPr>
    </w:lvl>
  </w:abstractNum>
  <w:abstractNum w:abstractNumId="43">
    <w:nsid w:val="775C4DE6"/>
    <w:multiLevelType w:val="hybridMultilevel"/>
    <w:tmpl w:val="04D47EBC"/>
    <w:lvl w:ilvl="0" w:tplc="04090017">
      <w:start w:val="1"/>
      <w:numFmt w:val="lowerLetter"/>
      <w:lvlText w:val="%1)"/>
      <w:lvlJc w:val="left"/>
      <w:pPr>
        <w:ind w:left="720" w:hanging="360"/>
      </w:pPr>
      <w:rPr>
        <w:rFonts w:hint="default"/>
      </w:rPr>
    </w:lvl>
    <w:lvl w:ilvl="1" w:tplc="04210019" w:tentative="1">
      <w:start w:val="1"/>
      <w:numFmt w:val="bullet"/>
      <w:lvlText w:val="o"/>
      <w:lvlJc w:val="left"/>
      <w:pPr>
        <w:ind w:left="1440" w:hanging="360"/>
      </w:pPr>
      <w:rPr>
        <w:rFonts w:ascii="Courier New" w:hAnsi="Courier New" w:cs="Courier New" w:hint="default"/>
      </w:rPr>
    </w:lvl>
    <w:lvl w:ilvl="2" w:tplc="0421001B" w:tentative="1">
      <w:start w:val="1"/>
      <w:numFmt w:val="bullet"/>
      <w:lvlText w:val=""/>
      <w:lvlJc w:val="left"/>
      <w:pPr>
        <w:ind w:left="2160" w:hanging="360"/>
      </w:pPr>
      <w:rPr>
        <w:rFonts w:ascii="Wingdings" w:hAnsi="Wingdings" w:hint="default"/>
      </w:rPr>
    </w:lvl>
    <w:lvl w:ilvl="3" w:tplc="0421000F" w:tentative="1">
      <w:start w:val="1"/>
      <w:numFmt w:val="bullet"/>
      <w:lvlText w:val=""/>
      <w:lvlJc w:val="left"/>
      <w:pPr>
        <w:ind w:left="2880" w:hanging="360"/>
      </w:pPr>
      <w:rPr>
        <w:rFonts w:ascii="Symbol" w:hAnsi="Symbol" w:hint="default"/>
      </w:rPr>
    </w:lvl>
    <w:lvl w:ilvl="4" w:tplc="04210019" w:tentative="1">
      <w:start w:val="1"/>
      <w:numFmt w:val="bullet"/>
      <w:lvlText w:val="o"/>
      <w:lvlJc w:val="left"/>
      <w:pPr>
        <w:ind w:left="3600" w:hanging="360"/>
      </w:pPr>
      <w:rPr>
        <w:rFonts w:ascii="Courier New" w:hAnsi="Courier New" w:cs="Courier New" w:hint="default"/>
      </w:rPr>
    </w:lvl>
    <w:lvl w:ilvl="5" w:tplc="0421001B" w:tentative="1">
      <w:start w:val="1"/>
      <w:numFmt w:val="bullet"/>
      <w:lvlText w:val=""/>
      <w:lvlJc w:val="left"/>
      <w:pPr>
        <w:ind w:left="4320" w:hanging="360"/>
      </w:pPr>
      <w:rPr>
        <w:rFonts w:ascii="Wingdings" w:hAnsi="Wingdings" w:hint="default"/>
      </w:rPr>
    </w:lvl>
    <w:lvl w:ilvl="6" w:tplc="0421000F" w:tentative="1">
      <w:start w:val="1"/>
      <w:numFmt w:val="bullet"/>
      <w:lvlText w:val=""/>
      <w:lvlJc w:val="left"/>
      <w:pPr>
        <w:ind w:left="5040" w:hanging="360"/>
      </w:pPr>
      <w:rPr>
        <w:rFonts w:ascii="Symbol" w:hAnsi="Symbol" w:hint="default"/>
      </w:rPr>
    </w:lvl>
    <w:lvl w:ilvl="7" w:tplc="04210019" w:tentative="1">
      <w:start w:val="1"/>
      <w:numFmt w:val="bullet"/>
      <w:lvlText w:val="o"/>
      <w:lvlJc w:val="left"/>
      <w:pPr>
        <w:ind w:left="5760" w:hanging="360"/>
      </w:pPr>
      <w:rPr>
        <w:rFonts w:ascii="Courier New" w:hAnsi="Courier New" w:cs="Courier New" w:hint="default"/>
      </w:rPr>
    </w:lvl>
    <w:lvl w:ilvl="8" w:tplc="0421001B" w:tentative="1">
      <w:start w:val="1"/>
      <w:numFmt w:val="bullet"/>
      <w:lvlText w:val=""/>
      <w:lvlJc w:val="left"/>
      <w:pPr>
        <w:ind w:left="6480" w:hanging="360"/>
      </w:pPr>
      <w:rPr>
        <w:rFonts w:ascii="Wingdings" w:hAnsi="Wingdings" w:hint="default"/>
      </w:rPr>
    </w:lvl>
  </w:abstractNum>
  <w:abstractNum w:abstractNumId="44">
    <w:nsid w:val="789A7415"/>
    <w:multiLevelType w:val="hybridMultilevel"/>
    <w:tmpl w:val="18FA9C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93A696F"/>
    <w:multiLevelType w:val="hybridMultilevel"/>
    <w:tmpl w:val="462A16A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C5D553C"/>
    <w:multiLevelType w:val="hybridMultilevel"/>
    <w:tmpl w:val="D666C6CE"/>
    <w:lvl w:ilvl="0" w:tplc="E882749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4"/>
  </w:num>
  <w:num w:numId="2">
    <w:abstractNumId w:val="6"/>
  </w:num>
  <w:num w:numId="3">
    <w:abstractNumId w:val="31"/>
  </w:num>
  <w:num w:numId="4">
    <w:abstractNumId w:val="38"/>
  </w:num>
  <w:num w:numId="5">
    <w:abstractNumId w:val="9"/>
  </w:num>
  <w:num w:numId="6">
    <w:abstractNumId w:val="35"/>
  </w:num>
  <w:num w:numId="7">
    <w:abstractNumId w:val="41"/>
  </w:num>
  <w:num w:numId="8">
    <w:abstractNumId w:val="12"/>
  </w:num>
  <w:num w:numId="9">
    <w:abstractNumId w:val="5"/>
  </w:num>
  <w:num w:numId="10">
    <w:abstractNumId w:val="11"/>
  </w:num>
  <w:num w:numId="11">
    <w:abstractNumId w:val="7"/>
  </w:num>
  <w:num w:numId="12">
    <w:abstractNumId w:val="17"/>
  </w:num>
  <w:num w:numId="13">
    <w:abstractNumId w:val="20"/>
  </w:num>
  <w:num w:numId="14">
    <w:abstractNumId w:val="4"/>
  </w:num>
  <w:num w:numId="15">
    <w:abstractNumId w:val="26"/>
  </w:num>
  <w:num w:numId="16">
    <w:abstractNumId w:val="21"/>
  </w:num>
  <w:num w:numId="17">
    <w:abstractNumId w:val="15"/>
  </w:num>
  <w:num w:numId="18">
    <w:abstractNumId w:val="23"/>
  </w:num>
  <w:num w:numId="19">
    <w:abstractNumId w:val="32"/>
  </w:num>
  <w:num w:numId="20">
    <w:abstractNumId w:val="34"/>
  </w:num>
  <w:num w:numId="21">
    <w:abstractNumId w:val="3"/>
  </w:num>
  <w:num w:numId="22">
    <w:abstractNumId w:val="43"/>
  </w:num>
  <w:num w:numId="23">
    <w:abstractNumId w:val="10"/>
  </w:num>
  <w:num w:numId="24">
    <w:abstractNumId w:val="37"/>
    <w:lvlOverride w:ilvl="0">
      <w:startOverride w:val="2"/>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9"/>
  </w:num>
  <w:num w:numId="27">
    <w:abstractNumId w:val="42"/>
  </w:num>
  <w:num w:numId="28">
    <w:abstractNumId w:val="30"/>
  </w:num>
  <w:num w:numId="29">
    <w:abstractNumId w:val="16"/>
  </w:num>
  <w:num w:numId="30">
    <w:abstractNumId w:val="36"/>
  </w:num>
  <w:num w:numId="31">
    <w:abstractNumId w:val="24"/>
  </w:num>
  <w:num w:numId="32">
    <w:abstractNumId w:val="27"/>
  </w:num>
  <w:num w:numId="33">
    <w:abstractNumId w:val="28"/>
  </w:num>
  <w:num w:numId="34">
    <w:abstractNumId w:val="33"/>
  </w:num>
  <w:num w:numId="35">
    <w:abstractNumId w:val="13"/>
  </w:num>
  <w:num w:numId="36">
    <w:abstractNumId w:val="29"/>
  </w:num>
  <w:num w:numId="37">
    <w:abstractNumId w:val="46"/>
  </w:num>
  <w:num w:numId="38">
    <w:abstractNumId w:val="40"/>
  </w:num>
  <w:num w:numId="39">
    <w:abstractNumId w:val="22"/>
  </w:num>
  <w:num w:numId="40">
    <w:abstractNumId w:val="25"/>
  </w:num>
  <w:num w:numId="41">
    <w:abstractNumId w:val="18"/>
  </w:num>
  <w:num w:numId="42">
    <w:abstractNumId w:val="44"/>
  </w:num>
  <w:num w:numId="43">
    <w:abstractNumId w:val="0"/>
  </w:num>
  <w:num w:numId="44">
    <w:abstractNumId w:val="2"/>
  </w:num>
  <w:num w:numId="45">
    <w:abstractNumId w:val="39"/>
  </w:num>
  <w:num w:numId="46">
    <w:abstractNumId w:val="1"/>
  </w:num>
  <w:num w:numId="47">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B176F"/>
    <w:rsid w:val="000078DA"/>
    <w:rsid w:val="00026BDF"/>
    <w:rsid w:val="000275C6"/>
    <w:rsid w:val="00042672"/>
    <w:rsid w:val="00045807"/>
    <w:rsid w:val="00055306"/>
    <w:rsid w:val="00091588"/>
    <w:rsid w:val="00096541"/>
    <w:rsid w:val="000A5956"/>
    <w:rsid w:val="000A6D56"/>
    <w:rsid w:val="000A752D"/>
    <w:rsid w:val="000B2417"/>
    <w:rsid w:val="000B4FE7"/>
    <w:rsid w:val="000E0233"/>
    <w:rsid w:val="000E41EE"/>
    <w:rsid w:val="000E454B"/>
    <w:rsid w:val="000F1731"/>
    <w:rsid w:val="00100CFD"/>
    <w:rsid w:val="001256E3"/>
    <w:rsid w:val="0012614E"/>
    <w:rsid w:val="00126693"/>
    <w:rsid w:val="001321F0"/>
    <w:rsid w:val="00155CA6"/>
    <w:rsid w:val="0016365C"/>
    <w:rsid w:val="001710D5"/>
    <w:rsid w:val="00171801"/>
    <w:rsid w:val="00176F09"/>
    <w:rsid w:val="001841E7"/>
    <w:rsid w:val="00193C6D"/>
    <w:rsid w:val="001C197F"/>
    <w:rsid w:val="001D4EE5"/>
    <w:rsid w:val="001E681D"/>
    <w:rsid w:val="001F7DB4"/>
    <w:rsid w:val="00206068"/>
    <w:rsid w:val="00211B58"/>
    <w:rsid w:val="002251F4"/>
    <w:rsid w:val="00236FD2"/>
    <w:rsid w:val="0023750A"/>
    <w:rsid w:val="00281DAA"/>
    <w:rsid w:val="002916AB"/>
    <w:rsid w:val="002B2107"/>
    <w:rsid w:val="00303ECC"/>
    <w:rsid w:val="00315E59"/>
    <w:rsid w:val="0031702B"/>
    <w:rsid w:val="00317990"/>
    <w:rsid w:val="00326F93"/>
    <w:rsid w:val="0033067C"/>
    <w:rsid w:val="00330B51"/>
    <w:rsid w:val="00332FF9"/>
    <w:rsid w:val="00333033"/>
    <w:rsid w:val="00345A12"/>
    <w:rsid w:val="00346DB7"/>
    <w:rsid w:val="00371ABE"/>
    <w:rsid w:val="00377498"/>
    <w:rsid w:val="003846D8"/>
    <w:rsid w:val="003A47C0"/>
    <w:rsid w:val="003A47C7"/>
    <w:rsid w:val="003B1028"/>
    <w:rsid w:val="003C3D0F"/>
    <w:rsid w:val="003D75D0"/>
    <w:rsid w:val="003E398D"/>
    <w:rsid w:val="00407FD7"/>
    <w:rsid w:val="004157D1"/>
    <w:rsid w:val="00431C3B"/>
    <w:rsid w:val="00440434"/>
    <w:rsid w:val="004417C2"/>
    <w:rsid w:val="00446E5F"/>
    <w:rsid w:val="00456144"/>
    <w:rsid w:val="00456E05"/>
    <w:rsid w:val="00470AF6"/>
    <w:rsid w:val="004847E0"/>
    <w:rsid w:val="0049459E"/>
    <w:rsid w:val="004B42E9"/>
    <w:rsid w:val="004C302F"/>
    <w:rsid w:val="004C7086"/>
    <w:rsid w:val="004C744B"/>
    <w:rsid w:val="004D7C00"/>
    <w:rsid w:val="005017E3"/>
    <w:rsid w:val="00511299"/>
    <w:rsid w:val="00516076"/>
    <w:rsid w:val="00534532"/>
    <w:rsid w:val="005566D3"/>
    <w:rsid w:val="00560B91"/>
    <w:rsid w:val="005612D6"/>
    <w:rsid w:val="00564227"/>
    <w:rsid w:val="005650BF"/>
    <w:rsid w:val="005825F5"/>
    <w:rsid w:val="00582B48"/>
    <w:rsid w:val="00590AE3"/>
    <w:rsid w:val="0059456B"/>
    <w:rsid w:val="005B058A"/>
    <w:rsid w:val="005C3C28"/>
    <w:rsid w:val="005D2AC8"/>
    <w:rsid w:val="005D659B"/>
    <w:rsid w:val="005F3C50"/>
    <w:rsid w:val="005F771E"/>
    <w:rsid w:val="0061139A"/>
    <w:rsid w:val="006246E5"/>
    <w:rsid w:val="006254CA"/>
    <w:rsid w:val="00627E23"/>
    <w:rsid w:val="00630F69"/>
    <w:rsid w:val="00635861"/>
    <w:rsid w:val="00637093"/>
    <w:rsid w:val="006438F0"/>
    <w:rsid w:val="00653BD1"/>
    <w:rsid w:val="00665187"/>
    <w:rsid w:val="00675CEC"/>
    <w:rsid w:val="00692395"/>
    <w:rsid w:val="006C5D5F"/>
    <w:rsid w:val="006F0C8D"/>
    <w:rsid w:val="00701FA2"/>
    <w:rsid w:val="00704B33"/>
    <w:rsid w:val="0071321C"/>
    <w:rsid w:val="007221A6"/>
    <w:rsid w:val="0072370E"/>
    <w:rsid w:val="007342A9"/>
    <w:rsid w:val="00736BE8"/>
    <w:rsid w:val="00745BF7"/>
    <w:rsid w:val="00754118"/>
    <w:rsid w:val="00770613"/>
    <w:rsid w:val="00777F21"/>
    <w:rsid w:val="00793F17"/>
    <w:rsid w:val="007A0FDE"/>
    <w:rsid w:val="007A431C"/>
    <w:rsid w:val="007C54AB"/>
    <w:rsid w:val="007D7145"/>
    <w:rsid w:val="007E1856"/>
    <w:rsid w:val="007F07EA"/>
    <w:rsid w:val="00826C52"/>
    <w:rsid w:val="008300DF"/>
    <w:rsid w:val="00844048"/>
    <w:rsid w:val="00845B6F"/>
    <w:rsid w:val="00847F5A"/>
    <w:rsid w:val="00865AC1"/>
    <w:rsid w:val="00865BA2"/>
    <w:rsid w:val="00895B73"/>
    <w:rsid w:val="008977B2"/>
    <w:rsid w:val="008A193B"/>
    <w:rsid w:val="008A5FC0"/>
    <w:rsid w:val="008D43E4"/>
    <w:rsid w:val="008D6709"/>
    <w:rsid w:val="008E690C"/>
    <w:rsid w:val="008F23D8"/>
    <w:rsid w:val="009125FE"/>
    <w:rsid w:val="00916AF5"/>
    <w:rsid w:val="009172DA"/>
    <w:rsid w:val="00920A9F"/>
    <w:rsid w:val="00972400"/>
    <w:rsid w:val="00973B91"/>
    <w:rsid w:val="00973E03"/>
    <w:rsid w:val="009742B0"/>
    <w:rsid w:val="009872FF"/>
    <w:rsid w:val="009A2905"/>
    <w:rsid w:val="009D4473"/>
    <w:rsid w:val="009E1AEA"/>
    <w:rsid w:val="009E4E1D"/>
    <w:rsid w:val="009E7357"/>
    <w:rsid w:val="009F1534"/>
    <w:rsid w:val="009F1783"/>
    <w:rsid w:val="00A020C4"/>
    <w:rsid w:val="00A26235"/>
    <w:rsid w:val="00A272B6"/>
    <w:rsid w:val="00A476A4"/>
    <w:rsid w:val="00A51604"/>
    <w:rsid w:val="00A80742"/>
    <w:rsid w:val="00A908C0"/>
    <w:rsid w:val="00A97217"/>
    <w:rsid w:val="00AA5FB8"/>
    <w:rsid w:val="00AB1E6F"/>
    <w:rsid w:val="00AD2240"/>
    <w:rsid w:val="00AD28B1"/>
    <w:rsid w:val="00AE2CAF"/>
    <w:rsid w:val="00AF6336"/>
    <w:rsid w:val="00AF73DF"/>
    <w:rsid w:val="00B00F95"/>
    <w:rsid w:val="00B31983"/>
    <w:rsid w:val="00B4242D"/>
    <w:rsid w:val="00B440ED"/>
    <w:rsid w:val="00B45903"/>
    <w:rsid w:val="00B51692"/>
    <w:rsid w:val="00B6188C"/>
    <w:rsid w:val="00B71FDA"/>
    <w:rsid w:val="00B720C9"/>
    <w:rsid w:val="00B72FAB"/>
    <w:rsid w:val="00BA39FE"/>
    <w:rsid w:val="00BA6AD4"/>
    <w:rsid w:val="00BB176F"/>
    <w:rsid w:val="00BC5100"/>
    <w:rsid w:val="00BC663E"/>
    <w:rsid w:val="00C45F33"/>
    <w:rsid w:val="00C505E3"/>
    <w:rsid w:val="00C51213"/>
    <w:rsid w:val="00C67270"/>
    <w:rsid w:val="00C90BAC"/>
    <w:rsid w:val="00CA2C1E"/>
    <w:rsid w:val="00CA6FC8"/>
    <w:rsid w:val="00CC70CD"/>
    <w:rsid w:val="00CC7AD7"/>
    <w:rsid w:val="00CE0189"/>
    <w:rsid w:val="00CE0EA5"/>
    <w:rsid w:val="00D06198"/>
    <w:rsid w:val="00D2037B"/>
    <w:rsid w:val="00D45AB2"/>
    <w:rsid w:val="00D542FD"/>
    <w:rsid w:val="00D64B16"/>
    <w:rsid w:val="00D7784F"/>
    <w:rsid w:val="00D85074"/>
    <w:rsid w:val="00D900AD"/>
    <w:rsid w:val="00D93F26"/>
    <w:rsid w:val="00DA14A4"/>
    <w:rsid w:val="00DB04E2"/>
    <w:rsid w:val="00DB6954"/>
    <w:rsid w:val="00DC2A51"/>
    <w:rsid w:val="00DC32A1"/>
    <w:rsid w:val="00DE107C"/>
    <w:rsid w:val="00DE2526"/>
    <w:rsid w:val="00DE31BC"/>
    <w:rsid w:val="00DF683B"/>
    <w:rsid w:val="00E024FE"/>
    <w:rsid w:val="00E43CA8"/>
    <w:rsid w:val="00E530BD"/>
    <w:rsid w:val="00E64EEF"/>
    <w:rsid w:val="00EA6AD3"/>
    <w:rsid w:val="00EC07E1"/>
    <w:rsid w:val="00ED1A25"/>
    <w:rsid w:val="00ED3FA9"/>
    <w:rsid w:val="00EE4E61"/>
    <w:rsid w:val="00EE6ABC"/>
    <w:rsid w:val="00F00878"/>
    <w:rsid w:val="00F10112"/>
    <w:rsid w:val="00F12BF8"/>
    <w:rsid w:val="00F41442"/>
    <w:rsid w:val="00F41C5C"/>
    <w:rsid w:val="00F442F3"/>
    <w:rsid w:val="00F45394"/>
    <w:rsid w:val="00F767AA"/>
    <w:rsid w:val="00FA0204"/>
    <w:rsid w:val="00FC3423"/>
    <w:rsid w:val="00FD23B9"/>
    <w:rsid w:val="00FE0BDF"/>
    <w:rsid w:val="00FE52E1"/>
    <w:rsid w:val="00FF055D"/>
    <w:rsid w:val="00FF36BD"/>
    <w:rsid w:val="00FF50E1"/>
    <w:rsid w:val="00FF68E2"/>
    <w:rsid w:val="00FF77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905"/>
  </w:style>
  <w:style w:type="paragraph" w:styleId="Heading1">
    <w:name w:val="heading 1"/>
    <w:basedOn w:val="Normal"/>
    <w:next w:val="Normal"/>
    <w:link w:val="Heading1Char"/>
    <w:qFormat/>
    <w:rsid w:val="00AD2240"/>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B176F"/>
    <w:pPr>
      <w:ind w:left="720"/>
      <w:contextualSpacing/>
    </w:pPr>
  </w:style>
  <w:style w:type="paragraph" w:styleId="BalloonText">
    <w:name w:val="Balloon Text"/>
    <w:basedOn w:val="Normal"/>
    <w:link w:val="BalloonTextChar"/>
    <w:uiPriority w:val="99"/>
    <w:semiHidden/>
    <w:unhideWhenUsed/>
    <w:rsid w:val="00AA5FB8"/>
    <w:pPr>
      <w:spacing w:after="0" w:line="240" w:lineRule="auto"/>
      <w:ind w:left="108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FB8"/>
    <w:rPr>
      <w:rFonts w:ascii="Tahoma" w:hAnsi="Tahoma" w:cs="Tahoma"/>
      <w:sz w:val="16"/>
      <w:szCs w:val="16"/>
    </w:rPr>
  </w:style>
  <w:style w:type="character" w:customStyle="1" w:styleId="Heading1Char">
    <w:name w:val="Heading 1 Char"/>
    <w:basedOn w:val="DefaultParagraphFont"/>
    <w:link w:val="Heading1"/>
    <w:rsid w:val="00AD2240"/>
    <w:rPr>
      <w:rFonts w:ascii="Cambria" w:eastAsia="Times New Roman" w:hAnsi="Cambria" w:cs="Times New Roman"/>
      <w:b/>
      <w:bCs/>
      <w:color w:val="365F91"/>
      <w:sz w:val="28"/>
      <w:szCs w:val="28"/>
    </w:rPr>
  </w:style>
  <w:style w:type="character" w:styleId="Hyperlink">
    <w:name w:val="Hyperlink"/>
    <w:basedOn w:val="DefaultParagraphFont"/>
    <w:semiHidden/>
    <w:unhideWhenUsed/>
    <w:rsid w:val="00AD2240"/>
    <w:rPr>
      <w:color w:val="0000FF"/>
      <w:u w:val="single"/>
    </w:rPr>
  </w:style>
  <w:style w:type="character" w:customStyle="1" w:styleId="hps">
    <w:name w:val="hps"/>
    <w:basedOn w:val="DefaultParagraphFont"/>
    <w:rsid w:val="00CA2C1E"/>
  </w:style>
  <w:style w:type="character" w:customStyle="1" w:styleId="longtext">
    <w:name w:val="long_text"/>
    <w:basedOn w:val="DefaultParagraphFont"/>
    <w:rsid w:val="00CA2C1E"/>
  </w:style>
  <w:style w:type="table" w:styleId="TableGrid">
    <w:name w:val="Table Grid"/>
    <w:basedOn w:val="TableNormal"/>
    <w:uiPriority w:val="59"/>
    <w:rsid w:val="008E6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
    <w:basedOn w:val="Normal"/>
    <w:link w:val="HeaderChar"/>
    <w:uiPriority w:val="99"/>
    <w:rsid w:val="00D850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 Char Char"/>
    <w:basedOn w:val="DefaultParagraphFont"/>
    <w:link w:val="Header"/>
    <w:uiPriority w:val="99"/>
    <w:rsid w:val="00D85074"/>
    <w:rPr>
      <w:rFonts w:ascii="Times New Roman" w:eastAsia="Times New Roman" w:hAnsi="Times New Roman" w:cs="Times New Roman"/>
      <w:sz w:val="24"/>
      <w:szCs w:val="24"/>
    </w:rPr>
  </w:style>
  <w:style w:type="paragraph" w:styleId="Title">
    <w:name w:val="Title"/>
    <w:basedOn w:val="Normal"/>
    <w:link w:val="TitleChar"/>
    <w:qFormat/>
    <w:rsid w:val="00D2037B"/>
    <w:pPr>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D2037B"/>
    <w:rPr>
      <w:rFonts w:ascii="Times New Roman" w:eastAsia="Times New Roman" w:hAnsi="Times New Roman" w:cs="Times New Roman"/>
      <w:b/>
      <w:bCs/>
      <w:sz w:val="24"/>
      <w:szCs w:val="24"/>
      <w:lang w:eastAsia="en-US"/>
    </w:rPr>
  </w:style>
  <w:style w:type="paragraph" w:styleId="BodyTextIndent">
    <w:name w:val="Body Text Indent"/>
    <w:basedOn w:val="Normal"/>
    <w:link w:val="BodyTextIndentChar"/>
    <w:unhideWhenUsed/>
    <w:rsid w:val="001841E7"/>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rsid w:val="001841E7"/>
    <w:rPr>
      <w:rFonts w:ascii="Calibri" w:eastAsia="Calibri" w:hAnsi="Calibri" w:cs="Times New Roman"/>
      <w:lang w:val="en-US" w:eastAsia="en-US"/>
    </w:rPr>
  </w:style>
  <w:style w:type="character" w:customStyle="1" w:styleId="ListParagraphChar">
    <w:name w:val="List Paragraph Char"/>
    <w:basedOn w:val="DefaultParagraphFont"/>
    <w:link w:val="ListParagraph"/>
    <w:uiPriority w:val="34"/>
    <w:rsid w:val="00AF6336"/>
  </w:style>
  <w:style w:type="paragraph" w:styleId="Footer">
    <w:name w:val="footer"/>
    <w:basedOn w:val="Normal"/>
    <w:link w:val="FooterChar"/>
    <w:uiPriority w:val="99"/>
    <w:semiHidden/>
    <w:unhideWhenUsed/>
    <w:rsid w:val="0077061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0613"/>
  </w:style>
  <w:style w:type="paragraph" w:customStyle="1" w:styleId="Noa">
    <w:name w:val="No. a"/>
    <w:basedOn w:val="Normal"/>
    <w:qFormat/>
    <w:rsid w:val="007C54AB"/>
    <w:pPr>
      <w:numPr>
        <w:numId w:val="28"/>
      </w:numPr>
      <w:spacing w:after="0" w:line="360" w:lineRule="auto"/>
      <w:jc w:val="both"/>
    </w:pPr>
    <w:rPr>
      <w:rFonts w:ascii="Arial" w:eastAsiaTheme="minorHAnsi" w:hAnsi="Arial"/>
      <w:lang w:eastAsia="en-US"/>
    </w:rPr>
  </w:style>
  <w:style w:type="paragraph" w:customStyle="1" w:styleId="4">
    <w:name w:val="4"/>
    <w:basedOn w:val="Normal"/>
    <w:qFormat/>
    <w:rsid w:val="00FF36BD"/>
    <w:pPr>
      <w:numPr>
        <w:numId w:val="31"/>
      </w:numPr>
      <w:spacing w:after="0" w:line="360" w:lineRule="auto"/>
      <w:jc w:val="both"/>
    </w:pPr>
    <w:rPr>
      <w:rFonts w:ascii="Times New Roman" w:eastAsia="Calibri" w:hAnsi="Times New Roman" w:cs="Times New Roman"/>
      <w:b/>
      <w:bCs/>
      <w:sz w:val="24"/>
      <w:szCs w:val="24"/>
      <w:lang w:val="en-US" w:eastAsia="en-US"/>
    </w:rPr>
  </w:style>
  <w:style w:type="paragraph" w:styleId="Caption">
    <w:name w:val="caption"/>
    <w:basedOn w:val="Normal"/>
    <w:next w:val="Normal"/>
    <w:qFormat/>
    <w:rsid w:val="009125FE"/>
    <w:pPr>
      <w:spacing w:after="0" w:line="360" w:lineRule="auto"/>
      <w:ind w:right="-522"/>
    </w:pPr>
    <w:rPr>
      <w:rFonts w:ascii="Times New Roman" w:eastAsia="Times New Roman" w:hAnsi="Times New Roman" w:cs="Times New Roman"/>
      <w:i/>
      <w:iCs/>
      <w:sz w:val="20"/>
      <w:szCs w:val="20"/>
      <w:lang w:val="en-US" w:eastAsia="en-US"/>
    </w:rPr>
  </w:style>
  <w:style w:type="paragraph" w:styleId="BodyText">
    <w:name w:val="Body Text"/>
    <w:basedOn w:val="Normal"/>
    <w:link w:val="BodyTextChar"/>
    <w:rsid w:val="009D447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D447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553783">
      <w:bodyDiv w:val="1"/>
      <w:marLeft w:val="0"/>
      <w:marRight w:val="0"/>
      <w:marTop w:val="0"/>
      <w:marBottom w:val="0"/>
      <w:divBdr>
        <w:top w:val="none" w:sz="0" w:space="0" w:color="auto"/>
        <w:left w:val="none" w:sz="0" w:space="0" w:color="auto"/>
        <w:bottom w:val="none" w:sz="0" w:space="0" w:color="auto"/>
        <w:right w:val="none" w:sz="0" w:space="0" w:color="auto"/>
      </w:divBdr>
    </w:div>
    <w:div w:id="595525863">
      <w:bodyDiv w:val="1"/>
      <w:marLeft w:val="0"/>
      <w:marRight w:val="0"/>
      <w:marTop w:val="0"/>
      <w:marBottom w:val="0"/>
      <w:divBdr>
        <w:top w:val="none" w:sz="0" w:space="0" w:color="auto"/>
        <w:left w:val="none" w:sz="0" w:space="0" w:color="auto"/>
        <w:bottom w:val="none" w:sz="0" w:space="0" w:color="auto"/>
        <w:right w:val="none" w:sz="0" w:space="0" w:color="auto"/>
      </w:divBdr>
      <w:divsChild>
        <w:div w:id="197203957">
          <w:marLeft w:val="0"/>
          <w:marRight w:val="0"/>
          <w:marTop w:val="0"/>
          <w:marBottom w:val="0"/>
          <w:divBdr>
            <w:top w:val="single" w:sz="6" w:space="0" w:color="F5F5F5"/>
            <w:left w:val="single" w:sz="6" w:space="0" w:color="F5F5F5"/>
            <w:bottom w:val="single" w:sz="6" w:space="0" w:color="F5F5F5"/>
            <w:right w:val="single" w:sz="6" w:space="0" w:color="F5F5F5"/>
          </w:divBdr>
          <w:divsChild>
            <w:div w:id="4209278">
              <w:marLeft w:val="0"/>
              <w:marRight w:val="0"/>
              <w:marTop w:val="0"/>
              <w:marBottom w:val="0"/>
              <w:divBdr>
                <w:top w:val="none" w:sz="0" w:space="0" w:color="auto"/>
                <w:left w:val="none" w:sz="0" w:space="0" w:color="auto"/>
                <w:bottom w:val="none" w:sz="0" w:space="0" w:color="auto"/>
                <w:right w:val="none" w:sz="0" w:space="0" w:color="auto"/>
              </w:divBdr>
              <w:divsChild>
                <w:div w:id="207257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346043">
      <w:bodyDiv w:val="1"/>
      <w:marLeft w:val="0"/>
      <w:marRight w:val="0"/>
      <w:marTop w:val="0"/>
      <w:marBottom w:val="0"/>
      <w:divBdr>
        <w:top w:val="none" w:sz="0" w:space="0" w:color="auto"/>
        <w:left w:val="none" w:sz="0" w:space="0" w:color="auto"/>
        <w:bottom w:val="none" w:sz="0" w:space="0" w:color="auto"/>
        <w:right w:val="none" w:sz="0" w:space="0" w:color="auto"/>
      </w:divBdr>
    </w:div>
    <w:div w:id="659189710">
      <w:bodyDiv w:val="1"/>
      <w:marLeft w:val="0"/>
      <w:marRight w:val="0"/>
      <w:marTop w:val="0"/>
      <w:marBottom w:val="0"/>
      <w:divBdr>
        <w:top w:val="none" w:sz="0" w:space="0" w:color="auto"/>
        <w:left w:val="none" w:sz="0" w:space="0" w:color="auto"/>
        <w:bottom w:val="none" w:sz="0" w:space="0" w:color="auto"/>
        <w:right w:val="none" w:sz="0" w:space="0" w:color="auto"/>
      </w:divBdr>
    </w:div>
    <w:div w:id="6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159420732">
          <w:marLeft w:val="0"/>
          <w:marRight w:val="0"/>
          <w:marTop w:val="0"/>
          <w:marBottom w:val="0"/>
          <w:divBdr>
            <w:top w:val="none" w:sz="0" w:space="0" w:color="auto"/>
            <w:left w:val="none" w:sz="0" w:space="0" w:color="auto"/>
            <w:bottom w:val="none" w:sz="0" w:space="0" w:color="auto"/>
            <w:right w:val="none" w:sz="0" w:space="0" w:color="auto"/>
          </w:divBdr>
          <w:divsChild>
            <w:div w:id="14441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7617">
      <w:bodyDiv w:val="1"/>
      <w:marLeft w:val="0"/>
      <w:marRight w:val="0"/>
      <w:marTop w:val="0"/>
      <w:marBottom w:val="0"/>
      <w:divBdr>
        <w:top w:val="none" w:sz="0" w:space="0" w:color="auto"/>
        <w:left w:val="none" w:sz="0" w:space="0" w:color="auto"/>
        <w:bottom w:val="none" w:sz="0" w:space="0" w:color="auto"/>
        <w:right w:val="none" w:sz="0" w:space="0" w:color="auto"/>
      </w:divBdr>
    </w:div>
    <w:div w:id="786236505">
      <w:bodyDiv w:val="1"/>
      <w:marLeft w:val="0"/>
      <w:marRight w:val="0"/>
      <w:marTop w:val="0"/>
      <w:marBottom w:val="0"/>
      <w:divBdr>
        <w:top w:val="none" w:sz="0" w:space="0" w:color="auto"/>
        <w:left w:val="none" w:sz="0" w:space="0" w:color="auto"/>
        <w:bottom w:val="none" w:sz="0" w:space="0" w:color="auto"/>
        <w:right w:val="none" w:sz="0" w:space="0" w:color="auto"/>
      </w:divBdr>
    </w:div>
    <w:div w:id="997147406">
      <w:bodyDiv w:val="1"/>
      <w:marLeft w:val="0"/>
      <w:marRight w:val="0"/>
      <w:marTop w:val="0"/>
      <w:marBottom w:val="0"/>
      <w:divBdr>
        <w:top w:val="none" w:sz="0" w:space="0" w:color="auto"/>
        <w:left w:val="none" w:sz="0" w:space="0" w:color="auto"/>
        <w:bottom w:val="none" w:sz="0" w:space="0" w:color="auto"/>
        <w:right w:val="none" w:sz="0" w:space="0" w:color="auto"/>
      </w:divBdr>
    </w:div>
    <w:div w:id="1623221188">
      <w:bodyDiv w:val="1"/>
      <w:marLeft w:val="0"/>
      <w:marRight w:val="0"/>
      <w:marTop w:val="0"/>
      <w:marBottom w:val="0"/>
      <w:divBdr>
        <w:top w:val="none" w:sz="0" w:space="0" w:color="auto"/>
        <w:left w:val="none" w:sz="0" w:space="0" w:color="auto"/>
        <w:bottom w:val="none" w:sz="0" w:space="0" w:color="auto"/>
        <w:right w:val="none" w:sz="0" w:space="0" w:color="auto"/>
      </w:divBdr>
    </w:div>
    <w:div w:id="201394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66F69-D630-4FF8-ABEB-73F6D3F3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3232</Words>
  <Characters>18424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Niken Prabowo</dc:creator>
  <cp:lastModifiedBy>ASUS</cp:lastModifiedBy>
  <cp:revision>13</cp:revision>
  <cp:lastPrinted>2012-07-06T04:46:00Z</cp:lastPrinted>
  <dcterms:created xsi:type="dcterms:W3CDTF">2012-07-05T05:17:00Z</dcterms:created>
  <dcterms:modified xsi:type="dcterms:W3CDTF">2012-07-09T09:35:00Z</dcterms:modified>
</cp:coreProperties>
</file>