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5E" w:rsidRPr="00863BE7" w:rsidRDefault="008E0E5E" w:rsidP="008E0E5E">
      <w:pPr>
        <w:spacing w:line="240" w:lineRule="auto"/>
        <w:ind w:firstLine="0"/>
        <w:jc w:val="center"/>
        <w:rPr>
          <w:rFonts w:ascii="Arial" w:hAnsi="Arial" w:cs="Arial"/>
          <w:b/>
          <w:sz w:val="24"/>
          <w:szCs w:val="24"/>
        </w:rPr>
      </w:pPr>
      <w:r w:rsidRPr="00863BE7">
        <w:rPr>
          <w:rFonts w:ascii="Arial" w:hAnsi="Arial" w:cs="Arial"/>
          <w:b/>
          <w:sz w:val="24"/>
          <w:szCs w:val="24"/>
        </w:rPr>
        <w:t xml:space="preserve">PENENTUAN DAYA TAMPUNG </w:t>
      </w:r>
    </w:p>
    <w:p w:rsidR="00980737" w:rsidRDefault="008E0E5E" w:rsidP="008E0E5E">
      <w:pPr>
        <w:spacing w:line="240" w:lineRule="auto"/>
        <w:ind w:firstLine="0"/>
        <w:jc w:val="center"/>
        <w:rPr>
          <w:rFonts w:ascii="Arial" w:hAnsi="Arial" w:cs="Arial"/>
          <w:b/>
          <w:sz w:val="24"/>
          <w:szCs w:val="24"/>
          <w:lang w:val="id-ID"/>
        </w:rPr>
      </w:pPr>
      <w:r w:rsidRPr="00863BE7">
        <w:rPr>
          <w:rFonts w:ascii="Arial" w:hAnsi="Arial" w:cs="Arial"/>
          <w:b/>
          <w:sz w:val="24"/>
          <w:szCs w:val="24"/>
        </w:rPr>
        <w:t xml:space="preserve">BEBAN CEMARAN </w:t>
      </w:r>
      <w:r w:rsidR="00980737">
        <w:rPr>
          <w:rFonts w:ascii="Arial" w:hAnsi="Arial" w:cs="Arial"/>
          <w:b/>
          <w:sz w:val="24"/>
          <w:szCs w:val="24"/>
          <w:lang w:val="id-ID"/>
        </w:rPr>
        <w:t xml:space="preserve">INDIKATOR PENCEMAR BOD </w:t>
      </w:r>
    </w:p>
    <w:p w:rsidR="00980737" w:rsidRDefault="00980737" w:rsidP="008E0E5E">
      <w:pPr>
        <w:spacing w:line="240" w:lineRule="auto"/>
        <w:ind w:firstLine="0"/>
        <w:jc w:val="center"/>
        <w:rPr>
          <w:rFonts w:ascii="Arial" w:hAnsi="Arial" w:cs="Arial"/>
          <w:b/>
          <w:sz w:val="24"/>
          <w:szCs w:val="24"/>
          <w:lang w:val="id-ID"/>
        </w:rPr>
      </w:pPr>
      <w:r>
        <w:rPr>
          <w:rFonts w:ascii="Arial" w:hAnsi="Arial" w:cs="Arial"/>
          <w:b/>
          <w:sz w:val="24"/>
          <w:szCs w:val="24"/>
          <w:lang w:val="id-ID"/>
        </w:rPr>
        <w:t>(BIOLOGICAL OXYGEN</w:t>
      </w:r>
      <w:r w:rsidRPr="00980737">
        <w:rPr>
          <w:rFonts w:ascii="Arial" w:hAnsi="Arial" w:cs="Arial"/>
          <w:b/>
          <w:sz w:val="24"/>
          <w:szCs w:val="24"/>
          <w:lang w:val="id-ID"/>
        </w:rPr>
        <w:t xml:space="preserve"> </w:t>
      </w:r>
      <w:r>
        <w:rPr>
          <w:rFonts w:ascii="Arial" w:hAnsi="Arial" w:cs="Arial"/>
          <w:b/>
          <w:sz w:val="24"/>
          <w:szCs w:val="24"/>
          <w:lang w:val="id-ID"/>
        </w:rPr>
        <w:t xml:space="preserve">DEMAND) </w:t>
      </w:r>
      <w:r w:rsidR="006A37E1">
        <w:rPr>
          <w:rFonts w:ascii="Arial" w:hAnsi="Arial" w:cs="Arial"/>
          <w:b/>
          <w:sz w:val="24"/>
          <w:szCs w:val="24"/>
          <w:lang w:val="id-ID"/>
        </w:rPr>
        <w:t>DENGAN SOFTWARE QUAL2E</w:t>
      </w:r>
    </w:p>
    <w:p w:rsidR="008E0E5E" w:rsidRPr="00863BE7" w:rsidRDefault="008E0E5E" w:rsidP="008E0E5E">
      <w:pPr>
        <w:spacing w:line="240" w:lineRule="auto"/>
        <w:ind w:firstLine="0"/>
        <w:jc w:val="center"/>
        <w:rPr>
          <w:rFonts w:ascii="Arial" w:hAnsi="Arial" w:cs="Arial"/>
          <w:b/>
          <w:sz w:val="24"/>
          <w:szCs w:val="24"/>
        </w:rPr>
      </w:pPr>
      <w:r w:rsidRPr="00863BE7">
        <w:rPr>
          <w:rFonts w:ascii="Arial" w:hAnsi="Arial" w:cs="Arial"/>
          <w:b/>
          <w:sz w:val="24"/>
          <w:szCs w:val="24"/>
        </w:rPr>
        <w:t xml:space="preserve">(Studi Kasus : Sungai </w:t>
      </w:r>
      <w:r w:rsidR="005815B6">
        <w:rPr>
          <w:rFonts w:ascii="Arial" w:hAnsi="Arial" w:cs="Arial"/>
          <w:b/>
          <w:sz w:val="24"/>
          <w:szCs w:val="24"/>
        </w:rPr>
        <w:t>Tuntang</w:t>
      </w:r>
      <w:r w:rsidRPr="00863BE7">
        <w:rPr>
          <w:rFonts w:ascii="Arial" w:hAnsi="Arial" w:cs="Arial"/>
          <w:b/>
          <w:sz w:val="24"/>
          <w:szCs w:val="24"/>
        </w:rPr>
        <w:t>, Jawa Tengah)</w:t>
      </w:r>
    </w:p>
    <w:p w:rsidR="008E0E5E" w:rsidRDefault="008E0E5E" w:rsidP="00A41B55">
      <w:pPr>
        <w:spacing w:line="240" w:lineRule="auto"/>
        <w:ind w:firstLine="0"/>
        <w:rPr>
          <w:rFonts w:ascii="Times New Roman" w:hAnsi="Times New Roman"/>
          <w:sz w:val="24"/>
          <w:szCs w:val="24"/>
        </w:rPr>
      </w:pPr>
    </w:p>
    <w:p w:rsidR="008E0E5E" w:rsidRDefault="00781675" w:rsidP="008E0E5E">
      <w:pPr>
        <w:spacing w:line="240" w:lineRule="auto"/>
        <w:ind w:firstLine="0"/>
        <w:jc w:val="center"/>
        <w:rPr>
          <w:rFonts w:ascii="Arial" w:hAnsi="Arial" w:cs="Arial"/>
        </w:rPr>
      </w:pPr>
      <w:r>
        <w:rPr>
          <w:rFonts w:ascii="Arial" w:hAnsi="Arial" w:cs="Arial"/>
          <w:lang w:val="id-ID"/>
        </w:rPr>
        <w:t>Ivan Ilianta Ginting</w:t>
      </w:r>
      <w:r w:rsidR="008E0E5E">
        <w:rPr>
          <w:rFonts w:ascii="Arial" w:hAnsi="Arial" w:cs="Arial"/>
        </w:rPr>
        <w:t>, Winardi Dwi Nugraha, Wiharyanto Oktiawan *)</w:t>
      </w:r>
    </w:p>
    <w:p w:rsidR="008E0E5E" w:rsidRDefault="008E0E5E" w:rsidP="008E0E5E">
      <w:pPr>
        <w:spacing w:line="240" w:lineRule="auto"/>
        <w:ind w:firstLine="0"/>
        <w:jc w:val="center"/>
        <w:rPr>
          <w:rFonts w:ascii="Arial" w:hAnsi="Arial" w:cs="Arial"/>
        </w:rPr>
      </w:pPr>
    </w:p>
    <w:p w:rsidR="008E0E5E" w:rsidRDefault="008E0E5E" w:rsidP="008E0E5E">
      <w:pPr>
        <w:spacing w:line="240" w:lineRule="auto"/>
        <w:ind w:firstLine="0"/>
        <w:jc w:val="center"/>
        <w:rPr>
          <w:rFonts w:ascii="Arial" w:hAnsi="Arial" w:cs="Arial"/>
          <w:b/>
        </w:rPr>
      </w:pPr>
      <w:r w:rsidRPr="00863BE7">
        <w:rPr>
          <w:rFonts w:ascii="Arial" w:hAnsi="Arial" w:cs="Arial"/>
          <w:b/>
        </w:rPr>
        <w:t>ABSTRAK</w:t>
      </w:r>
    </w:p>
    <w:p w:rsidR="008E0E5E" w:rsidRPr="0085595B" w:rsidRDefault="008E0E5E" w:rsidP="008E0E5E">
      <w:pPr>
        <w:spacing w:line="240" w:lineRule="auto"/>
        <w:ind w:firstLine="0"/>
        <w:jc w:val="center"/>
        <w:rPr>
          <w:rFonts w:asciiTheme="minorBidi" w:hAnsiTheme="minorBidi" w:cstheme="minorBidi"/>
          <w:b/>
          <w:sz w:val="20"/>
          <w:szCs w:val="20"/>
        </w:rPr>
      </w:pPr>
    </w:p>
    <w:p w:rsidR="00786C42" w:rsidRPr="005815B6" w:rsidRDefault="005815B6" w:rsidP="005815B6">
      <w:pPr>
        <w:spacing w:line="240" w:lineRule="auto"/>
        <w:ind w:firstLine="567"/>
        <w:rPr>
          <w:rFonts w:asciiTheme="minorBidi" w:hAnsiTheme="minorBidi" w:cstheme="minorBidi"/>
          <w:i/>
          <w:sz w:val="20"/>
          <w:szCs w:val="20"/>
          <w:lang w:val="id-ID"/>
        </w:rPr>
      </w:pPr>
      <w:r w:rsidRPr="005815B6">
        <w:rPr>
          <w:rFonts w:asciiTheme="minorBidi" w:hAnsiTheme="minorBidi" w:cstheme="minorBidi"/>
          <w:i/>
          <w:sz w:val="20"/>
          <w:szCs w:val="20"/>
          <w:lang w:val="id-ID"/>
        </w:rPr>
        <w:t xml:space="preserve">Sungai Tuntang merupakan bagian dari DAS Tuntang, dengan panjang sungai utama </w:t>
      </w:r>
      <w:r w:rsidRPr="005815B6">
        <w:rPr>
          <w:rFonts w:asciiTheme="minorBidi" w:hAnsiTheme="minorBidi" w:cstheme="minorBidi"/>
          <w:i/>
          <w:sz w:val="20"/>
          <w:szCs w:val="20"/>
        </w:rPr>
        <w:t xml:space="preserve">± </w:t>
      </w:r>
      <w:r w:rsidRPr="005815B6">
        <w:rPr>
          <w:rFonts w:asciiTheme="minorBidi" w:hAnsiTheme="minorBidi" w:cstheme="minorBidi"/>
          <w:i/>
          <w:sz w:val="20"/>
          <w:szCs w:val="20"/>
          <w:lang w:val="id-ID"/>
        </w:rPr>
        <w:t>111,39</w:t>
      </w:r>
      <w:r w:rsidRPr="005815B6">
        <w:rPr>
          <w:rFonts w:asciiTheme="minorBidi" w:hAnsiTheme="minorBidi" w:cstheme="minorBidi"/>
          <w:i/>
          <w:sz w:val="20"/>
          <w:szCs w:val="20"/>
        </w:rPr>
        <w:t xml:space="preserve"> km</w:t>
      </w:r>
      <w:r w:rsidRPr="005815B6">
        <w:rPr>
          <w:rFonts w:asciiTheme="minorBidi" w:hAnsiTheme="minorBidi" w:cstheme="minorBidi"/>
          <w:i/>
          <w:sz w:val="20"/>
          <w:szCs w:val="20"/>
          <w:lang w:val="id-ID"/>
        </w:rPr>
        <w:t>.</w:t>
      </w:r>
      <w:r w:rsidRPr="005815B6">
        <w:rPr>
          <w:rFonts w:asciiTheme="minorBidi" w:hAnsiTheme="minorBidi" w:cstheme="minorBidi"/>
          <w:i/>
          <w:sz w:val="20"/>
          <w:szCs w:val="20"/>
        </w:rPr>
        <w:t xml:space="preserve"> </w:t>
      </w:r>
      <w:r w:rsidR="002E6300" w:rsidRPr="005815B6">
        <w:rPr>
          <w:rFonts w:asciiTheme="minorBidi" w:hAnsiTheme="minorBidi" w:cstheme="minorBidi"/>
          <w:i/>
          <w:sz w:val="20"/>
          <w:szCs w:val="20"/>
          <w:lang w:val="id-ID"/>
        </w:rPr>
        <w:t>Daya Tampung pencemaran Sungai Tuntang perlu diketahui setiap saat untuk mengetahui kondisi Sungai Tuntang yang digunakan untuk berbagai kegiatan. Oleh karena itu perlu dilakukan identifikasi daya tampung beban cemaran indikator pencemar Biological Oxygen Demand (BOD) menggunakan software Qual2E.</w:t>
      </w:r>
      <w:r w:rsidR="00786C42" w:rsidRPr="005815B6">
        <w:rPr>
          <w:rFonts w:asciiTheme="minorBidi" w:hAnsiTheme="minorBidi" w:cstheme="minorBidi"/>
          <w:i/>
          <w:sz w:val="20"/>
          <w:szCs w:val="20"/>
          <w:lang w:val="id-ID"/>
        </w:rPr>
        <w:t xml:space="preserve"> Hasil s</w:t>
      </w:r>
      <w:r w:rsidR="002E6300" w:rsidRPr="005815B6">
        <w:rPr>
          <w:rFonts w:asciiTheme="minorBidi" w:hAnsiTheme="minorBidi" w:cstheme="minorBidi"/>
          <w:i/>
          <w:sz w:val="20"/>
          <w:szCs w:val="20"/>
          <w:lang w:val="id-ID"/>
        </w:rPr>
        <w:t>imulasi pada debit minimum (musim kemarau)</w:t>
      </w:r>
      <w:r w:rsidR="00786C42" w:rsidRPr="005815B6">
        <w:rPr>
          <w:rFonts w:asciiTheme="minorBidi" w:hAnsiTheme="minorBidi" w:cstheme="minorBidi"/>
          <w:i/>
          <w:sz w:val="20"/>
          <w:szCs w:val="20"/>
        </w:rPr>
        <w:t xml:space="preserve"> dibandingkan dengan baku mutu PP Nomor 82 Tahun 2001 </w:t>
      </w:r>
      <w:r w:rsidR="00786C42" w:rsidRPr="005815B6">
        <w:rPr>
          <w:rFonts w:asciiTheme="minorBidi" w:hAnsiTheme="minorBidi" w:cstheme="minorBidi"/>
          <w:i/>
          <w:sz w:val="20"/>
          <w:szCs w:val="20"/>
          <w:lang w:val="id-ID"/>
        </w:rPr>
        <w:t xml:space="preserve">didapatkan </w:t>
      </w:r>
      <w:r w:rsidR="00786C42" w:rsidRPr="005815B6">
        <w:rPr>
          <w:rFonts w:asciiTheme="minorBidi" w:hAnsiTheme="minorBidi" w:cstheme="minorBidi"/>
          <w:i/>
          <w:sz w:val="20"/>
          <w:szCs w:val="20"/>
        </w:rPr>
        <w:t>hasil bahwa</w:t>
      </w:r>
      <w:r w:rsidR="00786C42" w:rsidRPr="005815B6">
        <w:rPr>
          <w:rFonts w:asciiTheme="minorBidi" w:hAnsiTheme="minorBidi" w:cstheme="minorBidi"/>
          <w:i/>
          <w:sz w:val="20"/>
          <w:szCs w:val="20"/>
          <w:lang w:val="id-ID"/>
        </w:rPr>
        <w:t xml:space="preserve"> Sungai Tuntang memenuhi baku mutu beban cemaran BOD kelas III (dengan daya tampung 41,73-772,03</w:t>
      </w:r>
      <w:r w:rsidR="00786C42" w:rsidRPr="005815B6">
        <w:rPr>
          <w:rFonts w:asciiTheme="minorBidi" w:hAnsiTheme="minorBidi" w:cstheme="minorBidi"/>
          <w:i/>
          <w:sz w:val="20"/>
          <w:szCs w:val="20"/>
          <w:lang w:val="sv-SE"/>
        </w:rPr>
        <w:t xml:space="preserve"> kg/hari</w:t>
      </w:r>
      <w:r w:rsidR="00786C42" w:rsidRPr="005815B6">
        <w:rPr>
          <w:rFonts w:asciiTheme="minorBidi" w:hAnsiTheme="minorBidi" w:cstheme="minorBidi"/>
          <w:i/>
          <w:sz w:val="20"/>
          <w:szCs w:val="20"/>
          <w:lang w:val="id-ID"/>
        </w:rPr>
        <w:t>)</w:t>
      </w:r>
      <w:r w:rsidRPr="005815B6">
        <w:rPr>
          <w:rFonts w:asciiTheme="minorBidi" w:hAnsiTheme="minorBidi" w:cstheme="minorBidi"/>
          <w:i/>
          <w:sz w:val="20"/>
          <w:szCs w:val="20"/>
          <w:lang w:val="id-ID"/>
        </w:rPr>
        <w:t xml:space="preserve"> pada km</w:t>
      </w:r>
      <w:r w:rsidRPr="005815B6">
        <w:rPr>
          <w:rFonts w:asciiTheme="minorBidi" w:hAnsiTheme="minorBidi" w:cstheme="minorBidi"/>
          <w:i/>
          <w:sz w:val="20"/>
          <w:szCs w:val="20"/>
        </w:rPr>
        <w:t xml:space="preserve"> km </w:t>
      </w:r>
      <w:r w:rsidRPr="005815B6">
        <w:rPr>
          <w:rFonts w:asciiTheme="minorBidi" w:hAnsiTheme="minorBidi" w:cstheme="minorBidi"/>
          <w:i/>
          <w:sz w:val="20"/>
          <w:szCs w:val="20"/>
          <w:lang w:val="id-ID"/>
        </w:rPr>
        <w:t>14-18</w:t>
      </w:r>
      <w:r w:rsidRPr="005815B6">
        <w:rPr>
          <w:rFonts w:asciiTheme="minorBidi" w:hAnsiTheme="minorBidi" w:cstheme="minorBidi"/>
          <w:i/>
          <w:sz w:val="20"/>
          <w:szCs w:val="20"/>
        </w:rPr>
        <w:t>,</w:t>
      </w:r>
      <w:r w:rsidRPr="005815B6">
        <w:rPr>
          <w:rFonts w:asciiTheme="minorBidi" w:hAnsiTheme="minorBidi" w:cstheme="minorBidi"/>
          <w:i/>
          <w:sz w:val="20"/>
          <w:szCs w:val="20"/>
          <w:lang w:val="id-ID"/>
        </w:rPr>
        <w:t xml:space="preserve"> dan </w:t>
      </w:r>
      <w:r w:rsidRPr="005815B6">
        <w:rPr>
          <w:rFonts w:asciiTheme="minorBidi" w:hAnsiTheme="minorBidi" w:cstheme="minorBidi"/>
          <w:i/>
          <w:sz w:val="20"/>
          <w:szCs w:val="20"/>
        </w:rPr>
        <w:t xml:space="preserve"> km </w:t>
      </w:r>
      <w:r w:rsidRPr="005815B6">
        <w:rPr>
          <w:rFonts w:asciiTheme="minorBidi" w:hAnsiTheme="minorBidi" w:cstheme="minorBidi"/>
          <w:i/>
          <w:sz w:val="20"/>
          <w:szCs w:val="20"/>
          <w:lang w:val="id-ID"/>
        </w:rPr>
        <w:t xml:space="preserve">85-106 </w:t>
      </w:r>
      <w:r w:rsidR="00786C42" w:rsidRPr="005815B6">
        <w:rPr>
          <w:rFonts w:asciiTheme="minorBidi" w:hAnsiTheme="minorBidi" w:cstheme="minorBidi"/>
          <w:i/>
          <w:sz w:val="20"/>
          <w:szCs w:val="20"/>
          <w:lang w:val="id-ID"/>
        </w:rPr>
        <w:t xml:space="preserve"> dan memenuhi baku mutu beban cemaran kelas IV (dengan daya tampung 59,62-2560,521</w:t>
      </w:r>
      <w:r w:rsidR="00786C42" w:rsidRPr="005815B6">
        <w:rPr>
          <w:rFonts w:asciiTheme="minorBidi" w:hAnsiTheme="minorBidi" w:cstheme="minorBidi"/>
          <w:i/>
          <w:sz w:val="20"/>
          <w:szCs w:val="20"/>
          <w:lang w:val="sv-SE"/>
        </w:rPr>
        <w:t xml:space="preserve"> kg/hari</w:t>
      </w:r>
      <w:r w:rsidR="00786C42" w:rsidRPr="005815B6">
        <w:rPr>
          <w:rFonts w:asciiTheme="minorBidi" w:hAnsiTheme="minorBidi" w:cstheme="minorBidi"/>
          <w:i/>
          <w:sz w:val="20"/>
          <w:szCs w:val="20"/>
          <w:lang w:val="id-ID"/>
        </w:rPr>
        <w:t>)</w:t>
      </w:r>
      <w:r w:rsidRPr="005815B6">
        <w:rPr>
          <w:rFonts w:asciiTheme="minorBidi" w:hAnsiTheme="minorBidi" w:cstheme="minorBidi"/>
          <w:i/>
          <w:sz w:val="20"/>
          <w:szCs w:val="20"/>
          <w:lang w:val="id-ID"/>
        </w:rPr>
        <w:t xml:space="preserve"> pada km 8-46</w:t>
      </w:r>
      <w:r w:rsidRPr="005815B6">
        <w:rPr>
          <w:rFonts w:asciiTheme="minorBidi" w:hAnsiTheme="minorBidi" w:cstheme="minorBidi"/>
          <w:i/>
          <w:sz w:val="20"/>
          <w:szCs w:val="20"/>
        </w:rPr>
        <w:t>,</w:t>
      </w:r>
      <w:r w:rsidRPr="005815B6">
        <w:rPr>
          <w:rFonts w:asciiTheme="minorBidi" w:hAnsiTheme="minorBidi" w:cstheme="minorBidi"/>
          <w:i/>
          <w:sz w:val="20"/>
          <w:szCs w:val="20"/>
          <w:lang w:val="id-ID"/>
        </w:rPr>
        <w:t xml:space="preserve"> dan</w:t>
      </w:r>
      <w:r w:rsidRPr="005815B6">
        <w:rPr>
          <w:rFonts w:asciiTheme="minorBidi" w:hAnsiTheme="minorBidi" w:cstheme="minorBidi"/>
          <w:i/>
          <w:sz w:val="20"/>
          <w:szCs w:val="20"/>
        </w:rPr>
        <w:t xml:space="preserve"> km </w:t>
      </w:r>
      <w:r w:rsidRPr="005815B6">
        <w:rPr>
          <w:rFonts w:asciiTheme="minorBidi" w:hAnsiTheme="minorBidi" w:cstheme="minorBidi"/>
          <w:i/>
          <w:sz w:val="20"/>
          <w:szCs w:val="20"/>
          <w:lang w:val="id-ID"/>
        </w:rPr>
        <w:t>81-109</w:t>
      </w:r>
      <w:r w:rsidR="00786C42" w:rsidRPr="005815B6">
        <w:rPr>
          <w:rFonts w:asciiTheme="minorBidi" w:hAnsiTheme="minorBidi" w:cstheme="minorBidi"/>
          <w:i/>
          <w:sz w:val="20"/>
          <w:szCs w:val="20"/>
          <w:lang w:val="id-ID"/>
        </w:rPr>
        <w:t>. Hasil simulasi pada debit maksimum (musim penghujan)</w:t>
      </w:r>
      <w:r w:rsidR="00786C42" w:rsidRPr="005815B6">
        <w:rPr>
          <w:rFonts w:asciiTheme="minorBidi" w:hAnsiTheme="minorBidi" w:cstheme="minorBidi"/>
          <w:i/>
          <w:sz w:val="20"/>
          <w:szCs w:val="20"/>
        </w:rPr>
        <w:t xml:space="preserve"> dibandingkan dengan baku mutu PP Nomor 82 Tahun 2001 </w:t>
      </w:r>
      <w:r w:rsidR="00786C42" w:rsidRPr="005815B6">
        <w:rPr>
          <w:rFonts w:asciiTheme="minorBidi" w:hAnsiTheme="minorBidi" w:cstheme="minorBidi"/>
          <w:i/>
          <w:sz w:val="20"/>
          <w:szCs w:val="20"/>
          <w:lang w:val="id-ID"/>
        </w:rPr>
        <w:t xml:space="preserve">didapatkan </w:t>
      </w:r>
      <w:r w:rsidR="00786C42" w:rsidRPr="005815B6">
        <w:rPr>
          <w:rFonts w:asciiTheme="minorBidi" w:hAnsiTheme="minorBidi" w:cstheme="minorBidi"/>
          <w:i/>
          <w:sz w:val="20"/>
          <w:szCs w:val="20"/>
        </w:rPr>
        <w:t>hasil bahwa</w:t>
      </w:r>
      <w:r w:rsidR="00786C42" w:rsidRPr="005815B6">
        <w:rPr>
          <w:rFonts w:asciiTheme="minorBidi" w:hAnsiTheme="minorBidi" w:cstheme="minorBidi"/>
          <w:i/>
          <w:sz w:val="20"/>
          <w:szCs w:val="20"/>
          <w:lang w:val="id-ID"/>
        </w:rPr>
        <w:t xml:space="preserve"> Sungai Tuntang memenuhi baku mutu beban cemaran BOD kelas III (dengan daya tampung 142,97</w:t>
      </w:r>
      <w:r w:rsidR="00786C42" w:rsidRPr="005815B6">
        <w:rPr>
          <w:rFonts w:asciiTheme="minorBidi" w:hAnsiTheme="minorBidi" w:cstheme="minorBidi"/>
          <w:i/>
          <w:sz w:val="20"/>
          <w:szCs w:val="20"/>
          <w:lang w:val="sv-SE"/>
        </w:rPr>
        <w:t>-</w:t>
      </w:r>
      <w:r w:rsidR="00786C42" w:rsidRPr="005815B6">
        <w:rPr>
          <w:rFonts w:asciiTheme="minorBidi" w:hAnsiTheme="minorBidi" w:cstheme="minorBidi"/>
          <w:i/>
          <w:sz w:val="20"/>
          <w:szCs w:val="20"/>
          <w:lang w:val="id-ID"/>
        </w:rPr>
        <w:t>2907,51</w:t>
      </w:r>
      <w:r w:rsidR="00786C42" w:rsidRPr="005815B6">
        <w:rPr>
          <w:rFonts w:asciiTheme="minorBidi" w:eastAsia="Times New Roman" w:hAnsiTheme="minorBidi" w:cstheme="minorBidi"/>
          <w:i/>
          <w:color w:val="000000"/>
          <w:sz w:val="20"/>
          <w:szCs w:val="20"/>
        </w:rPr>
        <w:t xml:space="preserve"> </w:t>
      </w:r>
      <w:r w:rsidR="00786C42" w:rsidRPr="005815B6">
        <w:rPr>
          <w:rFonts w:asciiTheme="minorBidi" w:hAnsiTheme="minorBidi" w:cstheme="minorBidi"/>
          <w:i/>
          <w:sz w:val="20"/>
          <w:szCs w:val="20"/>
          <w:lang w:val="sv-SE"/>
        </w:rPr>
        <w:t>kg/hari</w:t>
      </w:r>
      <w:r w:rsidR="00786C42" w:rsidRPr="005815B6">
        <w:rPr>
          <w:rFonts w:asciiTheme="minorBidi" w:hAnsiTheme="minorBidi" w:cstheme="minorBidi"/>
          <w:i/>
          <w:sz w:val="20"/>
          <w:szCs w:val="20"/>
          <w:lang w:val="id-ID"/>
        </w:rPr>
        <w:t xml:space="preserve">) </w:t>
      </w:r>
      <w:r w:rsidRPr="005815B6">
        <w:rPr>
          <w:rFonts w:asciiTheme="minorBidi" w:hAnsiTheme="minorBidi" w:cstheme="minorBidi"/>
          <w:i/>
          <w:sz w:val="20"/>
          <w:szCs w:val="20"/>
          <w:lang w:val="id-ID"/>
        </w:rPr>
        <w:t xml:space="preserve">pada km </w:t>
      </w:r>
      <w:r w:rsidRPr="005815B6">
        <w:rPr>
          <w:rFonts w:asciiTheme="minorBidi" w:hAnsiTheme="minorBidi" w:cstheme="minorBidi"/>
          <w:i/>
          <w:sz w:val="20"/>
          <w:szCs w:val="20"/>
        </w:rPr>
        <w:t xml:space="preserve">8-44 dan km 81-106 </w:t>
      </w:r>
      <w:r w:rsidR="00786C42" w:rsidRPr="005815B6">
        <w:rPr>
          <w:rFonts w:asciiTheme="minorBidi" w:hAnsiTheme="minorBidi" w:cstheme="minorBidi"/>
          <w:i/>
          <w:sz w:val="20"/>
          <w:szCs w:val="20"/>
          <w:lang w:val="id-ID"/>
        </w:rPr>
        <w:t>dan memenuhi baku mutu beban cemaran kelas IV (dengan daya tampung 440,84</w:t>
      </w:r>
      <w:r w:rsidR="00786C42" w:rsidRPr="005815B6">
        <w:rPr>
          <w:rFonts w:asciiTheme="minorBidi" w:hAnsiTheme="minorBidi" w:cstheme="minorBidi"/>
          <w:i/>
          <w:sz w:val="20"/>
          <w:szCs w:val="20"/>
          <w:lang w:val="sv-SE"/>
        </w:rPr>
        <w:t>-</w:t>
      </w:r>
      <w:r w:rsidR="00786C42" w:rsidRPr="005815B6">
        <w:rPr>
          <w:rFonts w:asciiTheme="minorBidi" w:hAnsiTheme="minorBidi" w:cstheme="minorBidi"/>
          <w:i/>
          <w:sz w:val="20"/>
          <w:szCs w:val="20"/>
          <w:lang w:val="id-ID"/>
        </w:rPr>
        <w:t>10055,89</w:t>
      </w:r>
      <w:r w:rsidR="00786C42" w:rsidRPr="005815B6">
        <w:rPr>
          <w:rFonts w:asciiTheme="minorBidi" w:hAnsiTheme="minorBidi" w:cstheme="minorBidi"/>
          <w:i/>
          <w:sz w:val="20"/>
          <w:szCs w:val="20"/>
          <w:lang w:val="sv-SE"/>
        </w:rPr>
        <w:t xml:space="preserve"> kg/hari</w:t>
      </w:r>
      <w:r w:rsidRPr="005815B6">
        <w:rPr>
          <w:rFonts w:asciiTheme="minorBidi" w:hAnsiTheme="minorBidi" w:cstheme="minorBidi"/>
          <w:i/>
          <w:sz w:val="20"/>
          <w:szCs w:val="20"/>
          <w:lang w:val="id-ID"/>
        </w:rPr>
        <w:t>) pada km1-107.</w:t>
      </w:r>
    </w:p>
    <w:p w:rsidR="00786C42" w:rsidRPr="005815B6" w:rsidRDefault="00786C42" w:rsidP="00786C42">
      <w:pPr>
        <w:spacing w:line="240" w:lineRule="auto"/>
        <w:ind w:firstLine="709"/>
        <w:rPr>
          <w:rFonts w:asciiTheme="minorBidi" w:hAnsiTheme="minorBidi" w:cstheme="minorBidi"/>
          <w:i/>
          <w:sz w:val="20"/>
          <w:szCs w:val="20"/>
          <w:lang w:val="id-ID"/>
        </w:rPr>
      </w:pPr>
    </w:p>
    <w:p w:rsidR="008E0E5E" w:rsidRPr="005815B6" w:rsidRDefault="00AB58D4" w:rsidP="00AB58D4">
      <w:pPr>
        <w:spacing w:line="240" w:lineRule="auto"/>
        <w:ind w:firstLine="0"/>
        <w:jc w:val="left"/>
        <w:rPr>
          <w:rFonts w:asciiTheme="minorBidi" w:hAnsiTheme="minorBidi" w:cstheme="minorBidi"/>
          <w:bCs/>
          <w:i/>
          <w:sz w:val="20"/>
          <w:szCs w:val="20"/>
          <w:lang w:val="id-ID"/>
        </w:rPr>
      </w:pPr>
      <w:r w:rsidRPr="00AB58D4">
        <w:rPr>
          <w:rFonts w:asciiTheme="minorBidi" w:hAnsiTheme="minorBidi" w:cstheme="minorBidi"/>
          <w:b/>
          <w:bCs/>
          <w:i/>
          <w:sz w:val="20"/>
          <w:szCs w:val="20"/>
          <w:lang w:val="sv-SE"/>
        </w:rPr>
        <w:t>Kata kunci</w:t>
      </w:r>
      <w:r w:rsidR="005815B6">
        <w:rPr>
          <w:rFonts w:asciiTheme="minorBidi" w:hAnsiTheme="minorBidi" w:cstheme="minorBidi"/>
          <w:bCs/>
          <w:i/>
          <w:sz w:val="20"/>
          <w:szCs w:val="20"/>
          <w:lang w:val="sv-SE"/>
        </w:rPr>
        <w:t xml:space="preserve"> : Sungai</w:t>
      </w:r>
      <w:r w:rsidR="005815B6">
        <w:rPr>
          <w:rFonts w:asciiTheme="minorBidi" w:hAnsiTheme="minorBidi" w:cstheme="minorBidi"/>
          <w:bCs/>
          <w:i/>
          <w:sz w:val="20"/>
          <w:szCs w:val="20"/>
          <w:lang w:val="id-ID"/>
        </w:rPr>
        <w:t xml:space="preserve"> Tuntang</w:t>
      </w:r>
      <w:r w:rsidRPr="00AB58D4">
        <w:rPr>
          <w:rFonts w:asciiTheme="minorBidi" w:hAnsiTheme="minorBidi" w:cstheme="minorBidi"/>
          <w:bCs/>
          <w:i/>
          <w:sz w:val="20"/>
          <w:szCs w:val="20"/>
          <w:lang w:val="sv-SE"/>
        </w:rPr>
        <w:t xml:space="preserve">, daya tampung beban cemaran, </w:t>
      </w:r>
      <w:r w:rsidR="005815B6">
        <w:rPr>
          <w:rFonts w:asciiTheme="minorBidi" w:hAnsiTheme="minorBidi" w:cstheme="minorBidi"/>
          <w:bCs/>
          <w:i/>
          <w:sz w:val="20"/>
          <w:szCs w:val="20"/>
          <w:lang w:val="id-ID"/>
        </w:rPr>
        <w:t>Qual2E, simulasi</w:t>
      </w:r>
    </w:p>
    <w:p w:rsidR="00A76828" w:rsidRDefault="00A76828" w:rsidP="00AB58D4">
      <w:pPr>
        <w:spacing w:line="240" w:lineRule="auto"/>
        <w:ind w:firstLine="0"/>
        <w:jc w:val="left"/>
        <w:rPr>
          <w:rFonts w:asciiTheme="minorBidi" w:hAnsiTheme="minorBidi" w:cstheme="minorBidi"/>
          <w:bCs/>
          <w:i/>
          <w:sz w:val="20"/>
          <w:szCs w:val="20"/>
          <w:lang w:val="sv-SE"/>
        </w:rPr>
      </w:pPr>
    </w:p>
    <w:p w:rsidR="00A76828" w:rsidRDefault="00A76828" w:rsidP="00A76828">
      <w:pPr>
        <w:spacing w:line="240" w:lineRule="auto"/>
        <w:ind w:firstLine="0"/>
        <w:jc w:val="center"/>
        <w:rPr>
          <w:rFonts w:asciiTheme="minorBidi" w:hAnsiTheme="minorBidi" w:cstheme="minorBidi"/>
          <w:b/>
          <w:sz w:val="20"/>
          <w:szCs w:val="20"/>
          <w:lang w:val="id-ID"/>
        </w:rPr>
      </w:pPr>
      <w:r w:rsidRPr="00A76828">
        <w:rPr>
          <w:rFonts w:asciiTheme="minorBidi" w:hAnsiTheme="minorBidi" w:cstheme="minorBidi"/>
          <w:b/>
          <w:sz w:val="20"/>
          <w:szCs w:val="20"/>
        </w:rPr>
        <w:t>ABSTRACT</w:t>
      </w:r>
    </w:p>
    <w:p w:rsidR="00003A74" w:rsidRPr="00003A74" w:rsidRDefault="00003A74" w:rsidP="00A76828">
      <w:pPr>
        <w:spacing w:line="240" w:lineRule="auto"/>
        <w:ind w:firstLine="0"/>
        <w:jc w:val="center"/>
        <w:rPr>
          <w:rFonts w:asciiTheme="minorBidi" w:hAnsiTheme="minorBidi" w:cstheme="minorBidi"/>
          <w:b/>
          <w:sz w:val="20"/>
          <w:szCs w:val="20"/>
          <w:lang w:val="id-ID"/>
        </w:rPr>
      </w:pPr>
    </w:p>
    <w:p w:rsidR="00A76828" w:rsidRPr="00003A74" w:rsidRDefault="00003A74" w:rsidP="00003A74">
      <w:pPr>
        <w:tabs>
          <w:tab w:val="left" w:pos="567"/>
        </w:tabs>
        <w:spacing w:line="240" w:lineRule="auto"/>
        <w:ind w:firstLine="0"/>
        <w:rPr>
          <w:rFonts w:asciiTheme="minorBidi" w:hAnsiTheme="minorBidi" w:cstheme="minorBidi"/>
          <w:i/>
          <w:sz w:val="20"/>
          <w:szCs w:val="20"/>
          <w:lang w:val="id-ID"/>
        </w:rPr>
      </w:pPr>
      <w:r>
        <w:rPr>
          <w:rFonts w:asciiTheme="minorBidi" w:hAnsiTheme="minorBidi" w:cstheme="minorBidi"/>
          <w:i/>
          <w:color w:val="FF0000"/>
          <w:sz w:val="20"/>
          <w:szCs w:val="20"/>
          <w:lang w:val="id-ID"/>
        </w:rPr>
        <w:tab/>
      </w:r>
      <w:r w:rsidRPr="00003A74">
        <w:rPr>
          <w:rFonts w:asciiTheme="minorBidi" w:hAnsiTheme="minorBidi" w:cstheme="minorBidi"/>
          <w:i/>
          <w:sz w:val="20"/>
          <w:szCs w:val="20"/>
        </w:rPr>
        <w:t>T</w:t>
      </w:r>
      <w:r w:rsidRPr="00003A74">
        <w:rPr>
          <w:rFonts w:asciiTheme="minorBidi" w:hAnsiTheme="minorBidi" w:cstheme="minorBidi"/>
          <w:i/>
          <w:sz w:val="20"/>
          <w:szCs w:val="20"/>
          <w:lang w:val="id-ID"/>
        </w:rPr>
        <w:t>untang</w:t>
      </w:r>
      <w:r w:rsidR="004E4012" w:rsidRPr="00003A74">
        <w:rPr>
          <w:rFonts w:asciiTheme="minorBidi" w:hAnsiTheme="minorBidi" w:cstheme="minorBidi"/>
          <w:i/>
          <w:sz w:val="20"/>
          <w:szCs w:val="20"/>
        </w:rPr>
        <w:t xml:space="preserve"> river is part of the watershed Tuntang, with the main river length ± 111.39 km. </w:t>
      </w:r>
      <w:r w:rsidRPr="00003A74">
        <w:rPr>
          <w:rFonts w:asciiTheme="minorBidi" w:hAnsiTheme="minorBidi" w:cstheme="minorBidi"/>
          <w:i/>
          <w:sz w:val="20"/>
          <w:szCs w:val="20"/>
        </w:rPr>
        <w:t xml:space="preserve">the amount of pollution of Tuntang river capacity </w:t>
      </w:r>
      <w:r w:rsidR="004E4012" w:rsidRPr="00003A74">
        <w:rPr>
          <w:rFonts w:asciiTheme="minorBidi" w:hAnsiTheme="minorBidi" w:cstheme="minorBidi"/>
          <w:i/>
          <w:sz w:val="20"/>
          <w:szCs w:val="20"/>
        </w:rPr>
        <w:t>need to know at any time to determine the condition of the river Tuntang used for various activities. Therefore, it is necessary to identify indicators of load capacity of pollutant contamination Biological Oxygen Demand (BOD) using QUAL2E software. The simulation results at minimum flow (dry season) compared to the standard quality PP No. 82</w:t>
      </w:r>
      <w:r w:rsidRPr="00003A74">
        <w:rPr>
          <w:rFonts w:asciiTheme="minorBidi" w:hAnsiTheme="minorBidi" w:cstheme="minorBidi"/>
          <w:i/>
          <w:sz w:val="20"/>
          <w:szCs w:val="20"/>
          <w:lang w:val="id-ID"/>
        </w:rPr>
        <w:t xml:space="preserve"> Tahun</w:t>
      </w:r>
      <w:r w:rsidR="004E4012" w:rsidRPr="00003A74">
        <w:rPr>
          <w:rFonts w:asciiTheme="minorBidi" w:hAnsiTheme="minorBidi" w:cstheme="minorBidi"/>
          <w:i/>
          <w:sz w:val="20"/>
          <w:szCs w:val="20"/>
        </w:rPr>
        <w:t xml:space="preserve"> 2001</w:t>
      </w:r>
      <w:r w:rsidRPr="00003A74">
        <w:rPr>
          <w:rFonts w:asciiTheme="minorBidi" w:hAnsiTheme="minorBidi" w:cstheme="minorBidi"/>
          <w:i/>
          <w:sz w:val="20"/>
          <w:szCs w:val="20"/>
          <w:lang w:val="id-ID"/>
        </w:rPr>
        <w:t xml:space="preserve"> found that</w:t>
      </w:r>
      <w:r w:rsidR="004E4012" w:rsidRPr="00003A74">
        <w:rPr>
          <w:rFonts w:asciiTheme="minorBidi" w:hAnsiTheme="minorBidi" w:cstheme="minorBidi"/>
          <w:i/>
          <w:sz w:val="20"/>
          <w:szCs w:val="20"/>
        </w:rPr>
        <w:t xml:space="preserve"> Tuntang River </w:t>
      </w:r>
      <w:r w:rsidRPr="00003A74">
        <w:rPr>
          <w:rFonts w:asciiTheme="minorBidi" w:hAnsiTheme="minorBidi" w:cstheme="minorBidi"/>
          <w:i/>
          <w:sz w:val="20"/>
          <w:szCs w:val="20"/>
          <w:lang w:val="id-ID"/>
        </w:rPr>
        <w:t>can fullfill</w:t>
      </w:r>
      <w:r w:rsidR="004E4012" w:rsidRPr="00003A74">
        <w:rPr>
          <w:rFonts w:asciiTheme="minorBidi" w:hAnsiTheme="minorBidi" w:cstheme="minorBidi"/>
          <w:i/>
          <w:sz w:val="20"/>
          <w:szCs w:val="20"/>
        </w:rPr>
        <w:t xml:space="preserve"> the </w:t>
      </w:r>
      <w:r w:rsidRPr="00003A74">
        <w:rPr>
          <w:rFonts w:asciiTheme="minorBidi" w:hAnsiTheme="minorBidi" w:cstheme="minorBidi"/>
          <w:i/>
          <w:sz w:val="20"/>
          <w:szCs w:val="20"/>
          <w:lang w:val="id-ID"/>
        </w:rPr>
        <w:t xml:space="preserve">quality </w:t>
      </w:r>
      <w:r w:rsidR="004E4012" w:rsidRPr="00003A74">
        <w:rPr>
          <w:rFonts w:asciiTheme="minorBidi" w:hAnsiTheme="minorBidi" w:cstheme="minorBidi"/>
          <w:i/>
          <w:sz w:val="20"/>
          <w:szCs w:val="20"/>
        </w:rPr>
        <w:t xml:space="preserve">standard BOD contaminant load class III (with a capacity of 41.73 to 772.03 kg / day) at km 14 km -18, and 85-106 km and meets the standard contaminant load class IV (with a capacity of 59.62 to 2560.521 kg / day) at 8-46 km and 81-109 km. Simulation results on maximum discharge (wet season) compared to the standard quality PP No. 82 </w:t>
      </w:r>
      <w:r w:rsidRPr="00003A74">
        <w:rPr>
          <w:rFonts w:asciiTheme="minorBidi" w:hAnsiTheme="minorBidi" w:cstheme="minorBidi"/>
          <w:i/>
          <w:sz w:val="20"/>
          <w:szCs w:val="20"/>
          <w:lang w:val="id-ID"/>
        </w:rPr>
        <w:t>Tahun</w:t>
      </w:r>
      <w:r w:rsidR="004E4012" w:rsidRPr="00003A74">
        <w:rPr>
          <w:rFonts w:asciiTheme="minorBidi" w:hAnsiTheme="minorBidi" w:cstheme="minorBidi"/>
          <w:i/>
          <w:sz w:val="20"/>
          <w:szCs w:val="20"/>
        </w:rPr>
        <w:t xml:space="preserve"> 2001 </w:t>
      </w:r>
      <w:r w:rsidRPr="00003A74">
        <w:rPr>
          <w:rFonts w:asciiTheme="minorBidi" w:hAnsiTheme="minorBidi" w:cstheme="minorBidi"/>
          <w:i/>
          <w:sz w:val="20"/>
          <w:szCs w:val="20"/>
          <w:lang w:val="id-ID"/>
        </w:rPr>
        <w:t>found that</w:t>
      </w:r>
      <w:r w:rsidR="004E4012" w:rsidRPr="00003A74">
        <w:rPr>
          <w:rFonts w:asciiTheme="minorBidi" w:hAnsiTheme="minorBidi" w:cstheme="minorBidi"/>
          <w:i/>
          <w:sz w:val="20"/>
          <w:szCs w:val="20"/>
        </w:rPr>
        <w:t xml:space="preserve"> Tuntang River meets the </w:t>
      </w:r>
      <w:r w:rsidRPr="00003A74">
        <w:rPr>
          <w:rFonts w:asciiTheme="minorBidi" w:hAnsiTheme="minorBidi" w:cstheme="minorBidi"/>
          <w:i/>
          <w:sz w:val="20"/>
          <w:szCs w:val="20"/>
          <w:lang w:val="id-ID"/>
        </w:rPr>
        <w:t>quality</w:t>
      </w:r>
      <w:r w:rsidRPr="00003A74">
        <w:rPr>
          <w:rFonts w:asciiTheme="minorBidi" w:hAnsiTheme="minorBidi" w:cstheme="minorBidi"/>
          <w:i/>
          <w:sz w:val="20"/>
          <w:szCs w:val="20"/>
        </w:rPr>
        <w:t xml:space="preserve"> </w:t>
      </w:r>
      <w:r w:rsidR="004E4012" w:rsidRPr="00003A74">
        <w:rPr>
          <w:rFonts w:asciiTheme="minorBidi" w:hAnsiTheme="minorBidi" w:cstheme="minorBidi"/>
          <w:i/>
          <w:sz w:val="20"/>
          <w:szCs w:val="20"/>
        </w:rPr>
        <w:t xml:space="preserve">standard BOD contaminant load class III (with a capacity of 142.97 to 2907.51 kg / day) at km 8 - 44 and km 81-106 and </w:t>
      </w:r>
      <w:r w:rsidRPr="00003A74">
        <w:rPr>
          <w:rFonts w:asciiTheme="minorBidi" w:hAnsiTheme="minorBidi" w:cstheme="minorBidi"/>
          <w:i/>
          <w:sz w:val="20"/>
          <w:szCs w:val="20"/>
          <w:lang w:val="id-ID"/>
        </w:rPr>
        <w:t>can fullfill</w:t>
      </w:r>
      <w:r w:rsidR="004E4012" w:rsidRPr="00003A74">
        <w:rPr>
          <w:rFonts w:asciiTheme="minorBidi" w:hAnsiTheme="minorBidi" w:cstheme="minorBidi"/>
          <w:i/>
          <w:sz w:val="20"/>
          <w:szCs w:val="20"/>
        </w:rPr>
        <w:t xml:space="preserve"> the </w:t>
      </w:r>
      <w:r w:rsidRPr="00003A74">
        <w:rPr>
          <w:rFonts w:asciiTheme="minorBidi" w:hAnsiTheme="minorBidi" w:cstheme="minorBidi"/>
          <w:i/>
          <w:sz w:val="20"/>
          <w:szCs w:val="20"/>
          <w:lang w:val="id-ID"/>
        </w:rPr>
        <w:t>quality</w:t>
      </w:r>
      <w:r w:rsidRPr="00003A74">
        <w:rPr>
          <w:rFonts w:asciiTheme="minorBidi" w:hAnsiTheme="minorBidi" w:cstheme="minorBidi"/>
          <w:i/>
          <w:sz w:val="20"/>
          <w:szCs w:val="20"/>
        </w:rPr>
        <w:t xml:space="preserve"> </w:t>
      </w:r>
      <w:r w:rsidR="004E4012" w:rsidRPr="00003A74">
        <w:rPr>
          <w:rFonts w:asciiTheme="minorBidi" w:hAnsiTheme="minorBidi" w:cstheme="minorBidi"/>
          <w:i/>
          <w:sz w:val="20"/>
          <w:szCs w:val="20"/>
        </w:rPr>
        <w:t>standard contaminant load class IV (with a capacity of 440.84 to 10055.89 kg / day) at KM1-107.</w:t>
      </w:r>
    </w:p>
    <w:p w:rsidR="004E4012" w:rsidRPr="004E4012" w:rsidRDefault="004E4012" w:rsidP="00A76828">
      <w:pPr>
        <w:spacing w:line="240" w:lineRule="auto"/>
        <w:ind w:firstLine="0"/>
        <w:jc w:val="left"/>
        <w:rPr>
          <w:rFonts w:asciiTheme="minorBidi" w:hAnsiTheme="minorBidi" w:cstheme="minorBidi"/>
          <w:color w:val="FF0000"/>
          <w:sz w:val="20"/>
          <w:szCs w:val="20"/>
          <w:lang w:val="id-ID"/>
        </w:rPr>
      </w:pPr>
    </w:p>
    <w:p w:rsidR="0085595B" w:rsidRPr="00A41B55" w:rsidRDefault="003C17E9" w:rsidP="00A41B55">
      <w:pPr>
        <w:spacing w:line="240" w:lineRule="auto"/>
        <w:ind w:firstLine="0"/>
        <w:rPr>
          <w:rFonts w:asciiTheme="minorBidi" w:hAnsiTheme="minorBidi" w:cstheme="minorBidi"/>
          <w:bCs/>
          <w:i/>
          <w:sz w:val="20"/>
          <w:szCs w:val="20"/>
          <w:lang w:val="sv-SE"/>
        </w:rPr>
      </w:pPr>
      <w:r>
        <w:rPr>
          <w:rFonts w:asciiTheme="minorBidi" w:hAnsiTheme="minorBidi" w:cstheme="minorBidi"/>
          <w:b/>
          <w:bCs/>
          <w:i/>
          <w:sz w:val="20"/>
          <w:szCs w:val="20"/>
          <w:lang w:val="sv-SE"/>
        </w:rPr>
        <w:t>Keywords</w:t>
      </w:r>
      <w:r w:rsidR="00A76828" w:rsidRPr="00A76828">
        <w:rPr>
          <w:rFonts w:asciiTheme="minorBidi" w:hAnsiTheme="minorBidi" w:cstheme="minorBidi"/>
          <w:bCs/>
          <w:i/>
          <w:sz w:val="20"/>
          <w:szCs w:val="20"/>
          <w:lang w:val="sv-SE"/>
        </w:rPr>
        <w:t xml:space="preserve"> : </w:t>
      </w:r>
      <w:r w:rsidR="005815B6">
        <w:rPr>
          <w:rFonts w:asciiTheme="minorBidi" w:eastAsia="Times New Roman" w:hAnsiTheme="minorBidi" w:cstheme="minorBidi"/>
          <w:i/>
          <w:sz w:val="20"/>
          <w:szCs w:val="20"/>
        </w:rPr>
        <w:t>Tuntang</w:t>
      </w:r>
      <w:r w:rsidR="00781675">
        <w:rPr>
          <w:rFonts w:asciiTheme="minorBidi" w:eastAsia="Times New Roman" w:hAnsiTheme="minorBidi" w:cstheme="minorBidi"/>
          <w:i/>
          <w:sz w:val="20"/>
          <w:szCs w:val="20"/>
        </w:rPr>
        <w:t xml:space="preserve"> R</w:t>
      </w:r>
      <w:r w:rsidR="00A76828" w:rsidRPr="00A76828">
        <w:rPr>
          <w:rFonts w:asciiTheme="minorBidi" w:eastAsia="Times New Roman" w:hAnsiTheme="minorBidi" w:cstheme="minorBidi"/>
          <w:i/>
          <w:sz w:val="20"/>
          <w:szCs w:val="20"/>
        </w:rPr>
        <w:t xml:space="preserve">iver, contaminant load capacity, </w:t>
      </w:r>
      <w:r w:rsidR="005815B6">
        <w:rPr>
          <w:rFonts w:asciiTheme="minorBidi" w:eastAsia="Times New Roman" w:hAnsiTheme="minorBidi" w:cstheme="minorBidi"/>
          <w:i/>
          <w:sz w:val="20"/>
          <w:szCs w:val="20"/>
          <w:lang w:val="id-ID"/>
        </w:rPr>
        <w:t xml:space="preserve">Qual2E, </w:t>
      </w:r>
      <w:r w:rsidR="00A76828" w:rsidRPr="00A76828">
        <w:rPr>
          <w:rFonts w:asciiTheme="minorBidi" w:eastAsia="Times New Roman" w:hAnsiTheme="minorBidi" w:cstheme="minorBidi"/>
          <w:i/>
          <w:sz w:val="20"/>
          <w:szCs w:val="20"/>
        </w:rPr>
        <w:t>simulation</w:t>
      </w:r>
    </w:p>
    <w:p w:rsidR="0085595B" w:rsidRDefault="0085595B" w:rsidP="008E0E5E">
      <w:pPr>
        <w:spacing w:line="240" w:lineRule="auto"/>
        <w:ind w:firstLine="0"/>
        <w:jc w:val="left"/>
        <w:rPr>
          <w:rFonts w:ascii="Arial" w:hAnsi="Arial" w:cs="Arial"/>
          <w:b/>
        </w:rPr>
      </w:pPr>
    </w:p>
    <w:p w:rsidR="0085595B" w:rsidRDefault="0085595B" w:rsidP="008E0E5E">
      <w:pPr>
        <w:spacing w:line="240" w:lineRule="auto"/>
        <w:ind w:firstLine="0"/>
        <w:jc w:val="left"/>
        <w:rPr>
          <w:rFonts w:ascii="Arial" w:hAnsi="Arial" w:cs="Arial"/>
          <w:b/>
        </w:rPr>
      </w:pPr>
    </w:p>
    <w:p w:rsidR="0085595B" w:rsidRDefault="0085595B" w:rsidP="008E0E5E">
      <w:pPr>
        <w:spacing w:line="240" w:lineRule="auto"/>
        <w:ind w:firstLine="0"/>
        <w:jc w:val="left"/>
        <w:rPr>
          <w:rFonts w:ascii="Arial" w:hAnsi="Arial" w:cs="Arial"/>
          <w:b/>
        </w:rPr>
        <w:sectPr w:rsidR="0085595B" w:rsidSect="00A41B55">
          <w:footerReference w:type="even" r:id="rId8"/>
          <w:footerReference w:type="default" r:id="rId9"/>
          <w:pgSz w:w="11907" w:h="16840" w:code="9"/>
          <w:pgMar w:top="1530" w:right="1701" w:bottom="1701" w:left="1701" w:header="720" w:footer="720" w:gutter="0"/>
          <w:cols w:space="720"/>
          <w:docGrid w:linePitch="360"/>
        </w:sectPr>
      </w:pPr>
    </w:p>
    <w:p w:rsidR="008E0E5E" w:rsidRDefault="008E0E5E" w:rsidP="008E0E5E">
      <w:pPr>
        <w:spacing w:line="240" w:lineRule="auto"/>
        <w:ind w:firstLine="0"/>
        <w:jc w:val="left"/>
        <w:rPr>
          <w:rFonts w:ascii="Arial" w:hAnsi="Arial" w:cs="Arial"/>
          <w:b/>
        </w:rPr>
      </w:pPr>
      <w:r w:rsidRPr="00863BE7">
        <w:rPr>
          <w:rFonts w:ascii="Arial" w:hAnsi="Arial" w:cs="Arial"/>
          <w:b/>
        </w:rPr>
        <w:lastRenderedPageBreak/>
        <w:t>PENDAHULUAN</w:t>
      </w:r>
    </w:p>
    <w:p w:rsidR="008E0E5E" w:rsidRDefault="008E0E5E" w:rsidP="008E0E5E">
      <w:pPr>
        <w:spacing w:line="240" w:lineRule="auto"/>
        <w:ind w:firstLine="0"/>
        <w:jc w:val="left"/>
        <w:rPr>
          <w:rFonts w:ascii="Arial" w:hAnsi="Arial" w:cs="Arial"/>
        </w:rPr>
      </w:pPr>
    </w:p>
    <w:p w:rsidR="008E0E5E" w:rsidRPr="00B66820" w:rsidRDefault="00A67E55" w:rsidP="008E0E5E">
      <w:pPr>
        <w:spacing w:line="240" w:lineRule="auto"/>
        <w:ind w:firstLine="0"/>
        <w:rPr>
          <w:rFonts w:ascii="Arial" w:hAnsi="Arial" w:cs="Arial"/>
        </w:rPr>
      </w:pPr>
      <w:r w:rsidRPr="00A67E55">
        <w:rPr>
          <w:rFonts w:asciiTheme="minorBidi" w:hAnsiTheme="minorBidi" w:cstheme="minorBidi"/>
        </w:rPr>
        <w:t xml:space="preserve">Sungai </w:t>
      </w:r>
      <w:r w:rsidR="005815B6">
        <w:rPr>
          <w:rFonts w:asciiTheme="minorBidi" w:hAnsiTheme="minorBidi" w:cstheme="minorBidi"/>
          <w:lang w:val="id-ID"/>
        </w:rPr>
        <w:t>Tuntang</w:t>
      </w:r>
      <w:r w:rsidRPr="00A67E55">
        <w:rPr>
          <w:rFonts w:asciiTheme="minorBidi" w:hAnsiTheme="minorBidi" w:cstheme="minorBidi"/>
        </w:rPr>
        <w:t xml:space="preserve"> yang melewati daerah Kabupaten </w:t>
      </w:r>
      <w:r w:rsidR="005815B6">
        <w:rPr>
          <w:rFonts w:asciiTheme="minorBidi" w:hAnsiTheme="minorBidi" w:cstheme="minorBidi"/>
          <w:lang w:val="id-ID"/>
        </w:rPr>
        <w:t xml:space="preserve">Semarang, </w:t>
      </w:r>
      <w:r w:rsidR="005815B6">
        <w:rPr>
          <w:rFonts w:asciiTheme="minorBidi" w:hAnsiTheme="minorBidi" w:cstheme="minorBidi"/>
        </w:rPr>
        <w:t>Kabupaten Grobogan</w:t>
      </w:r>
      <w:r w:rsidR="005815B6">
        <w:rPr>
          <w:rFonts w:asciiTheme="minorBidi" w:hAnsiTheme="minorBidi" w:cstheme="minorBidi"/>
          <w:lang w:val="id-ID"/>
        </w:rPr>
        <w:t xml:space="preserve">, dan Kabupaten Demak </w:t>
      </w:r>
      <w:r w:rsidR="008E0E5E" w:rsidRPr="00A67E55">
        <w:rPr>
          <w:rFonts w:asciiTheme="minorBidi" w:hAnsiTheme="minorBidi" w:cstheme="minorBidi"/>
        </w:rPr>
        <w:t>merupakan salah satu sungai di daerah Jawa Tengah. Berkembangnya kegiatan penduduk</w:t>
      </w:r>
      <w:r w:rsidR="008E0E5E" w:rsidRPr="00A67E55">
        <w:rPr>
          <w:rFonts w:ascii="Arial" w:hAnsi="Arial" w:cs="Arial"/>
        </w:rPr>
        <w:t xml:space="preserve"> di sekitar Sungai </w:t>
      </w:r>
      <w:r w:rsidR="005815B6">
        <w:rPr>
          <w:rFonts w:ascii="Arial" w:hAnsi="Arial" w:cs="Arial"/>
        </w:rPr>
        <w:t>Tuntang</w:t>
      </w:r>
      <w:r w:rsidR="008E0E5E" w:rsidRPr="00A67E55">
        <w:rPr>
          <w:rFonts w:ascii="Arial" w:hAnsi="Arial" w:cs="Arial"/>
        </w:rPr>
        <w:t>, seperti bertambahnya</w:t>
      </w:r>
      <w:r w:rsidR="008E0E5E" w:rsidRPr="00B66820">
        <w:rPr>
          <w:rFonts w:ascii="Arial" w:hAnsi="Arial" w:cs="Arial"/>
        </w:rPr>
        <w:t xml:space="preserve"> pemukiman penduduk, kegiatan industri rumah tangga, dan kegiatan pertanian, dapat berpengaruh terhadap kualitas airnya. Adanya masukan bahan-bahan terlarut yang </w:t>
      </w:r>
      <w:r w:rsidR="008E0E5E" w:rsidRPr="00B66820">
        <w:rPr>
          <w:rFonts w:ascii="Arial" w:hAnsi="Arial" w:cs="Arial"/>
        </w:rPr>
        <w:lastRenderedPageBreak/>
        <w:t>dihasilkan oleh kegiatan penduduk di sekitar sungai sampai pada batas-batas tertentu tidak akan menurunkan kualitas air sungai. Namun demikian apabila beban masukan bahan-bahan terlarut tersebut melebihi kemampuan sungai untuk membersihkan diri sendiri (</w:t>
      </w:r>
      <w:r w:rsidR="008E0E5E" w:rsidRPr="00B66820">
        <w:rPr>
          <w:rFonts w:ascii="Arial" w:hAnsi="Arial" w:cs="Arial"/>
          <w:i/>
          <w:iCs/>
        </w:rPr>
        <w:t>self purification</w:t>
      </w:r>
      <w:r w:rsidR="008E0E5E" w:rsidRPr="00B66820">
        <w:rPr>
          <w:rFonts w:ascii="Arial" w:hAnsi="Arial" w:cs="Arial"/>
        </w:rPr>
        <w:t>), maka timbul permasalahan yang serius yaitu pencemaran perairan.</w:t>
      </w:r>
    </w:p>
    <w:p w:rsidR="008E0E5E" w:rsidRPr="00AB58D4" w:rsidRDefault="00EA0AC5" w:rsidP="00AB58D4">
      <w:pPr>
        <w:spacing w:line="240" w:lineRule="auto"/>
        <w:ind w:firstLine="0"/>
        <w:rPr>
          <w:rFonts w:ascii="Arial" w:hAnsi="Arial" w:cs="Arial"/>
          <w:color w:val="000000"/>
          <w:lang w:val="sv-SE"/>
        </w:rPr>
      </w:pPr>
      <w:r>
        <w:rPr>
          <w:rFonts w:ascii="Arial" w:hAnsi="Arial" w:cs="Arial"/>
          <w:lang w:val="id-ID"/>
        </w:rPr>
        <w:t xml:space="preserve">Indikator pencemar Biological Oxygen Demand (BOD) </w:t>
      </w:r>
      <w:r w:rsidR="008E0E5E" w:rsidRPr="00B66820">
        <w:rPr>
          <w:rFonts w:ascii="Arial" w:hAnsi="Arial" w:cs="Arial"/>
          <w:lang w:val="id-ID"/>
        </w:rPr>
        <w:t xml:space="preserve"> </w:t>
      </w:r>
      <w:r>
        <w:rPr>
          <w:rFonts w:ascii="Arial" w:hAnsi="Arial" w:cs="Arial"/>
          <w:lang w:val="id-ID"/>
        </w:rPr>
        <w:t xml:space="preserve">yang </w:t>
      </w:r>
      <w:r w:rsidR="008E0E5E" w:rsidRPr="00B66820">
        <w:rPr>
          <w:rFonts w:ascii="Arial" w:hAnsi="Arial" w:cs="Arial"/>
          <w:lang w:val="id-ID"/>
        </w:rPr>
        <w:t xml:space="preserve">merupakan indikator yang dapat digunakan untuk mengidentifikasi pencemaran air sungai. </w:t>
      </w:r>
      <w:r w:rsidR="008E0E5E" w:rsidRPr="00B66820">
        <w:rPr>
          <w:rFonts w:ascii="Arial" w:hAnsi="Arial" w:cs="Arial"/>
          <w:lang w:val="id-ID"/>
        </w:rPr>
        <w:lastRenderedPageBreak/>
        <w:t xml:space="preserve">Semakin tinggi beban cemaran </w:t>
      </w:r>
      <w:r w:rsidR="008E0E5E" w:rsidRPr="00B66820">
        <w:rPr>
          <w:rFonts w:ascii="Arial" w:hAnsi="Arial" w:cs="Arial"/>
        </w:rPr>
        <w:t xml:space="preserve">yang </w:t>
      </w:r>
      <w:r w:rsidR="008E0E5E" w:rsidRPr="00B66820">
        <w:rPr>
          <w:rFonts w:ascii="Arial" w:hAnsi="Arial" w:cs="Arial"/>
          <w:lang w:val="id-ID"/>
        </w:rPr>
        <w:t>terukur maka air sungai semakin tercemar.</w:t>
      </w:r>
      <w:r w:rsidR="008E0E5E" w:rsidRPr="00B66820">
        <w:rPr>
          <w:rFonts w:ascii="Arial" w:hAnsi="Arial" w:cs="Arial"/>
        </w:rPr>
        <w:t xml:space="preserve"> Maka dari itu </w:t>
      </w:r>
      <w:r w:rsidR="008E0E5E" w:rsidRPr="00B66820">
        <w:rPr>
          <w:rFonts w:ascii="Arial" w:hAnsi="Arial" w:cs="Arial"/>
          <w:lang w:val="sv-SE"/>
        </w:rPr>
        <w:t xml:space="preserve">penentuan daya tampung Sungai </w:t>
      </w:r>
      <w:r w:rsidR="005815B6">
        <w:rPr>
          <w:rFonts w:ascii="Arial" w:hAnsi="Arial" w:cs="Arial"/>
          <w:lang w:val="sv-SE"/>
        </w:rPr>
        <w:t>Tuntang</w:t>
      </w:r>
      <w:r w:rsidR="008E0E5E" w:rsidRPr="00B66820">
        <w:rPr>
          <w:rFonts w:ascii="Arial" w:hAnsi="Arial" w:cs="Arial"/>
          <w:lang w:val="sv-SE"/>
        </w:rPr>
        <w:t xml:space="preserve"> </w:t>
      </w:r>
      <w:r>
        <w:rPr>
          <w:rFonts w:ascii="Arial" w:hAnsi="Arial" w:cs="Arial"/>
          <w:lang w:val="id-ID"/>
        </w:rPr>
        <w:t>Indikator pencemar BOD</w:t>
      </w:r>
      <w:r w:rsidRPr="00B66820">
        <w:rPr>
          <w:rFonts w:ascii="Arial" w:hAnsi="Arial" w:cs="Arial"/>
          <w:lang w:val="id-ID"/>
        </w:rPr>
        <w:t xml:space="preserve"> </w:t>
      </w:r>
      <w:r w:rsidR="008E0E5E" w:rsidRPr="00B66820">
        <w:rPr>
          <w:rFonts w:ascii="Arial" w:hAnsi="Arial" w:cs="Arial"/>
          <w:lang w:val="sv-SE"/>
        </w:rPr>
        <w:t xml:space="preserve"> perlu diketahui. Salah satu cara untuk mengetahui daya tampung sungai yaitu dengan menggunakan metode </w:t>
      </w:r>
      <w:r w:rsidR="008E0E5E">
        <w:rPr>
          <w:rFonts w:ascii="Arial" w:hAnsi="Arial" w:cs="Arial"/>
          <w:lang w:val="sv-SE"/>
        </w:rPr>
        <w:t>QUAL2E</w:t>
      </w:r>
      <w:r w:rsidR="008E0E5E" w:rsidRPr="00B66820">
        <w:rPr>
          <w:rFonts w:ascii="Arial" w:hAnsi="Arial" w:cs="Arial"/>
          <w:lang w:val="sv-SE"/>
        </w:rPr>
        <w:t xml:space="preserve">. </w:t>
      </w:r>
      <w:r w:rsidR="008E0E5E">
        <w:rPr>
          <w:rFonts w:ascii="Arial" w:hAnsi="Arial" w:cs="Arial"/>
          <w:lang w:val="sv-SE"/>
        </w:rPr>
        <w:t>QUAL2E</w:t>
      </w:r>
      <w:r w:rsidR="008E0E5E" w:rsidRPr="00B66820">
        <w:rPr>
          <w:rFonts w:ascii="Arial" w:hAnsi="Arial" w:cs="Arial"/>
          <w:lang w:val="sv-SE"/>
        </w:rPr>
        <w:t xml:space="preserve"> dapat digunakan untuk mensimulasikan </w:t>
      </w:r>
      <w:r>
        <w:rPr>
          <w:rFonts w:ascii="Arial" w:hAnsi="Arial" w:cs="Arial"/>
          <w:lang w:val="id-ID"/>
        </w:rPr>
        <w:t>indikator pencemar BOD</w:t>
      </w:r>
      <w:r w:rsidR="008E0E5E" w:rsidRPr="00B66820">
        <w:rPr>
          <w:rFonts w:ascii="Arial" w:hAnsi="Arial" w:cs="Arial"/>
          <w:color w:val="000000"/>
          <w:lang w:val="sv-SE"/>
        </w:rPr>
        <w:t xml:space="preserve"> </w:t>
      </w:r>
      <w:r w:rsidR="008E0E5E" w:rsidRPr="00B66820">
        <w:rPr>
          <w:rFonts w:ascii="Arial" w:hAnsi="Arial" w:cs="Arial"/>
          <w:lang w:val="sv-SE"/>
        </w:rPr>
        <w:t xml:space="preserve">di sepanjang aliran Sungai </w:t>
      </w:r>
      <w:r w:rsidR="005815B6">
        <w:rPr>
          <w:rFonts w:ascii="Arial" w:hAnsi="Arial" w:cs="Arial"/>
          <w:lang w:val="sv-SE"/>
        </w:rPr>
        <w:t>Tuntang</w:t>
      </w:r>
      <w:r w:rsidR="008E0E5E" w:rsidRPr="00B66820">
        <w:rPr>
          <w:rFonts w:ascii="Arial" w:hAnsi="Arial" w:cs="Arial"/>
          <w:lang w:val="sv-SE"/>
        </w:rPr>
        <w:t xml:space="preserve"> sehingga kita dapat mengetahui daya tampung sungai terhadap</w:t>
      </w:r>
      <w:r>
        <w:rPr>
          <w:rFonts w:ascii="Arial" w:hAnsi="Arial" w:cs="Arial"/>
          <w:lang w:val="id-ID"/>
        </w:rPr>
        <w:t xml:space="preserve"> indikator pencemar BOD</w:t>
      </w:r>
      <w:r w:rsidR="008E0E5E" w:rsidRPr="00B66820">
        <w:rPr>
          <w:rFonts w:ascii="Arial" w:hAnsi="Arial" w:cs="Arial"/>
          <w:color w:val="000000"/>
          <w:lang w:val="sv-SE"/>
        </w:rPr>
        <w:t>.</w:t>
      </w:r>
    </w:p>
    <w:p w:rsidR="008E0E5E" w:rsidRDefault="008E0E5E" w:rsidP="008E0E5E">
      <w:pPr>
        <w:spacing w:line="240" w:lineRule="auto"/>
        <w:ind w:firstLine="0"/>
        <w:rPr>
          <w:rFonts w:ascii="Arial" w:hAnsi="Arial" w:cs="Arial"/>
          <w:b/>
          <w:color w:val="000000"/>
          <w:lang w:val="sv-SE"/>
        </w:rPr>
      </w:pPr>
    </w:p>
    <w:p w:rsidR="008E0E5E" w:rsidRDefault="008E0E5E" w:rsidP="00A41B55">
      <w:pPr>
        <w:spacing w:line="240" w:lineRule="auto"/>
        <w:ind w:firstLine="0"/>
        <w:rPr>
          <w:rFonts w:ascii="Arial" w:hAnsi="Arial" w:cs="Arial"/>
          <w:b/>
          <w:color w:val="000000"/>
          <w:lang w:val="sv-SE"/>
        </w:rPr>
      </w:pPr>
      <w:r w:rsidRPr="00B66820">
        <w:rPr>
          <w:rFonts w:ascii="Arial" w:hAnsi="Arial" w:cs="Arial"/>
          <w:b/>
          <w:color w:val="000000"/>
          <w:lang w:val="sv-SE"/>
        </w:rPr>
        <w:t>METODOLOGI PENELITIAN</w:t>
      </w:r>
    </w:p>
    <w:p w:rsidR="008E0E5E" w:rsidRDefault="008E0E5E" w:rsidP="008E0E5E">
      <w:pPr>
        <w:spacing w:line="240" w:lineRule="auto"/>
        <w:ind w:firstLine="0"/>
        <w:rPr>
          <w:rFonts w:ascii="Arial" w:hAnsi="Arial" w:cs="Arial"/>
          <w:b/>
        </w:rPr>
      </w:pPr>
    </w:p>
    <w:p w:rsidR="008E0E5E" w:rsidRPr="00FE5903" w:rsidRDefault="00EA0AC5" w:rsidP="00003A74">
      <w:pPr>
        <w:ind w:left="-284" w:firstLine="0"/>
        <w:rPr>
          <w:rFonts w:ascii="Arial" w:hAnsi="Arial" w:cs="Arial"/>
        </w:rPr>
      </w:pPr>
      <w:r>
        <w:rPr>
          <w:rFonts w:ascii="Arial" w:hAnsi="Arial" w:cs="Arial"/>
          <w:noProof/>
          <w:lang w:val="id-ID" w:eastAsia="id-ID"/>
        </w:rPr>
        <w:drawing>
          <wp:inline distT="0" distB="0" distL="0" distR="0">
            <wp:extent cx="2806995" cy="425302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1168" t="24382" r="56286" b="8615"/>
                    <a:stretch>
                      <a:fillRect/>
                    </a:stretch>
                  </pic:blipFill>
                  <pic:spPr bwMode="auto">
                    <a:xfrm>
                      <a:off x="0" y="0"/>
                      <a:ext cx="2806995" cy="4253023"/>
                    </a:xfrm>
                    <a:prstGeom prst="rect">
                      <a:avLst/>
                    </a:prstGeom>
                    <a:noFill/>
                    <a:ln w="9525">
                      <a:noFill/>
                      <a:miter lim="800000"/>
                      <a:headEnd/>
                      <a:tailEnd/>
                    </a:ln>
                  </pic:spPr>
                </pic:pic>
              </a:graphicData>
            </a:graphic>
          </wp:inline>
        </w:drawing>
      </w:r>
    </w:p>
    <w:p w:rsidR="008E0E5E" w:rsidRPr="00A51F2A" w:rsidRDefault="008E0E5E" w:rsidP="00AB58D4">
      <w:pPr>
        <w:spacing w:line="240" w:lineRule="auto"/>
        <w:ind w:firstLine="0"/>
        <w:rPr>
          <w:rFonts w:ascii="Arial" w:hAnsi="Arial" w:cs="Arial"/>
          <w:b/>
          <w:lang w:val="es-ES"/>
        </w:rPr>
      </w:pPr>
      <w:r w:rsidRPr="00A51F2A">
        <w:rPr>
          <w:rFonts w:ascii="Arial" w:hAnsi="Arial" w:cs="Arial"/>
          <w:b/>
          <w:lang w:val="es-ES"/>
        </w:rPr>
        <w:t xml:space="preserve">Gambar </w:t>
      </w:r>
      <w:r>
        <w:rPr>
          <w:rFonts w:ascii="Arial" w:hAnsi="Arial" w:cs="Arial"/>
          <w:b/>
          <w:lang w:val="es-ES"/>
        </w:rPr>
        <w:t>1</w:t>
      </w:r>
      <w:r w:rsidR="00A67E55">
        <w:rPr>
          <w:rFonts w:ascii="Arial" w:hAnsi="Arial" w:cs="Arial"/>
          <w:b/>
          <w:lang w:val="es-ES"/>
        </w:rPr>
        <w:t>.</w:t>
      </w:r>
      <w:r>
        <w:rPr>
          <w:rFonts w:ascii="Arial" w:hAnsi="Arial" w:cs="Arial"/>
          <w:b/>
          <w:lang w:val="es-ES"/>
        </w:rPr>
        <w:t xml:space="preserve"> </w:t>
      </w:r>
      <w:r w:rsidRPr="00A51F2A">
        <w:rPr>
          <w:rFonts w:ascii="Arial" w:hAnsi="Arial" w:cs="Arial"/>
          <w:b/>
          <w:lang w:val="es-ES"/>
        </w:rPr>
        <w:t xml:space="preserve"> Diagram Alir Penelitian</w:t>
      </w:r>
    </w:p>
    <w:p w:rsidR="003C17E9" w:rsidRDefault="003C17E9" w:rsidP="008E0E5E">
      <w:pPr>
        <w:ind w:firstLine="0"/>
        <w:rPr>
          <w:rFonts w:ascii="Arial" w:hAnsi="Arial" w:cs="Arial"/>
          <w:b/>
        </w:rPr>
      </w:pPr>
    </w:p>
    <w:p w:rsidR="00EA0AC5" w:rsidRDefault="00EA0AC5" w:rsidP="008E0E5E">
      <w:pPr>
        <w:ind w:firstLine="0"/>
        <w:rPr>
          <w:rFonts w:ascii="Arial" w:hAnsi="Arial" w:cs="Arial"/>
          <w:b/>
          <w:lang w:val="id-ID"/>
        </w:rPr>
      </w:pPr>
    </w:p>
    <w:p w:rsidR="00980737" w:rsidRDefault="00980737" w:rsidP="008E0E5E">
      <w:pPr>
        <w:ind w:firstLine="0"/>
        <w:rPr>
          <w:rFonts w:ascii="Arial" w:hAnsi="Arial" w:cs="Arial"/>
          <w:b/>
          <w:lang w:val="id-ID"/>
        </w:rPr>
      </w:pPr>
    </w:p>
    <w:p w:rsidR="00980737" w:rsidRDefault="00980737" w:rsidP="008E0E5E">
      <w:pPr>
        <w:ind w:firstLine="0"/>
        <w:rPr>
          <w:rFonts w:ascii="Arial" w:hAnsi="Arial" w:cs="Arial"/>
          <w:b/>
          <w:lang w:val="id-ID"/>
        </w:rPr>
      </w:pPr>
    </w:p>
    <w:p w:rsidR="00980737" w:rsidRDefault="00980737" w:rsidP="008E0E5E">
      <w:pPr>
        <w:ind w:firstLine="0"/>
        <w:rPr>
          <w:rFonts w:ascii="Arial" w:hAnsi="Arial" w:cs="Arial"/>
          <w:b/>
          <w:lang w:val="id-ID"/>
        </w:rPr>
      </w:pPr>
    </w:p>
    <w:p w:rsidR="008E0E5E" w:rsidRDefault="008E0E5E" w:rsidP="008E0E5E">
      <w:pPr>
        <w:ind w:firstLine="0"/>
        <w:rPr>
          <w:rFonts w:ascii="Arial" w:hAnsi="Arial" w:cs="Arial"/>
          <w:b/>
        </w:rPr>
      </w:pPr>
      <w:r w:rsidRPr="00FE5903">
        <w:rPr>
          <w:rFonts w:ascii="Arial" w:hAnsi="Arial" w:cs="Arial"/>
          <w:b/>
        </w:rPr>
        <w:lastRenderedPageBreak/>
        <w:t>HASIL DAN PEMBAHASAN</w:t>
      </w:r>
    </w:p>
    <w:p w:rsidR="008E0E5E" w:rsidRDefault="008E0E5E" w:rsidP="008E0E5E">
      <w:pPr>
        <w:spacing w:line="240" w:lineRule="auto"/>
        <w:ind w:firstLine="0"/>
        <w:rPr>
          <w:rFonts w:ascii="Arial" w:hAnsi="Arial" w:cs="Arial"/>
          <w:b/>
        </w:rPr>
      </w:pPr>
      <w:r>
        <w:rPr>
          <w:rFonts w:ascii="Arial" w:hAnsi="Arial" w:cs="Arial"/>
          <w:b/>
        </w:rPr>
        <w:t>Debit</w:t>
      </w:r>
    </w:p>
    <w:p w:rsidR="008E0E5E" w:rsidRDefault="008E0E5E" w:rsidP="008E0E5E">
      <w:pPr>
        <w:spacing w:line="240" w:lineRule="auto"/>
        <w:ind w:firstLine="0"/>
        <w:rPr>
          <w:rFonts w:ascii="Arial" w:hAnsi="Arial" w:cs="Arial"/>
          <w:b/>
        </w:rPr>
      </w:pPr>
    </w:p>
    <w:p w:rsidR="008E0E5E" w:rsidRPr="009A1C31" w:rsidRDefault="008E0E5E" w:rsidP="00A67E55">
      <w:pPr>
        <w:spacing w:line="240" w:lineRule="auto"/>
        <w:ind w:firstLine="0"/>
        <w:rPr>
          <w:rFonts w:ascii="Arial" w:hAnsi="Arial" w:cs="Arial"/>
          <w:lang w:val="es-ES"/>
        </w:rPr>
      </w:pPr>
      <w:r w:rsidRPr="009A1C31">
        <w:rPr>
          <w:rFonts w:ascii="Arial" w:hAnsi="Arial" w:cs="Arial"/>
          <w:lang w:val="es-ES"/>
        </w:rPr>
        <w:t xml:space="preserve">Berdasarkan hasil perhitungan debit andalan diperoleh debit terkecil sebesar </w:t>
      </w:r>
      <w:r w:rsidR="00A35975">
        <w:rPr>
          <w:rFonts w:ascii="Arial" w:hAnsi="Arial" w:cs="Arial"/>
          <w:lang w:val="id-ID"/>
        </w:rPr>
        <w:t>3,45</w:t>
      </w:r>
      <w:r w:rsidRPr="009A1C31">
        <w:rPr>
          <w:rFonts w:ascii="Arial" w:hAnsi="Arial" w:cs="Arial"/>
          <w:lang w:val="es-ES"/>
        </w:rPr>
        <w:t xml:space="preserve"> m</w:t>
      </w:r>
      <w:r w:rsidRPr="009A1C31">
        <w:rPr>
          <w:rFonts w:ascii="Arial" w:hAnsi="Arial" w:cs="Arial"/>
          <w:vertAlign w:val="superscript"/>
          <w:lang w:val="es-ES"/>
        </w:rPr>
        <w:t>3</w:t>
      </w:r>
      <w:r w:rsidRPr="009A1C31">
        <w:rPr>
          <w:rFonts w:ascii="Arial" w:hAnsi="Arial" w:cs="Arial"/>
          <w:lang w:val="es-ES"/>
        </w:rPr>
        <w:t xml:space="preserve">/s terjadi pada bulan </w:t>
      </w:r>
      <w:r w:rsidR="00A35975">
        <w:rPr>
          <w:rFonts w:ascii="Arial" w:hAnsi="Arial" w:cs="Arial"/>
          <w:lang w:val="id-ID"/>
        </w:rPr>
        <w:t xml:space="preserve">Oktober </w:t>
      </w:r>
      <w:r w:rsidRPr="009A1C31">
        <w:rPr>
          <w:rFonts w:ascii="Arial" w:hAnsi="Arial" w:cs="Arial"/>
          <w:lang w:val="es-ES"/>
        </w:rPr>
        <w:t xml:space="preserve">sedangkan yang terbesar adalah </w:t>
      </w:r>
      <w:r w:rsidR="00A35975">
        <w:rPr>
          <w:rFonts w:ascii="Arial" w:hAnsi="Arial" w:cs="Arial"/>
          <w:lang w:val="id-ID"/>
        </w:rPr>
        <w:t xml:space="preserve">13,79 </w:t>
      </w:r>
      <w:r w:rsidRPr="009A1C31">
        <w:rPr>
          <w:rFonts w:ascii="Arial" w:hAnsi="Arial" w:cs="Arial"/>
          <w:lang w:val="es-ES"/>
        </w:rPr>
        <w:t>m</w:t>
      </w:r>
      <w:r w:rsidRPr="009A1C31">
        <w:rPr>
          <w:rFonts w:ascii="Arial" w:hAnsi="Arial" w:cs="Arial"/>
          <w:vertAlign w:val="superscript"/>
          <w:lang w:val="es-ES"/>
        </w:rPr>
        <w:t>3</w:t>
      </w:r>
      <w:r w:rsidR="00A67E55">
        <w:rPr>
          <w:rFonts w:ascii="Arial" w:hAnsi="Arial" w:cs="Arial"/>
          <w:lang w:val="es-ES"/>
        </w:rPr>
        <w:t xml:space="preserve">/s terjadi pada bulan </w:t>
      </w:r>
      <w:r w:rsidR="00A35975">
        <w:rPr>
          <w:rFonts w:ascii="Arial" w:hAnsi="Arial" w:cs="Arial"/>
          <w:lang w:val="id-ID"/>
        </w:rPr>
        <w:t>Maret</w:t>
      </w:r>
      <w:r w:rsidR="00A67E55">
        <w:rPr>
          <w:rFonts w:ascii="Arial" w:hAnsi="Arial" w:cs="Arial"/>
          <w:lang w:val="es-ES"/>
        </w:rPr>
        <w:t>.</w:t>
      </w:r>
    </w:p>
    <w:p w:rsidR="008E0E5E" w:rsidRDefault="008E0E5E" w:rsidP="008E0E5E">
      <w:pPr>
        <w:spacing w:line="240" w:lineRule="auto"/>
        <w:ind w:firstLine="0"/>
        <w:rPr>
          <w:rFonts w:ascii="Arial" w:hAnsi="Arial" w:cs="Arial"/>
          <w:b/>
          <w:lang w:val="es-ES"/>
        </w:rPr>
      </w:pPr>
    </w:p>
    <w:p w:rsidR="008E0E5E" w:rsidRDefault="008E0E5E" w:rsidP="008E0E5E">
      <w:pPr>
        <w:spacing w:line="240" w:lineRule="auto"/>
        <w:ind w:firstLine="0"/>
        <w:rPr>
          <w:rFonts w:ascii="Arial" w:hAnsi="Arial" w:cs="Arial"/>
          <w:b/>
          <w:lang w:val="es-ES"/>
        </w:rPr>
      </w:pPr>
      <w:r w:rsidRPr="009A1C31">
        <w:rPr>
          <w:rFonts w:ascii="Arial" w:hAnsi="Arial" w:cs="Arial"/>
          <w:b/>
          <w:lang w:val="es-ES"/>
        </w:rPr>
        <w:t xml:space="preserve">Sumber </w:t>
      </w:r>
      <w:r>
        <w:rPr>
          <w:rFonts w:ascii="Arial" w:hAnsi="Arial" w:cs="Arial"/>
          <w:b/>
          <w:lang w:val="es-ES"/>
        </w:rPr>
        <w:t>Pen</w:t>
      </w:r>
      <w:r w:rsidRPr="009A1C31">
        <w:rPr>
          <w:rFonts w:ascii="Arial" w:hAnsi="Arial" w:cs="Arial"/>
          <w:b/>
          <w:lang w:val="es-ES"/>
        </w:rPr>
        <w:t>cemar</w:t>
      </w:r>
    </w:p>
    <w:p w:rsidR="008E0E5E" w:rsidRPr="009A1C31" w:rsidRDefault="008E0E5E" w:rsidP="008E0E5E">
      <w:pPr>
        <w:spacing w:line="240" w:lineRule="auto"/>
        <w:ind w:firstLine="0"/>
        <w:rPr>
          <w:rFonts w:ascii="Arial" w:hAnsi="Arial" w:cs="Arial"/>
          <w:b/>
          <w:lang w:val="es-ES"/>
        </w:rPr>
      </w:pPr>
    </w:p>
    <w:p w:rsidR="008E0E5E" w:rsidRDefault="008E0E5E" w:rsidP="008E0E5E">
      <w:pPr>
        <w:spacing w:line="240" w:lineRule="auto"/>
        <w:ind w:firstLine="0"/>
        <w:rPr>
          <w:rFonts w:ascii="Arial" w:hAnsi="Arial" w:cs="Arial"/>
          <w:lang w:val="es-ES"/>
        </w:rPr>
      </w:pPr>
      <w:r w:rsidRPr="009A1C31">
        <w:rPr>
          <w:rFonts w:ascii="Arial" w:hAnsi="Arial" w:cs="Arial"/>
          <w:lang w:val="es-ES"/>
        </w:rPr>
        <w:t xml:space="preserve">Sumber pencemar yang terdapat di Sungai </w:t>
      </w:r>
      <w:r w:rsidR="005815B6">
        <w:rPr>
          <w:rFonts w:ascii="Arial" w:hAnsi="Arial" w:cs="Arial"/>
          <w:lang w:val="es-ES"/>
        </w:rPr>
        <w:t>Tuntang</w:t>
      </w:r>
      <w:r w:rsidRPr="009A1C31">
        <w:rPr>
          <w:rFonts w:ascii="Arial" w:hAnsi="Arial" w:cs="Arial"/>
          <w:lang w:val="es-ES"/>
        </w:rPr>
        <w:t xml:space="preserve"> berasal dari aktivitas domestik dan pertanian. Beban cemaran dan debit </w:t>
      </w:r>
      <w:r w:rsidR="00A35975">
        <w:rPr>
          <w:rFonts w:ascii="Arial" w:hAnsi="Arial" w:cs="Arial"/>
          <w:lang w:val="id-ID"/>
        </w:rPr>
        <w:t>indikator pencemar BOD</w:t>
      </w:r>
      <w:r w:rsidRPr="009A1C31">
        <w:rPr>
          <w:rFonts w:ascii="Arial" w:hAnsi="Arial" w:cs="Arial"/>
          <w:lang w:val="es-ES"/>
        </w:rPr>
        <w:t xml:space="preserve"> dari limbah domestik dan pertanian dapat dilihat pada tabel berikut. </w:t>
      </w:r>
    </w:p>
    <w:p w:rsidR="008E0E5E" w:rsidRPr="009A1C31" w:rsidRDefault="008E0E5E" w:rsidP="008E0E5E">
      <w:pPr>
        <w:spacing w:line="240" w:lineRule="auto"/>
        <w:ind w:firstLine="0"/>
        <w:rPr>
          <w:rFonts w:ascii="Arial" w:hAnsi="Arial" w:cs="Arial"/>
          <w:lang w:val="es-ES"/>
        </w:rPr>
      </w:pPr>
    </w:p>
    <w:p w:rsidR="008E0E5E" w:rsidRDefault="008E0E5E" w:rsidP="008E0E5E">
      <w:pPr>
        <w:spacing w:line="240" w:lineRule="auto"/>
        <w:ind w:firstLine="0"/>
        <w:rPr>
          <w:rFonts w:ascii="Arial" w:hAnsi="Arial" w:cs="Arial"/>
          <w:b/>
          <w:lang w:val="es-ES"/>
        </w:rPr>
      </w:pPr>
      <w:r w:rsidRPr="00A51F2A">
        <w:rPr>
          <w:rFonts w:ascii="Arial" w:hAnsi="Arial" w:cs="Arial"/>
          <w:b/>
          <w:lang w:val="es-ES"/>
        </w:rPr>
        <w:t>Tabel 1</w:t>
      </w:r>
      <w:r w:rsidR="00AB58D4">
        <w:rPr>
          <w:rFonts w:ascii="Arial" w:hAnsi="Arial" w:cs="Arial"/>
          <w:b/>
          <w:lang w:val="es-ES"/>
        </w:rPr>
        <w:t>.</w:t>
      </w:r>
      <w:r w:rsidRPr="00A51F2A">
        <w:rPr>
          <w:rFonts w:ascii="Arial" w:hAnsi="Arial" w:cs="Arial"/>
          <w:b/>
          <w:lang w:val="es-ES"/>
        </w:rPr>
        <w:t xml:space="preserve"> Estimasi Beban dan Debit Senyawa </w:t>
      </w:r>
      <w:r w:rsidR="004E4012">
        <w:rPr>
          <w:rFonts w:ascii="Arial" w:hAnsi="Arial" w:cs="Arial"/>
          <w:b/>
          <w:lang w:val="es-ES"/>
        </w:rPr>
        <w:t>ind</w:t>
      </w:r>
      <w:r w:rsidR="004E4012">
        <w:rPr>
          <w:rFonts w:ascii="Arial" w:hAnsi="Arial" w:cs="Arial"/>
          <w:b/>
          <w:lang w:val="id-ID"/>
        </w:rPr>
        <w:t>i</w:t>
      </w:r>
      <w:r w:rsidR="004E4012">
        <w:rPr>
          <w:rFonts w:ascii="Arial" w:hAnsi="Arial" w:cs="Arial"/>
          <w:b/>
          <w:lang w:val="es-ES"/>
        </w:rPr>
        <w:t>kator pencemar BOD</w:t>
      </w:r>
      <w:r w:rsidR="004E4012">
        <w:rPr>
          <w:rFonts w:ascii="Arial" w:hAnsi="Arial" w:cs="Arial"/>
          <w:b/>
          <w:lang w:val="id-ID"/>
        </w:rPr>
        <w:t xml:space="preserve"> </w:t>
      </w:r>
      <w:r w:rsidRPr="00A51F2A">
        <w:rPr>
          <w:rFonts w:ascii="Arial" w:hAnsi="Arial" w:cs="Arial"/>
          <w:b/>
          <w:lang w:val="es-ES"/>
        </w:rPr>
        <w:t xml:space="preserve">dari Limbah Domestik dan Pertanian </w:t>
      </w:r>
    </w:p>
    <w:tbl>
      <w:tblPr>
        <w:tblW w:w="4979" w:type="dxa"/>
        <w:tblInd w:w="91" w:type="dxa"/>
        <w:tblLayout w:type="fixed"/>
        <w:tblLook w:val="04A0"/>
      </w:tblPr>
      <w:tblGrid>
        <w:gridCol w:w="868"/>
        <w:gridCol w:w="1134"/>
        <w:gridCol w:w="992"/>
        <w:gridCol w:w="992"/>
        <w:gridCol w:w="993"/>
      </w:tblGrid>
      <w:tr w:rsidR="004E4012" w:rsidRPr="004E4012" w:rsidTr="004E4012">
        <w:trPr>
          <w:trHeight w:val="652"/>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4E4012" w:rsidRPr="004E4012" w:rsidRDefault="004E4012" w:rsidP="004E4012">
            <w:pPr>
              <w:spacing w:line="240" w:lineRule="auto"/>
              <w:ind w:firstLine="0"/>
              <w:jc w:val="center"/>
              <w:rPr>
                <w:rFonts w:ascii="Arial" w:eastAsia="Times New Roman" w:hAnsi="Arial" w:cs="Arial"/>
                <w:b/>
                <w:bCs/>
                <w:sz w:val="16"/>
                <w:szCs w:val="20"/>
                <w:lang w:val="id-ID" w:eastAsia="id-ID"/>
              </w:rPr>
            </w:pPr>
            <w:r w:rsidRPr="004E4012">
              <w:rPr>
                <w:rFonts w:ascii="Arial" w:eastAsia="Times New Roman" w:hAnsi="Arial" w:cs="Arial"/>
                <w:b/>
                <w:bCs/>
                <w:sz w:val="16"/>
                <w:szCs w:val="20"/>
                <w:lang w:val="id-ID" w:eastAsia="id-ID"/>
              </w:rPr>
              <w:t>Seg-men</w:t>
            </w:r>
          </w:p>
        </w:tc>
        <w:tc>
          <w:tcPr>
            <w:tcW w:w="1134" w:type="dxa"/>
            <w:tcBorders>
              <w:top w:val="single" w:sz="4" w:space="0" w:color="auto"/>
              <w:left w:val="nil"/>
              <w:bottom w:val="single" w:sz="4" w:space="0" w:color="auto"/>
              <w:right w:val="single" w:sz="4" w:space="0" w:color="auto"/>
            </w:tcBorders>
            <w:shd w:val="clear" w:color="auto" w:fill="auto"/>
            <w:hideMark/>
          </w:tcPr>
          <w:p w:rsidR="004E4012" w:rsidRPr="004E4012" w:rsidRDefault="004E4012" w:rsidP="004E4012">
            <w:pPr>
              <w:spacing w:line="240" w:lineRule="auto"/>
              <w:ind w:firstLine="0"/>
              <w:jc w:val="center"/>
              <w:rPr>
                <w:rFonts w:ascii="Arial" w:eastAsia="Times New Roman" w:hAnsi="Arial" w:cs="Arial"/>
                <w:b/>
                <w:bCs/>
                <w:sz w:val="16"/>
                <w:szCs w:val="20"/>
                <w:lang w:val="id-ID" w:eastAsia="id-ID"/>
              </w:rPr>
            </w:pPr>
            <w:r w:rsidRPr="004E4012">
              <w:rPr>
                <w:rFonts w:ascii="Arial" w:eastAsia="Times New Roman" w:hAnsi="Arial" w:cs="Arial"/>
                <w:b/>
                <w:bCs/>
                <w:sz w:val="16"/>
                <w:szCs w:val="20"/>
                <w:lang w:val="id-ID" w:eastAsia="id-ID"/>
              </w:rPr>
              <w:t>Beban BOD Domestik</w:t>
            </w:r>
          </w:p>
        </w:tc>
        <w:tc>
          <w:tcPr>
            <w:tcW w:w="992" w:type="dxa"/>
            <w:tcBorders>
              <w:top w:val="single" w:sz="4" w:space="0" w:color="auto"/>
              <w:left w:val="nil"/>
              <w:bottom w:val="single" w:sz="4" w:space="0" w:color="auto"/>
              <w:right w:val="single" w:sz="4" w:space="0" w:color="auto"/>
            </w:tcBorders>
            <w:shd w:val="clear" w:color="auto" w:fill="auto"/>
            <w:hideMark/>
          </w:tcPr>
          <w:p w:rsidR="004E4012" w:rsidRPr="004E4012" w:rsidRDefault="004E4012" w:rsidP="004E4012">
            <w:pPr>
              <w:spacing w:line="240" w:lineRule="auto"/>
              <w:ind w:firstLine="0"/>
              <w:jc w:val="center"/>
              <w:rPr>
                <w:rFonts w:ascii="Arial" w:eastAsia="Times New Roman" w:hAnsi="Arial" w:cs="Arial"/>
                <w:b/>
                <w:bCs/>
                <w:sz w:val="16"/>
                <w:szCs w:val="20"/>
                <w:lang w:val="id-ID" w:eastAsia="id-ID"/>
              </w:rPr>
            </w:pPr>
            <w:r w:rsidRPr="004E4012">
              <w:rPr>
                <w:rFonts w:ascii="Arial" w:eastAsia="Times New Roman" w:hAnsi="Arial" w:cs="Arial"/>
                <w:b/>
                <w:bCs/>
                <w:sz w:val="16"/>
                <w:szCs w:val="20"/>
                <w:lang w:val="id-ID" w:eastAsia="id-ID"/>
              </w:rPr>
              <w:t>Debit Limbah Domestik</w:t>
            </w:r>
          </w:p>
        </w:tc>
        <w:tc>
          <w:tcPr>
            <w:tcW w:w="992" w:type="dxa"/>
            <w:tcBorders>
              <w:top w:val="single" w:sz="4" w:space="0" w:color="auto"/>
              <w:left w:val="nil"/>
              <w:bottom w:val="single" w:sz="4" w:space="0" w:color="auto"/>
              <w:right w:val="single" w:sz="4" w:space="0" w:color="auto"/>
            </w:tcBorders>
            <w:shd w:val="clear" w:color="auto" w:fill="auto"/>
            <w:hideMark/>
          </w:tcPr>
          <w:p w:rsidR="004E4012" w:rsidRPr="004E4012" w:rsidRDefault="004E4012" w:rsidP="004E4012">
            <w:pPr>
              <w:spacing w:line="240" w:lineRule="auto"/>
              <w:ind w:firstLine="0"/>
              <w:jc w:val="center"/>
              <w:rPr>
                <w:rFonts w:ascii="Arial" w:eastAsia="Times New Roman" w:hAnsi="Arial" w:cs="Arial"/>
                <w:b/>
                <w:bCs/>
                <w:sz w:val="16"/>
                <w:szCs w:val="20"/>
                <w:lang w:val="id-ID" w:eastAsia="id-ID"/>
              </w:rPr>
            </w:pPr>
            <w:r w:rsidRPr="004E4012">
              <w:rPr>
                <w:rFonts w:ascii="Arial" w:eastAsia="Times New Roman" w:hAnsi="Arial" w:cs="Arial"/>
                <w:b/>
                <w:bCs/>
                <w:sz w:val="16"/>
                <w:szCs w:val="20"/>
                <w:lang w:val="id-ID" w:eastAsia="id-ID"/>
              </w:rPr>
              <w:t>Beban BOD Pertanian</w:t>
            </w:r>
          </w:p>
        </w:tc>
        <w:tc>
          <w:tcPr>
            <w:tcW w:w="993" w:type="dxa"/>
            <w:tcBorders>
              <w:top w:val="single" w:sz="4" w:space="0" w:color="auto"/>
              <w:left w:val="nil"/>
              <w:bottom w:val="single" w:sz="4" w:space="0" w:color="auto"/>
              <w:right w:val="single" w:sz="4" w:space="0" w:color="auto"/>
            </w:tcBorders>
            <w:shd w:val="clear" w:color="auto" w:fill="auto"/>
            <w:hideMark/>
          </w:tcPr>
          <w:p w:rsidR="004E4012" w:rsidRPr="004E4012" w:rsidRDefault="004E4012" w:rsidP="004E4012">
            <w:pPr>
              <w:spacing w:line="240" w:lineRule="auto"/>
              <w:ind w:firstLine="0"/>
              <w:jc w:val="center"/>
              <w:rPr>
                <w:rFonts w:ascii="Arial" w:eastAsia="Times New Roman" w:hAnsi="Arial" w:cs="Arial"/>
                <w:b/>
                <w:bCs/>
                <w:sz w:val="16"/>
                <w:szCs w:val="20"/>
                <w:lang w:val="id-ID" w:eastAsia="id-ID"/>
              </w:rPr>
            </w:pPr>
            <w:r w:rsidRPr="004E4012">
              <w:rPr>
                <w:rFonts w:ascii="Arial" w:eastAsia="Times New Roman" w:hAnsi="Arial" w:cs="Arial"/>
                <w:b/>
                <w:bCs/>
                <w:sz w:val="16"/>
                <w:szCs w:val="20"/>
                <w:lang w:val="id-ID" w:eastAsia="id-ID"/>
              </w:rPr>
              <w:t>Debit Limbah Pertanian</w:t>
            </w:r>
          </w:p>
        </w:tc>
      </w:tr>
      <w:tr w:rsidR="004E4012" w:rsidRPr="004E4012" w:rsidTr="004E4012">
        <w:trPr>
          <w:trHeight w:val="255"/>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6091,13982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282,98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4808,62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103,11</w:t>
            </w:r>
          </w:p>
        </w:tc>
      </w:tr>
      <w:tr w:rsidR="004E4012" w:rsidRPr="004E4012" w:rsidTr="004E4012">
        <w:trPr>
          <w:trHeight w:val="25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1032,18741</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48,87</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886,41</w:t>
            </w:r>
          </w:p>
        </w:tc>
        <w:tc>
          <w:tcPr>
            <w:tcW w:w="993"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19,01</w:t>
            </w:r>
          </w:p>
        </w:tc>
      </w:tr>
      <w:tr w:rsidR="004E4012" w:rsidRPr="004E4012" w:rsidTr="004E4012">
        <w:trPr>
          <w:trHeight w:val="25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2254,28629</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113,20</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2186,18</w:t>
            </w:r>
          </w:p>
        </w:tc>
        <w:tc>
          <w:tcPr>
            <w:tcW w:w="993"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46,88</w:t>
            </w:r>
          </w:p>
        </w:tc>
      </w:tr>
      <w:tr w:rsidR="004E4012" w:rsidRPr="004E4012" w:rsidTr="004E4012">
        <w:trPr>
          <w:trHeight w:val="25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1095,95036</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57,43</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2240,90</w:t>
            </w:r>
          </w:p>
        </w:tc>
        <w:tc>
          <w:tcPr>
            <w:tcW w:w="993"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48,05</w:t>
            </w:r>
          </w:p>
        </w:tc>
      </w:tr>
      <w:tr w:rsidR="004E4012" w:rsidRPr="004E4012" w:rsidTr="004E4012">
        <w:trPr>
          <w:trHeight w:val="25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886,818694</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43,96</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279,21</w:t>
            </w:r>
          </w:p>
        </w:tc>
        <w:tc>
          <w:tcPr>
            <w:tcW w:w="993"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5,99</w:t>
            </w:r>
          </w:p>
        </w:tc>
      </w:tr>
      <w:tr w:rsidR="004E4012" w:rsidRPr="004E4012" w:rsidTr="004E4012">
        <w:trPr>
          <w:trHeight w:val="25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6</w:t>
            </w:r>
          </w:p>
        </w:tc>
        <w:tc>
          <w:tcPr>
            <w:tcW w:w="1134"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856,043756</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39,73</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1312,15</w:t>
            </w:r>
          </w:p>
        </w:tc>
        <w:tc>
          <w:tcPr>
            <w:tcW w:w="993"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28,14</w:t>
            </w:r>
          </w:p>
        </w:tc>
      </w:tr>
      <w:tr w:rsidR="004E4012" w:rsidRPr="004E4012" w:rsidTr="004E4012">
        <w:trPr>
          <w:trHeight w:val="25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7</w:t>
            </w:r>
          </w:p>
        </w:tc>
        <w:tc>
          <w:tcPr>
            <w:tcW w:w="1134"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1394,68541</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67,91</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3062,76</w:t>
            </w:r>
          </w:p>
        </w:tc>
        <w:tc>
          <w:tcPr>
            <w:tcW w:w="993"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65,67</w:t>
            </w:r>
          </w:p>
        </w:tc>
      </w:tr>
      <w:tr w:rsidR="004E4012" w:rsidRPr="004E4012" w:rsidTr="004E4012">
        <w:trPr>
          <w:trHeight w:val="25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8</w:t>
            </w:r>
          </w:p>
        </w:tc>
        <w:tc>
          <w:tcPr>
            <w:tcW w:w="1134"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436,719879</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20,46</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545,23</w:t>
            </w:r>
          </w:p>
        </w:tc>
        <w:tc>
          <w:tcPr>
            <w:tcW w:w="993"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11,69</w:t>
            </w:r>
          </w:p>
        </w:tc>
      </w:tr>
      <w:tr w:rsidR="004E4012" w:rsidRPr="004E4012" w:rsidTr="004E4012">
        <w:trPr>
          <w:trHeight w:val="25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9</w:t>
            </w:r>
          </w:p>
        </w:tc>
        <w:tc>
          <w:tcPr>
            <w:tcW w:w="1134"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1564,18468</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71,22</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2916,97</w:t>
            </w:r>
          </w:p>
        </w:tc>
        <w:tc>
          <w:tcPr>
            <w:tcW w:w="993"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62,55</w:t>
            </w:r>
          </w:p>
        </w:tc>
      </w:tr>
      <w:tr w:rsidR="004E4012" w:rsidRPr="004E4012" w:rsidTr="004E4012">
        <w:trPr>
          <w:trHeight w:val="25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center"/>
              <w:rPr>
                <w:rFonts w:ascii="Arial" w:eastAsia="Times New Roman" w:hAnsi="Arial" w:cs="Arial"/>
                <w:sz w:val="16"/>
                <w:szCs w:val="20"/>
                <w:lang w:val="id-ID" w:eastAsia="id-ID"/>
              </w:rPr>
            </w:pPr>
            <w:r w:rsidRPr="004E4012">
              <w:rPr>
                <w:rFonts w:ascii="Arial" w:eastAsia="Times New Roman" w:hAnsi="Arial" w:cs="Arial"/>
                <w:sz w:val="16"/>
                <w:szCs w:val="20"/>
                <w:lang w:val="id-ID" w:eastAsia="id-ID"/>
              </w:rPr>
              <w:t>JUMLAH</w:t>
            </w:r>
          </w:p>
        </w:tc>
        <w:tc>
          <w:tcPr>
            <w:tcW w:w="1134"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b/>
                <w:sz w:val="16"/>
                <w:szCs w:val="20"/>
                <w:lang w:val="id-ID" w:eastAsia="id-ID"/>
              </w:rPr>
            </w:pPr>
            <w:r w:rsidRPr="004E4012">
              <w:rPr>
                <w:rFonts w:ascii="Arial" w:eastAsia="Times New Roman" w:hAnsi="Arial" w:cs="Arial"/>
                <w:b/>
                <w:sz w:val="16"/>
                <w:szCs w:val="20"/>
                <w:lang w:val="id-ID" w:eastAsia="id-ID"/>
              </w:rPr>
              <w:t>15612,02</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b/>
                <w:sz w:val="16"/>
                <w:szCs w:val="20"/>
                <w:lang w:val="id-ID" w:eastAsia="id-ID"/>
              </w:rPr>
            </w:pPr>
            <w:r w:rsidRPr="004E4012">
              <w:rPr>
                <w:rFonts w:ascii="Arial" w:eastAsia="Times New Roman" w:hAnsi="Arial" w:cs="Arial"/>
                <w:b/>
                <w:sz w:val="16"/>
                <w:szCs w:val="20"/>
                <w:lang w:val="id-ID" w:eastAsia="id-ID"/>
              </w:rPr>
              <w:t>745,76</w:t>
            </w:r>
          </w:p>
        </w:tc>
        <w:tc>
          <w:tcPr>
            <w:tcW w:w="992"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b/>
                <w:sz w:val="16"/>
                <w:szCs w:val="20"/>
                <w:lang w:val="id-ID" w:eastAsia="id-ID"/>
              </w:rPr>
            </w:pPr>
            <w:r w:rsidRPr="004E4012">
              <w:rPr>
                <w:rFonts w:ascii="Arial" w:eastAsia="Times New Roman" w:hAnsi="Arial" w:cs="Arial"/>
                <w:b/>
                <w:sz w:val="16"/>
                <w:szCs w:val="20"/>
                <w:lang w:val="id-ID" w:eastAsia="id-ID"/>
              </w:rPr>
              <w:t>18238,43</w:t>
            </w:r>
          </w:p>
        </w:tc>
        <w:tc>
          <w:tcPr>
            <w:tcW w:w="993" w:type="dxa"/>
            <w:tcBorders>
              <w:top w:val="nil"/>
              <w:left w:val="nil"/>
              <w:bottom w:val="single" w:sz="4" w:space="0" w:color="auto"/>
              <w:right w:val="single" w:sz="4" w:space="0" w:color="auto"/>
            </w:tcBorders>
            <w:shd w:val="clear" w:color="auto" w:fill="auto"/>
            <w:noWrap/>
            <w:vAlign w:val="bottom"/>
            <w:hideMark/>
          </w:tcPr>
          <w:p w:rsidR="004E4012" w:rsidRPr="004E4012" w:rsidRDefault="004E4012" w:rsidP="004E4012">
            <w:pPr>
              <w:spacing w:line="240" w:lineRule="auto"/>
              <w:ind w:firstLine="0"/>
              <w:jc w:val="right"/>
              <w:rPr>
                <w:rFonts w:ascii="Arial" w:eastAsia="Times New Roman" w:hAnsi="Arial" w:cs="Arial"/>
                <w:b/>
                <w:sz w:val="16"/>
                <w:szCs w:val="20"/>
                <w:lang w:val="id-ID" w:eastAsia="id-ID"/>
              </w:rPr>
            </w:pPr>
            <w:r w:rsidRPr="004E4012">
              <w:rPr>
                <w:rFonts w:ascii="Arial" w:eastAsia="Times New Roman" w:hAnsi="Arial" w:cs="Arial"/>
                <w:b/>
                <w:sz w:val="16"/>
                <w:szCs w:val="20"/>
                <w:lang w:val="id-ID" w:eastAsia="id-ID"/>
              </w:rPr>
              <w:t>391,08</w:t>
            </w:r>
          </w:p>
        </w:tc>
      </w:tr>
    </w:tbl>
    <w:p w:rsidR="008E0E5E" w:rsidRDefault="008E0E5E" w:rsidP="008E0E5E">
      <w:pPr>
        <w:ind w:firstLine="0"/>
        <w:rPr>
          <w:rFonts w:ascii="Arial" w:hAnsi="Arial" w:cs="Arial"/>
          <w:b/>
        </w:rPr>
      </w:pPr>
    </w:p>
    <w:p w:rsidR="008E0E5E" w:rsidRDefault="008E0E5E" w:rsidP="008E0E5E">
      <w:pPr>
        <w:ind w:firstLine="0"/>
        <w:rPr>
          <w:rFonts w:ascii="Arial" w:hAnsi="Arial" w:cs="Arial"/>
          <w:b/>
        </w:rPr>
      </w:pPr>
      <w:r>
        <w:rPr>
          <w:rFonts w:ascii="Arial" w:hAnsi="Arial" w:cs="Arial"/>
          <w:b/>
        </w:rPr>
        <w:t>Hidrolika</w:t>
      </w:r>
    </w:p>
    <w:p w:rsidR="008E0E5E" w:rsidRDefault="008E0E5E" w:rsidP="008E0E5E">
      <w:pPr>
        <w:spacing w:line="240" w:lineRule="auto"/>
        <w:ind w:firstLine="0"/>
        <w:rPr>
          <w:rFonts w:ascii="Arial" w:hAnsi="Arial" w:cs="Arial"/>
          <w:lang w:val="sv-SE"/>
        </w:rPr>
      </w:pPr>
      <w:r w:rsidRPr="00E9580B">
        <w:rPr>
          <w:rFonts w:ascii="Arial" w:hAnsi="Arial" w:cs="Arial"/>
          <w:lang w:val="sv-SE"/>
        </w:rPr>
        <w:t xml:space="preserve">Hidrolika sungai meliputi kemiringan dasar sungai, angka </w:t>
      </w:r>
      <w:r>
        <w:rPr>
          <w:rFonts w:ascii="Arial" w:hAnsi="Arial" w:cs="Arial"/>
          <w:lang w:val="sv-SE"/>
        </w:rPr>
        <w:t>m</w:t>
      </w:r>
      <w:r w:rsidRPr="00E9580B">
        <w:rPr>
          <w:rFonts w:ascii="Arial" w:hAnsi="Arial" w:cs="Arial"/>
          <w:lang w:val="sv-SE"/>
        </w:rPr>
        <w:t xml:space="preserve">anning, kemiringan dinding sungai, lebar dan panjang tiap segmen. </w:t>
      </w:r>
    </w:p>
    <w:p w:rsidR="008E0E5E" w:rsidRDefault="008E0E5E" w:rsidP="008E0E5E">
      <w:pPr>
        <w:spacing w:line="240" w:lineRule="auto"/>
        <w:ind w:firstLine="0"/>
        <w:rPr>
          <w:rFonts w:ascii="Arial" w:hAnsi="Arial" w:cs="Arial"/>
          <w:b/>
          <w:lang w:val="sv-SE"/>
        </w:rPr>
      </w:pPr>
    </w:p>
    <w:p w:rsidR="008E0E5E" w:rsidRDefault="008E0E5E" w:rsidP="008E0E5E">
      <w:pPr>
        <w:spacing w:line="240" w:lineRule="auto"/>
        <w:ind w:firstLine="0"/>
        <w:rPr>
          <w:rFonts w:ascii="Arial" w:hAnsi="Arial" w:cs="Arial"/>
          <w:b/>
          <w:lang w:val="sv-SE"/>
        </w:rPr>
      </w:pPr>
      <w:r>
        <w:rPr>
          <w:rFonts w:ascii="Arial" w:hAnsi="Arial" w:cs="Arial"/>
          <w:b/>
          <w:lang w:val="sv-SE"/>
        </w:rPr>
        <w:t>Permodelan dengan Software QUAL2E</w:t>
      </w:r>
    </w:p>
    <w:p w:rsidR="008E0E5E" w:rsidRDefault="008E0E5E" w:rsidP="008E0E5E">
      <w:pPr>
        <w:spacing w:line="240" w:lineRule="auto"/>
        <w:ind w:firstLine="0"/>
        <w:rPr>
          <w:rFonts w:ascii="Arial" w:hAnsi="Arial" w:cs="Arial"/>
          <w:lang w:val="sv-SE"/>
        </w:rPr>
      </w:pPr>
    </w:p>
    <w:p w:rsidR="008E0E5E" w:rsidRDefault="008E0E5E" w:rsidP="008E0E5E">
      <w:pPr>
        <w:spacing w:line="240" w:lineRule="auto"/>
        <w:ind w:firstLine="0"/>
        <w:rPr>
          <w:rFonts w:ascii="Arial" w:hAnsi="Arial" w:cs="Arial"/>
          <w:lang w:val="sv-SE"/>
        </w:rPr>
      </w:pPr>
      <w:r w:rsidRPr="008F33FA">
        <w:rPr>
          <w:rFonts w:ascii="Arial" w:hAnsi="Arial" w:cs="Arial"/>
          <w:lang w:val="sv-SE"/>
        </w:rPr>
        <w:t>Pemodelan mempunyai tujuan untuk memperoleh grafik profil cemaran sungai dengan penyederhanaan kondisi sungai di lapangan ke dalam bentuk model.</w:t>
      </w:r>
    </w:p>
    <w:p w:rsidR="008E0E5E" w:rsidRPr="008F33FA" w:rsidRDefault="008E0E5E" w:rsidP="008E0E5E">
      <w:pPr>
        <w:spacing w:line="240" w:lineRule="auto"/>
        <w:ind w:firstLine="0"/>
        <w:rPr>
          <w:rFonts w:ascii="Arial" w:hAnsi="Arial" w:cs="Arial"/>
          <w:lang w:val="sv-SE"/>
        </w:rPr>
      </w:pPr>
    </w:p>
    <w:p w:rsidR="008E0E5E" w:rsidRDefault="008E0E5E" w:rsidP="008E0E5E">
      <w:pPr>
        <w:spacing w:line="240" w:lineRule="auto"/>
        <w:ind w:firstLine="0"/>
        <w:rPr>
          <w:rFonts w:ascii="Arial" w:hAnsi="Arial" w:cs="Arial"/>
          <w:b/>
          <w:lang w:val="sv-SE"/>
        </w:rPr>
      </w:pPr>
    </w:p>
    <w:p w:rsidR="008E0E5E" w:rsidRDefault="00A35975" w:rsidP="008E0E5E">
      <w:pPr>
        <w:spacing w:line="240" w:lineRule="auto"/>
        <w:ind w:firstLine="0"/>
        <w:rPr>
          <w:rFonts w:ascii="Arial" w:hAnsi="Arial" w:cs="Arial"/>
          <w:b/>
          <w:lang w:val="sv-SE"/>
        </w:rPr>
      </w:pPr>
      <w:r w:rsidRPr="00A35975">
        <w:rPr>
          <w:rFonts w:ascii="Arial" w:hAnsi="Arial" w:cs="Arial"/>
          <w:b/>
          <w:noProof/>
          <w:lang w:val="id-ID" w:eastAsia="id-ID"/>
        </w:rPr>
        <w:lastRenderedPageBreak/>
        <w:drawing>
          <wp:inline distT="0" distB="0" distL="0" distR="0">
            <wp:extent cx="2397566" cy="1824813"/>
            <wp:effectExtent l="38100" t="57150" r="117034" b="99237"/>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4385" t="5778" r="4505" b="4444"/>
                    <a:stretch>
                      <a:fillRect/>
                    </a:stretch>
                  </pic:blipFill>
                  <pic:spPr bwMode="auto">
                    <a:xfrm>
                      <a:off x="0" y="0"/>
                      <a:ext cx="2410395" cy="18345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E0E5E" w:rsidRDefault="008E0E5E" w:rsidP="008E0E5E">
      <w:pPr>
        <w:spacing w:line="240" w:lineRule="auto"/>
        <w:ind w:firstLine="0"/>
        <w:rPr>
          <w:rFonts w:ascii="Arial" w:hAnsi="Arial" w:cs="Arial"/>
          <w:b/>
          <w:lang w:val="sv-SE"/>
        </w:rPr>
      </w:pPr>
    </w:p>
    <w:p w:rsidR="008E0E5E" w:rsidRPr="008F33FA" w:rsidRDefault="008E0E5E" w:rsidP="008E0E5E">
      <w:pPr>
        <w:tabs>
          <w:tab w:val="center" w:pos="4329"/>
          <w:tab w:val="left" w:pos="6720"/>
        </w:tabs>
        <w:spacing w:line="240" w:lineRule="auto"/>
        <w:ind w:firstLine="0"/>
        <w:jc w:val="center"/>
        <w:rPr>
          <w:rFonts w:ascii="Arial" w:hAnsi="Arial" w:cs="Arial"/>
          <w:b/>
          <w:lang w:val="en-GB"/>
        </w:rPr>
      </w:pPr>
      <w:r w:rsidRPr="008F33FA">
        <w:rPr>
          <w:rFonts w:ascii="Arial" w:hAnsi="Arial" w:cs="Arial"/>
          <w:b/>
          <w:lang w:val="en-GB"/>
        </w:rPr>
        <w:t xml:space="preserve">Gambar </w:t>
      </w:r>
      <w:r>
        <w:rPr>
          <w:rFonts w:ascii="Arial" w:hAnsi="Arial" w:cs="Arial"/>
          <w:b/>
          <w:lang w:val="en-GB"/>
        </w:rPr>
        <w:t>2</w:t>
      </w:r>
      <w:r w:rsidR="00AB58D4">
        <w:rPr>
          <w:rFonts w:ascii="Arial" w:hAnsi="Arial" w:cs="Arial"/>
          <w:b/>
          <w:lang w:val="en-GB"/>
        </w:rPr>
        <w:t>.</w:t>
      </w:r>
      <w:r w:rsidRPr="008F33FA">
        <w:rPr>
          <w:rFonts w:ascii="Arial" w:hAnsi="Arial" w:cs="Arial"/>
          <w:b/>
          <w:lang w:val="en-GB"/>
        </w:rPr>
        <w:t xml:space="preserve"> Hasil </w:t>
      </w:r>
      <w:r w:rsidRPr="008F33FA">
        <w:rPr>
          <w:rFonts w:ascii="Arial" w:hAnsi="Arial" w:cs="Arial"/>
          <w:b/>
          <w:i/>
          <w:lang w:val="en-GB"/>
        </w:rPr>
        <w:t>Running</w:t>
      </w:r>
      <w:r w:rsidRPr="008F33FA">
        <w:rPr>
          <w:rFonts w:ascii="Arial" w:hAnsi="Arial" w:cs="Arial"/>
          <w:b/>
          <w:lang w:val="en-GB"/>
        </w:rPr>
        <w:t xml:space="preserve"> </w:t>
      </w:r>
      <w:r w:rsidR="00A35975">
        <w:rPr>
          <w:rFonts w:ascii="Arial" w:hAnsi="Arial" w:cs="Arial"/>
          <w:b/>
          <w:lang w:val="id-ID"/>
        </w:rPr>
        <w:t>BOD</w:t>
      </w:r>
      <w:r w:rsidRPr="008F33FA">
        <w:rPr>
          <w:rFonts w:ascii="Arial" w:hAnsi="Arial" w:cs="Arial"/>
          <w:b/>
          <w:lang w:val="en-GB"/>
        </w:rPr>
        <w:t xml:space="preserve"> Model </w:t>
      </w:r>
    </w:p>
    <w:p w:rsidR="008E0E5E" w:rsidRDefault="008E0E5E" w:rsidP="008E0E5E">
      <w:pPr>
        <w:spacing w:line="240" w:lineRule="auto"/>
        <w:ind w:firstLine="0"/>
        <w:rPr>
          <w:rFonts w:ascii="Arial" w:hAnsi="Arial" w:cs="Arial"/>
          <w:b/>
          <w:lang w:val="sv-SE"/>
        </w:rPr>
      </w:pPr>
    </w:p>
    <w:p w:rsidR="008E0E5E" w:rsidRDefault="008E0E5E" w:rsidP="008E0E5E">
      <w:pPr>
        <w:spacing w:line="240" w:lineRule="auto"/>
        <w:ind w:firstLine="0"/>
        <w:rPr>
          <w:rFonts w:ascii="Arial" w:hAnsi="Arial" w:cs="Arial"/>
          <w:b/>
          <w:lang w:val="sv-SE"/>
        </w:rPr>
      </w:pPr>
    </w:p>
    <w:p w:rsidR="008E0E5E" w:rsidRDefault="008E0E5E" w:rsidP="008E0E5E">
      <w:pPr>
        <w:spacing w:line="240" w:lineRule="auto"/>
        <w:ind w:firstLine="0"/>
        <w:rPr>
          <w:rFonts w:ascii="Arial" w:hAnsi="Arial" w:cs="Arial"/>
          <w:b/>
          <w:lang w:val="sv-SE"/>
        </w:rPr>
      </w:pPr>
      <w:r>
        <w:rPr>
          <w:rFonts w:ascii="Arial" w:hAnsi="Arial" w:cs="Arial"/>
          <w:b/>
          <w:lang w:val="sv-SE"/>
        </w:rPr>
        <w:t>Kalibrasi Model</w:t>
      </w:r>
    </w:p>
    <w:p w:rsidR="008E0E5E" w:rsidRDefault="008E0E5E" w:rsidP="008E0E5E">
      <w:pPr>
        <w:spacing w:line="240" w:lineRule="auto"/>
        <w:ind w:firstLine="0"/>
        <w:rPr>
          <w:rFonts w:ascii="Arial" w:hAnsi="Arial" w:cs="Arial"/>
          <w:b/>
          <w:lang w:val="sv-SE"/>
        </w:rPr>
      </w:pPr>
    </w:p>
    <w:p w:rsidR="008E0E5E" w:rsidRDefault="00A35975" w:rsidP="008E0E5E">
      <w:pPr>
        <w:spacing w:line="240" w:lineRule="auto"/>
        <w:ind w:firstLine="0"/>
        <w:rPr>
          <w:rFonts w:ascii="Arial" w:hAnsi="Arial" w:cs="Arial"/>
          <w:b/>
          <w:lang w:val="sv-SE"/>
        </w:rPr>
      </w:pPr>
      <w:r>
        <w:rPr>
          <w:rFonts w:ascii="Arial" w:hAnsi="Arial" w:cs="Arial"/>
          <w:b/>
          <w:noProof/>
          <w:lang w:val="id-ID" w:eastAsia="id-ID"/>
        </w:rPr>
        <w:drawing>
          <wp:anchor distT="0" distB="0" distL="114300" distR="114300" simplePos="0" relativeHeight="251693056" behindDoc="0" locked="0" layoutInCell="1" allowOverlap="1">
            <wp:simplePos x="0" y="0"/>
            <wp:positionH relativeFrom="column">
              <wp:posOffset>41910</wp:posOffset>
            </wp:positionH>
            <wp:positionV relativeFrom="paragraph">
              <wp:posOffset>455930</wp:posOffset>
            </wp:positionV>
            <wp:extent cx="2459990" cy="1622425"/>
            <wp:effectExtent l="38100" t="57150" r="111760" b="92075"/>
            <wp:wrapSquare wrapText="bothSides"/>
            <wp:docPr id="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l="9217" t="30190" r="53911" b="25833"/>
                    <a:stretch>
                      <a:fillRect/>
                    </a:stretch>
                  </pic:blipFill>
                  <pic:spPr bwMode="auto">
                    <a:xfrm>
                      <a:off x="0" y="0"/>
                      <a:ext cx="2459990" cy="1622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E0E5E">
        <w:rPr>
          <w:rFonts w:ascii="Arial" w:hAnsi="Arial" w:cs="Arial"/>
          <w:b/>
          <w:lang w:val="sv-SE"/>
        </w:rPr>
        <w:t xml:space="preserve">Perbandingan </w:t>
      </w:r>
      <w:r>
        <w:rPr>
          <w:rFonts w:ascii="Arial" w:hAnsi="Arial" w:cs="Arial"/>
          <w:b/>
          <w:lang w:val="id-ID"/>
        </w:rPr>
        <w:t>BOD</w:t>
      </w:r>
      <w:r w:rsidR="008E0E5E">
        <w:rPr>
          <w:rFonts w:ascii="Arial" w:hAnsi="Arial" w:cs="Arial"/>
          <w:b/>
          <w:lang w:val="sv-SE"/>
        </w:rPr>
        <w:t xml:space="preserve"> Model dengan </w:t>
      </w:r>
      <w:r>
        <w:rPr>
          <w:rFonts w:ascii="Arial" w:hAnsi="Arial" w:cs="Arial"/>
          <w:b/>
          <w:lang w:val="id-ID"/>
        </w:rPr>
        <w:t>BOD Lapangan</w:t>
      </w:r>
    </w:p>
    <w:p w:rsidR="008E0E5E" w:rsidRPr="00A35975" w:rsidRDefault="000A329C" w:rsidP="00AB58D4">
      <w:pPr>
        <w:spacing w:line="240" w:lineRule="auto"/>
        <w:ind w:firstLine="0"/>
        <w:jc w:val="center"/>
        <w:rPr>
          <w:rFonts w:ascii="Arial" w:hAnsi="Arial" w:cs="Arial"/>
          <w:lang w:val="id-ID"/>
        </w:rPr>
      </w:pPr>
      <w:r>
        <w:rPr>
          <w:rFonts w:ascii="Arial" w:hAnsi="Arial" w:cs="Arial"/>
          <w:b/>
          <w:lang w:val="es-ES"/>
        </w:rPr>
        <w:t xml:space="preserve">Gambar </w:t>
      </w:r>
      <w:r w:rsidR="00AB58D4">
        <w:rPr>
          <w:rFonts w:ascii="Arial" w:hAnsi="Arial" w:cs="Arial"/>
          <w:b/>
          <w:lang w:val="es-ES"/>
        </w:rPr>
        <w:t>3</w:t>
      </w:r>
      <w:r>
        <w:rPr>
          <w:rFonts w:ascii="Arial" w:hAnsi="Arial" w:cs="Arial"/>
          <w:b/>
          <w:lang w:val="es-ES"/>
        </w:rPr>
        <w:t>. Grafik</w:t>
      </w:r>
      <w:r w:rsidR="008E0E5E" w:rsidRPr="00E92307">
        <w:rPr>
          <w:rFonts w:ascii="Arial" w:hAnsi="Arial" w:cs="Arial"/>
          <w:b/>
          <w:lang w:val="es-ES"/>
        </w:rPr>
        <w:t xml:space="preserve"> Kalibrasi Konsentrasi </w:t>
      </w:r>
      <w:r w:rsidR="00A35975">
        <w:rPr>
          <w:rFonts w:ascii="Arial" w:hAnsi="Arial" w:cs="Arial"/>
          <w:b/>
          <w:lang w:val="id-ID"/>
        </w:rPr>
        <w:t>BOD</w:t>
      </w:r>
      <w:r w:rsidR="008E0E5E" w:rsidRPr="00E92307">
        <w:rPr>
          <w:rFonts w:ascii="Arial" w:hAnsi="Arial" w:cs="Arial"/>
          <w:b/>
          <w:vertAlign w:val="superscript"/>
          <w:lang w:val="es-ES"/>
        </w:rPr>
        <w:t xml:space="preserve"> </w:t>
      </w:r>
      <w:r w:rsidR="008E0E5E" w:rsidRPr="00E92307">
        <w:rPr>
          <w:rFonts w:ascii="Arial" w:hAnsi="Arial" w:cs="Arial"/>
          <w:b/>
          <w:lang w:val="es-ES"/>
        </w:rPr>
        <w:t xml:space="preserve">Model dan </w:t>
      </w:r>
      <w:r w:rsidR="00A35975">
        <w:rPr>
          <w:rFonts w:ascii="Arial" w:hAnsi="Arial" w:cs="Arial"/>
          <w:b/>
          <w:lang w:val="id-ID"/>
        </w:rPr>
        <w:t>BOD Lapangan</w:t>
      </w:r>
    </w:p>
    <w:p w:rsidR="008E0E5E" w:rsidRDefault="008E0E5E" w:rsidP="008E0E5E">
      <w:pPr>
        <w:ind w:firstLine="0"/>
        <w:rPr>
          <w:rFonts w:ascii="Arial" w:hAnsi="Arial" w:cs="Arial"/>
          <w:b/>
        </w:rPr>
      </w:pPr>
    </w:p>
    <w:p w:rsidR="008E0E5E" w:rsidRDefault="008E0E5E" w:rsidP="008E0E5E">
      <w:pPr>
        <w:spacing w:before="120" w:line="240" w:lineRule="auto"/>
        <w:ind w:firstLine="0"/>
        <w:jc w:val="left"/>
        <w:rPr>
          <w:rFonts w:ascii="Arial" w:hAnsi="Arial" w:cs="Arial"/>
          <w:b/>
          <w:lang w:val="es-ES"/>
        </w:rPr>
      </w:pPr>
      <w:r>
        <w:rPr>
          <w:rFonts w:ascii="Arial" w:hAnsi="Arial" w:cs="Arial"/>
          <w:b/>
          <w:lang w:val="es-ES"/>
        </w:rPr>
        <w:t>Validasi Model</w:t>
      </w:r>
    </w:p>
    <w:p w:rsidR="008E0E5E" w:rsidRDefault="008E0E5E" w:rsidP="008E0E5E">
      <w:pPr>
        <w:spacing w:before="120" w:line="240" w:lineRule="auto"/>
        <w:ind w:firstLine="0"/>
        <w:jc w:val="left"/>
        <w:rPr>
          <w:rFonts w:ascii="Arial" w:hAnsi="Arial" w:cs="Arial"/>
          <w:b/>
          <w:lang w:val="es-ES"/>
        </w:rPr>
      </w:pPr>
      <w:r>
        <w:rPr>
          <w:rFonts w:ascii="Arial" w:hAnsi="Arial" w:cs="Arial"/>
          <w:b/>
          <w:lang w:val="es-ES"/>
        </w:rPr>
        <w:t>Tabel 2</w:t>
      </w:r>
      <w:r w:rsidR="00AB58D4">
        <w:rPr>
          <w:rFonts w:ascii="Arial" w:hAnsi="Arial" w:cs="Arial"/>
          <w:b/>
          <w:lang w:val="es-ES"/>
        </w:rPr>
        <w:t>.</w:t>
      </w:r>
      <w:r w:rsidRPr="00A51F2A">
        <w:rPr>
          <w:rFonts w:ascii="Arial" w:hAnsi="Arial" w:cs="Arial"/>
          <w:b/>
          <w:lang w:val="es-ES"/>
        </w:rPr>
        <w:t xml:space="preserve"> Hasil Validasi Model dengan Uji Chi Kuadrat dan Relatif Bias</w:t>
      </w:r>
    </w:p>
    <w:tbl>
      <w:tblPr>
        <w:tblpPr w:leftFromText="180" w:rightFromText="180" w:vertAnchor="text" w:horzAnchor="margin" w:tblpY="147"/>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095"/>
        <w:gridCol w:w="1032"/>
        <w:gridCol w:w="567"/>
      </w:tblGrid>
      <w:tr w:rsidR="00151636" w:rsidRPr="002A752C" w:rsidTr="00980737">
        <w:trPr>
          <w:trHeight w:val="542"/>
        </w:trPr>
        <w:tc>
          <w:tcPr>
            <w:tcW w:w="2337" w:type="dxa"/>
            <w:gridSpan w:val="2"/>
            <w:vMerge w:val="restart"/>
            <w:vAlign w:val="center"/>
          </w:tcPr>
          <w:p w:rsidR="00151636" w:rsidRPr="002A752C" w:rsidRDefault="00151636" w:rsidP="00A35975">
            <w:pPr>
              <w:ind w:right="-108" w:firstLine="0"/>
              <w:jc w:val="center"/>
              <w:rPr>
                <w:rFonts w:ascii="Arial" w:hAnsi="Arial" w:cs="Arial"/>
                <w:b/>
                <w:sz w:val="18"/>
                <w:szCs w:val="18"/>
              </w:rPr>
            </w:pPr>
            <w:r w:rsidRPr="002A752C">
              <w:rPr>
                <w:rFonts w:ascii="Arial" w:hAnsi="Arial" w:cs="Arial"/>
                <w:b/>
                <w:sz w:val="18"/>
                <w:szCs w:val="18"/>
              </w:rPr>
              <w:t>Validasi Model</w:t>
            </w:r>
          </w:p>
        </w:tc>
        <w:tc>
          <w:tcPr>
            <w:tcW w:w="1032" w:type="dxa"/>
          </w:tcPr>
          <w:p w:rsidR="00151636" w:rsidRPr="002A752C" w:rsidRDefault="00151636" w:rsidP="00980737">
            <w:pPr>
              <w:ind w:left="-69" w:right="-108" w:firstLine="0"/>
              <w:jc w:val="center"/>
              <w:rPr>
                <w:rFonts w:ascii="Arial" w:hAnsi="Arial" w:cs="Arial"/>
                <w:b/>
                <w:sz w:val="18"/>
                <w:szCs w:val="18"/>
              </w:rPr>
            </w:pPr>
            <w:r w:rsidRPr="002A752C">
              <w:rPr>
                <w:rFonts w:ascii="Arial" w:hAnsi="Arial" w:cs="Arial"/>
                <w:b/>
                <w:sz w:val="18"/>
                <w:szCs w:val="18"/>
              </w:rPr>
              <w:t>Parameter</w:t>
            </w:r>
          </w:p>
        </w:tc>
        <w:tc>
          <w:tcPr>
            <w:tcW w:w="567" w:type="dxa"/>
          </w:tcPr>
          <w:p w:rsidR="00151636" w:rsidRPr="002A752C" w:rsidRDefault="00151636" w:rsidP="00A35975">
            <w:pPr>
              <w:ind w:right="-108" w:firstLine="0"/>
              <w:rPr>
                <w:rFonts w:ascii="Arial" w:hAnsi="Arial" w:cs="Arial"/>
                <w:b/>
                <w:sz w:val="18"/>
                <w:szCs w:val="18"/>
              </w:rPr>
            </w:pPr>
            <w:r w:rsidRPr="002A752C">
              <w:rPr>
                <w:rFonts w:ascii="Arial" w:hAnsi="Arial" w:cs="Arial"/>
                <w:b/>
                <w:sz w:val="18"/>
                <w:szCs w:val="18"/>
              </w:rPr>
              <w:t>Ket.</w:t>
            </w:r>
          </w:p>
        </w:tc>
      </w:tr>
      <w:tr w:rsidR="00151636" w:rsidRPr="002A752C" w:rsidTr="00980737">
        <w:trPr>
          <w:trHeight w:val="148"/>
        </w:trPr>
        <w:tc>
          <w:tcPr>
            <w:tcW w:w="2337" w:type="dxa"/>
            <w:gridSpan w:val="2"/>
            <w:vMerge/>
          </w:tcPr>
          <w:p w:rsidR="00151636" w:rsidRPr="002A752C" w:rsidRDefault="00151636" w:rsidP="00A35975">
            <w:pPr>
              <w:ind w:right="-108"/>
              <w:rPr>
                <w:rFonts w:ascii="Arial" w:hAnsi="Arial" w:cs="Arial"/>
                <w:sz w:val="18"/>
                <w:szCs w:val="18"/>
              </w:rPr>
            </w:pPr>
          </w:p>
        </w:tc>
        <w:tc>
          <w:tcPr>
            <w:tcW w:w="1032" w:type="dxa"/>
          </w:tcPr>
          <w:p w:rsidR="00151636" w:rsidRPr="00151636" w:rsidRDefault="00151636" w:rsidP="00A35975">
            <w:pPr>
              <w:ind w:right="-108" w:firstLine="0"/>
              <w:jc w:val="center"/>
              <w:rPr>
                <w:rFonts w:ascii="Arial" w:hAnsi="Arial" w:cs="Arial"/>
                <w:b/>
                <w:sz w:val="18"/>
                <w:szCs w:val="18"/>
                <w:vertAlign w:val="subscript"/>
                <w:lang w:val="id-ID"/>
              </w:rPr>
            </w:pPr>
            <w:r>
              <w:rPr>
                <w:rFonts w:ascii="Arial" w:hAnsi="Arial" w:cs="Arial"/>
                <w:b/>
                <w:sz w:val="18"/>
                <w:szCs w:val="18"/>
                <w:lang w:val="id-ID"/>
              </w:rPr>
              <w:t>BOD</w:t>
            </w:r>
          </w:p>
        </w:tc>
        <w:tc>
          <w:tcPr>
            <w:tcW w:w="567" w:type="dxa"/>
          </w:tcPr>
          <w:p w:rsidR="00151636" w:rsidRPr="002A752C" w:rsidRDefault="00151636" w:rsidP="00A35975">
            <w:pPr>
              <w:ind w:right="-108"/>
              <w:rPr>
                <w:rFonts w:ascii="Arial" w:hAnsi="Arial" w:cs="Arial"/>
                <w:sz w:val="18"/>
                <w:szCs w:val="18"/>
              </w:rPr>
            </w:pPr>
          </w:p>
        </w:tc>
      </w:tr>
      <w:tr w:rsidR="00151636" w:rsidRPr="002A752C" w:rsidTr="00980737">
        <w:trPr>
          <w:trHeight w:val="638"/>
        </w:trPr>
        <w:tc>
          <w:tcPr>
            <w:tcW w:w="1242" w:type="dxa"/>
            <w:vMerge w:val="restart"/>
          </w:tcPr>
          <w:p w:rsidR="00151636" w:rsidRPr="002A752C" w:rsidRDefault="00151636" w:rsidP="00A35975">
            <w:pPr>
              <w:ind w:right="-108" w:firstLine="0"/>
              <w:rPr>
                <w:rFonts w:ascii="Arial" w:hAnsi="Arial" w:cs="Arial"/>
                <w:sz w:val="18"/>
                <w:szCs w:val="18"/>
              </w:rPr>
            </w:pPr>
            <w:r w:rsidRPr="002A752C">
              <w:rPr>
                <w:rFonts w:ascii="Arial" w:hAnsi="Arial" w:cs="Arial"/>
                <w:sz w:val="18"/>
                <w:szCs w:val="18"/>
              </w:rPr>
              <w:t>Chi Kuadrat</w:t>
            </w:r>
          </w:p>
          <w:p w:rsidR="00151636" w:rsidRPr="002A752C" w:rsidRDefault="00151636" w:rsidP="00A35975">
            <w:pPr>
              <w:ind w:right="-108" w:firstLine="0"/>
              <w:rPr>
                <w:rFonts w:ascii="Arial" w:hAnsi="Arial" w:cs="Arial"/>
                <w:sz w:val="18"/>
                <w:szCs w:val="18"/>
                <w:vertAlign w:val="subscript"/>
              </w:rPr>
            </w:pPr>
            <w:r w:rsidRPr="002A752C">
              <w:rPr>
                <w:rFonts w:ascii="Arial" w:hAnsi="Arial" w:cs="Arial"/>
                <w:sz w:val="18"/>
                <w:szCs w:val="18"/>
              </w:rPr>
              <w:t>x</w:t>
            </w:r>
            <w:r w:rsidRPr="002A752C">
              <w:rPr>
                <w:rFonts w:ascii="Arial" w:hAnsi="Arial" w:cs="Arial"/>
                <w:sz w:val="18"/>
                <w:szCs w:val="18"/>
                <w:vertAlign w:val="superscript"/>
              </w:rPr>
              <w:t>2</w:t>
            </w:r>
            <w:r w:rsidRPr="002A752C">
              <w:rPr>
                <w:rFonts w:ascii="Arial" w:hAnsi="Arial" w:cs="Arial"/>
                <w:sz w:val="18"/>
                <w:szCs w:val="18"/>
              </w:rPr>
              <w:t>≤ x</w:t>
            </w:r>
            <w:r w:rsidRPr="002A752C">
              <w:rPr>
                <w:rFonts w:ascii="Arial" w:hAnsi="Arial" w:cs="Arial"/>
                <w:sz w:val="18"/>
                <w:szCs w:val="18"/>
                <w:vertAlign w:val="superscript"/>
              </w:rPr>
              <w:t>2</w:t>
            </w:r>
            <w:r>
              <w:rPr>
                <w:rFonts w:ascii="Arial" w:hAnsi="Arial" w:cs="Arial"/>
                <w:sz w:val="18"/>
                <w:szCs w:val="18"/>
                <w:vertAlign w:val="subscript"/>
              </w:rPr>
              <w:t>(0,05)(</w:t>
            </w:r>
            <w:r>
              <w:rPr>
                <w:rFonts w:ascii="Arial" w:hAnsi="Arial" w:cs="Arial"/>
                <w:sz w:val="18"/>
                <w:szCs w:val="18"/>
                <w:vertAlign w:val="subscript"/>
                <w:lang w:val="id-ID"/>
              </w:rPr>
              <w:t>8</w:t>
            </w:r>
            <w:r w:rsidRPr="002A752C">
              <w:rPr>
                <w:rFonts w:ascii="Arial" w:hAnsi="Arial" w:cs="Arial"/>
                <w:sz w:val="18"/>
                <w:szCs w:val="18"/>
                <w:vertAlign w:val="subscript"/>
              </w:rPr>
              <w:t>)</w:t>
            </w:r>
          </w:p>
        </w:tc>
        <w:tc>
          <w:tcPr>
            <w:tcW w:w="1095" w:type="dxa"/>
          </w:tcPr>
          <w:p w:rsidR="00151636" w:rsidRPr="00113BE1" w:rsidRDefault="00151636" w:rsidP="00113BE1">
            <w:pPr>
              <w:ind w:right="-108" w:firstLine="0"/>
              <w:jc w:val="center"/>
              <w:rPr>
                <w:rFonts w:ascii="Arial" w:hAnsi="Arial" w:cs="Arial"/>
                <w:sz w:val="18"/>
                <w:szCs w:val="18"/>
                <w:lang w:val="id-ID"/>
              </w:rPr>
            </w:pPr>
            <w:r w:rsidRPr="002A752C">
              <w:rPr>
                <w:rFonts w:ascii="Arial" w:hAnsi="Arial" w:cs="Arial"/>
                <w:sz w:val="18"/>
                <w:szCs w:val="18"/>
              </w:rPr>
              <w:t>x</w:t>
            </w:r>
            <w:r w:rsidRPr="002A752C">
              <w:rPr>
                <w:rFonts w:ascii="Arial" w:hAnsi="Arial" w:cs="Arial"/>
                <w:sz w:val="18"/>
                <w:szCs w:val="18"/>
                <w:vertAlign w:val="superscript"/>
              </w:rPr>
              <w:t>2</w:t>
            </w:r>
            <w:r>
              <w:rPr>
                <w:rFonts w:ascii="Arial" w:hAnsi="Arial" w:cs="Arial"/>
                <w:sz w:val="18"/>
                <w:szCs w:val="18"/>
                <w:vertAlign w:val="subscript"/>
              </w:rPr>
              <w:t>(0,05)(</w:t>
            </w:r>
            <w:r>
              <w:rPr>
                <w:rFonts w:ascii="Arial" w:hAnsi="Arial" w:cs="Arial"/>
                <w:sz w:val="18"/>
                <w:szCs w:val="18"/>
                <w:vertAlign w:val="subscript"/>
                <w:lang w:val="id-ID"/>
              </w:rPr>
              <w:t>8</w:t>
            </w:r>
            <w:r w:rsidRPr="002A752C">
              <w:rPr>
                <w:rFonts w:ascii="Arial" w:hAnsi="Arial" w:cs="Arial"/>
                <w:sz w:val="18"/>
                <w:szCs w:val="18"/>
                <w:vertAlign w:val="subscript"/>
              </w:rPr>
              <w:t>)</w:t>
            </w:r>
            <w:r w:rsidR="00113BE1">
              <w:rPr>
                <w:rFonts w:ascii="Arial" w:hAnsi="Arial" w:cs="Arial"/>
                <w:sz w:val="18"/>
                <w:szCs w:val="18"/>
              </w:rPr>
              <w:t xml:space="preserve"> =</w:t>
            </w:r>
            <w:r w:rsidR="00113BE1">
              <w:rPr>
                <w:rFonts w:ascii="Arial" w:hAnsi="Arial" w:cs="Arial"/>
                <w:sz w:val="18"/>
                <w:szCs w:val="18"/>
                <w:lang w:val="id-ID"/>
              </w:rPr>
              <w:t xml:space="preserve"> 2,73</w:t>
            </w:r>
          </w:p>
        </w:tc>
        <w:tc>
          <w:tcPr>
            <w:tcW w:w="1032" w:type="dxa"/>
          </w:tcPr>
          <w:p w:rsidR="00151636" w:rsidRPr="002A752C" w:rsidRDefault="00151636" w:rsidP="00A35975">
            <w:pPr>
              <w:ind w:right="-108" w:firstLine="0"/>
              <w:rPr>
                <w:rFonts w:ascii="Arial" w:hAnsi="Arial" w:cs="Arial"/>
                <w:sz w:val="18"/>
                <w:szCs w:val="18"/>
              </w:rPr>
            </w:pPr>
          </w:p>
        </w:tc>
        <w:tc>
          <w:tcPr>
            <w:tcW w:w="567" w:type="dxa"/>
          </w:tcPr>
          <w:p w:rsidR="00151636" w:rsidRPr="002A752C" w:rsidRDefault="00151636" w:rsidP="00A35975">
            <w:pPr>
              <w:ind w:right="-108" w:firstLine="0"/>
              <w:rPr>
                <w:rFonts w:ascii="Arial" w:hAnsi="Arial" w:cs="Arial"/>
                <w:sz w:val="18"/>
                <w:szCs w:val="18"/>
              </w:rPr>
            </w:pPr>
          </w:p>
        </w:tc>
      </w:tr>
      <w:tr w:rsidR="00151636" w:rsidRPr="002A752C" w:rsidTr="00980737">
        <w:trPr>
          <w:trHeight w:val="148"/>
        </w:trPr>
        <w:tc>
          <w:tcPr>
            <w:tcW w:w="1242" w:type="dxa"/>
            <w:vMerge/>
          </w:tcPr>
          <w:p w:rsidR="00151636" w:rsidRPr="002A752C" w:rsidRDefault="00151636" w:rsidP="00A35975">
            <w:pPr>
              <w:ind w:right="-108" w:firstLine="0"/>
              <w:rPr>
                <w:rFonts w:ascii="Arial" w:hAnsi="Arial" w:cs="Arial"/>
                <w:sz w:val="18"/>
                <w:szCs w:val="18"/>
              </w:rPr>
            </w:pPr>
          </w:p>
        </w:tc>
        <w:tc>
          <w:tcPr>
            <w:tcW w:w="1095" w:type="dxa"/>
          </w:tcPr>
          <w:p w:rsidR="00151636" w:rsidRPr="002A752C" w:rsidRDefault="00151636" w:rsidP="00A35975">
            <w:pPr>
              <w:ind w:right="-108" w:firstLine="0"/>
              <w:jc w:val="center"/>
              <w:rPr>
                <w:rFonts w:ascii="Arial" w:hAnsi="Arial" w:cs="Arial"/>
                <w:sz w:val="18"/>
                <w:szCs w:val="18"/>
                <w:vertAlign w:val="superscript"/>
              </w:rPr>
            </w:pPr>
            <w:r w:rsidRPr="002A752C">
              <w:rPr>
                <w:rFonts w:ascii="Arial" w:hAnsi="Arial" w:cs="Arial"/>
                <w:sz w:val="18"/>
                <w:szCs w:val="18"/>
              </w:rPr>
              <w:t>x</w:t>
            </w:r>
            <w:r w:rsidRPr="002A752C">
              <w:rPr>
                <w:rFonts w:ascii="Arial" w:hAnsi="Arial" w:cs="Arial"/>
                <w:sz w:val="18"/>
                <w:szCs w:val="18"/>
                <w:vertAlign w:val="superscript"/>
              </w:rPr>
              <w:t>2</w:t>
            </w:r>
          </w:p>
        </w:tc>
        <w:tc>
          <w:tcPr>
            <w:tcW w:w="1032" w:type="dxa"/>
          </w:tcPr>
          <w:p w:rsidR="00151636" w:rsidRPr="00113BE1" w:rsidRDefault="00113BE1" w:rsidP="00A35975">
            <w:pPr>
              <w:ind w:right="-108" w:firstLine="0"/>
              <w:jc w:val="right"/>
              <w:rPr>
                <w:rFonts w:ascii="Arial" w:hAnsi="Arial" w:cs="Arial"/>
                <w:sz w:val="18"/>
                <w:szCs w:val="18"/>
                <w:lang w:val="id-ID"/>
              </w:rPr>
            </w:pPr>
            <w:r>
              <w:rPr>
                <w:rFonts w:ascii="Arial" w:hAnsi="Arial" w:cs="Arial"/>
                <w:sz w:val="18"/>
                <w:szCs w:val="18"/>
                <w:lang w:val="id-ID"/>
              </w:rPr>
              <w:t>2,12</w:t>
            </w:r>
          </w:p>
        </w:tc>
        <w:tc>
          <w:tcPr>
            <w:tcW w:w="567" w:type="dxa"/>
          </w:tcPr>
          <w:p w:rsidR="00151636" w:rsidRPr="002A752C" w:rsidRDefault="00151636" w:rsidP="00A35975">
            <w:pPr>
              <w:ind w:right="-108" w:firstLine="0"/>
              <w:jc w:val="center"/>
              <w:rPr>
                <w:rFonts w:ascii="Arial" w:hAnsi="Arial" w:cs="Arial"/>
                <w:sz w:val="18"/>
                <w:szCs w:val="18"/>
              </w:rPr>
            </w:pPr>
            <w:r w:rsidRPr="002A752C">
              <w:rPr>
                <w:rFonts w:ascii="Arial" w:hAnsi="Arial" w:cs="Arial"/>
                <w:sz w:val="18"/>
                <w:szCs w:val="18"/>
              </w:rPr>
              <w:t>√</w:t>
            </w:r>
          </w:p>
        </w:tc>
      </w:tr>
      <w:tr w:rsidR="00151636" w:rsidRPr="002A752C" w:rsidTr="00980737">
        <w:trPr>
          <w:trHeight w:val="310"/>
        </w:trPr>
        <w:tc>
          <w:tcPr>
            <w:tcW w:w="1242" w:type="dxa"/>
            <w:vMerge w:val="restart"/>
          </w:tcPr>
          <w:p w:rsidR="00151636" w:rsidRPr="002A752C" w:rsidRDefault="00151636" w:rsidP="00A35975">
            <w:pPr>
              <w:ind w:right="-108" w:firstLine="0"/>
              <w:rPr>
                <w:rFonts w:ascii="Arial" w:hAnsi="Arial" w:cs="Arial"/>
                <w:sz w:val="18"/>
                <w:szCs w:val="18"/>
              </w:rPr>
            </w:pPr>
            <w:r w:rsidRPr="002A752C">
              <w:rPr>
                <w:rFonts w:ascii="Arial" w:hAnsi="Arial" w:cs="Arial"/>
                <w:sz w:val="18"/>
                <w:szCs w:val="18"/>
              </w:rPr>
              <w:t>Relatif Bias</w:t>
            </w:r>
          </w:p>
          <w:p w:rsidR="00151636" w:rsidRPr="002A752C" w:rsidRDefault="00151636" w:rsidP="00A35975">
            <w:pPr>
              <w:ind w:right="-108" w:firstLine="0"/>
              <w:rPr>
                <w:rFonts w:ascii="Arial" w:hAnsi="Arial" w:cs="Arial"/>
                <w:sz w:val="18"/>
                <w:szCs w:val="18"/>
                <w:lang w:val="sv-SE"/>
              </w:rPr>
            </w:pPr>
            <w:r w:rsidRPr="002A752C">
              <w:rPr>
                <w:rFonts w:ascii="Arial" w:hAnsi="Arial" w:cs="Arial"/>
                <w:sz w:val="18"/>
                <w:szCs w:val="18"/>
                <w:lang w:val="sv-SE"/>
              </w:rPr>
              <w:t>-0,5 ≤ rB≤ 0,5</w:t>
            </w:r>
          </w:p>
          <w:p w:rsidR="00151636" w:rsidRPr="002A752C" w:rsidRDefault="00151636" w:rsidP="00A35975">
            <w:pPr>
              <w:ind w:right="-108" w:firstLine="0"/>
              <w:rPr>
                <w:rFonts w:ascii="Arial" w:hAnsi="Arial" w:cs="Arial"/>
                <w:sz w:val="18"/>
                <w:szCs w:val="18"/>
              </w:rPr>
            </w:pPr>
            <w:r w:rsidRPr="002A752C">
              <w:rPr>
                <w:rFonts w:ascii="Arial" w:hAnsi="Arial" w:cs="Arial"/>
                <w:sz w:val="18"/>
                <w:szCs w:val="18"/>
                <w:lang w:val="sv-SE"/>
              </w:rPr>
              <w:t>0,5 ≤ F ≤ 1,5</w:t>
            </w:r>
          </w:p>
        </w:tc>
        <w:tc>
          <w:tcPr>
            <w:tcW w:w="1095" w:type="dxa"/>
          </w:tcPr>
          <w:p w:rsidR="00151636" w:rsidRPr="002A752C" w:rsidRDefault="00151636" w:rsidP="00A35975">
            <w:pPr>
              <w:ind w:right="-108" w:firstLine="0"/>
              <w:rPr>
                <w:rFonts w:ascii="Arial" w:hAnsi="Arial" w:cs="Arial"/>
                <w:sz w:val="18"/>
                <w:szCs w:val="18"/>
              </w:rPr>
            </w:pPr>
          </w:p>
        </w:tc>
        <w:tc>
          <w:tcPr>
            <w:tcW w:w="1032" w:type="dxa"/>
          </w:tcPr>
          <w:p w:rsidR="00151636" w:rsidRPr="002A752C" w:rsidRDefault="00151636" w:rsidP="00A35975">
            <w:pPr>
              <w:ind w:right="-108" w:firstLine="0"/>
              <w:jc w:val="right"/>
              <w:rPr>
                <w:rFonts w:ascii="Arial" w:hAnsi="Arial" w:cs="Arial"/>
                <w:sz w:val="18"/>
                <w:szCs w:val="18"/>
              </w:rPr>
            </w:pPr>
          </w:p>
        </w:tc>
        <w:tc>
          <w:tcPr>
            <w:tcW w:w="567" w:type="dxa"/>
          </w:tcPr>
          <w:p w:rsidR="00151636" w:rsidRPr="002A752C" w:rsidRDefault="00151636" w:rsidP="00A35975">
            <w:pPr>
              <w:ind w:right="-108" w:firstLine="0"/>
              <w:jc w:val="center"/>
              <w:rPr>
                <w:rFonts w:ascii="Arial" w:hAnsi="Arial" w:cs="Arial"/>
                <w:sz w:val="18"/>
                <w:szCs w:val="18"/>
              </w:rPr>
            </w:pPr>
          </w:p>
        </w:tc>
      </w:tr>
      <w:tr w:rsidR="00151636" w:rsidRPr="002A752C" w:rsidTr="00980737">
        <w:trPr>
          <w:trHeight w:val="148"/>
        </w:trPr>
        <w:tc>
          <w:tcPr>
            <w:tcW w:w="1242" w:type="dxa"/>
            <w:vMerge/>
          </w:tcPr>
          <w:p w:rsidR="00151636" w:rsidRPr="002A752C" w:rsidRDefault="00151636" w:rsidP="00A35975">
            <w:pPr>
              <w:ind w:right="-108"/>
              <w:rPr>
                <w:rFonts w:ascii="Arial" w:hAnsi="Arial" w:cs="Arial"/>
                <w:sz w:val="18"/>
                <w:szCs w:val="18"/>
              </w:rPr>
            </w:pPr>
          </w:p>
        </w:tc>
        <w:tc>
          <w:tcPr>
            <w:tcW w:w="1095" w:type="dxa"/>
          </w:tcPr>
          <w:p w:rsidR="00151636" w:rsidRPr="002A752C" w:rsidRDefault="00151636" w:rsidP="00A35975">
            <w:pPr>
              <w:ind w:right="-108" w:firstLine="0"/>
              <w:jc w:val="center"/>
              <w:rPr>
                <w:rFonts w:ascii="Arial" w:hAnsi="Arial" w:cs="Arial"/>
                <w:sz w:val="18"/>
                <w:szCs w:val="18"/>
              </w:rPr>
            </w:pPr>
            <w:r w:rsidRPr="002A752C">
              <w:rPr>
                <w:rFonts w:ascii="Arial" w:hAnsi="Arial" w:cs="Arial"/>
                <w:sz w:val="18"/>
                <w:szCs w:val="18"/>
              </w:rPr>
              <w:t>rB</w:t>
            </w:r>
          </w:p>
        </w:tc>
        <w:tc>
          <w:tcPr>
            <w:tcW w:w="1032" w:type="dxa"/>
          </w:tcPr>
          <w:p w:rsidR="00151636" w:rsidRPr="002A752C" w:rsidRDefault="00151636" w:rsidP="00113BE1">
            <w:pPr>
              <w:ind w:right="-108" w:firstLine="0"/>
              <w:jc w:val="right"/>
              <w:rPr>
                <w:rFonts w:ascii="Arial" w:hAnsi="Arial" w:cs="Arial"/>
                <w:sz w:val="18"/>
                <w:szCs w:val="18"/>
              </w:rPr>
            </w:pPr>
            <w:r>
              <w:rPr>
                <w:rFonts w:ascii="Arial" w:hAnsi="Arial" w:cs="Arial"/>
                <w:sz w:val="18"/>
                <w:szCs w:val="18"/>
              </w:rPr>
              <w:t>-0,</w:t>
            </w:r>
            <w:r w:rsidR="00113BE1">
              <w:rPr>
                <w:rFonts w:ascii="Arial" w:hAnsi="Arial" w:cs="Arial"/>
                <w:sz w:val="18"/>
                <w:szCs w:val="18"/>
                <w:lang w:val="id-ID"/>
              </w:rPr>
              <w:t>12</w:t>
            </w:r>
            <w:r>
              <w:rPr>
                <w:rFonts w:ascii="Arial" w:hAnsi="Arial" w:cs="Arial"/>
                <w:sz w:val="18"/>
                <w:szCs w:val="18"/>
              </w:rPr>
              <w:t>2</w:t>
            </w:r>
          </w:p>
        </w:tc>
        <w:tc>
          <w:tcPr>
            <w:tcW w:w="567" w:type="dxa"/>
          </w:tcPr>
          <w:p w:rsidR="00151636" w:rsidRPr="002A752C" w:rsidRDefault="00151636" w:rsidP="00A35975">
            <w:pPr>
              <w:ind w:right="-108" w:firstLine="0"/>
              <w:jc w:val="center"/>
              <w:rPr>
                <w:rFonts w:ascii="Arial" w:hAnsi="Arial" w:cs="Arial"/>
                <w:sz w:val="18"/>
                <w:szCs w:val="18"/>
              </w:rPr>
            </w:pPr>
            <w:r w:rsidRPr="002A752C">
              <w:rPr>
                <w:rFonts w:ascii="Arial" w:hAnsi="Arial" w:cs="Arial"/>
                <w:sz w:val="18"/>
                <w:szCs w:val="18"/>
              </w:rPr>
              <w:t>√</w:t>
            </w:r>
          </w:p>
        </w:tc>
      </w:tr>
      <w:tr w:rsidR="00151636" w:rsidRPr="002A752C" w:rsidTr="00980737">
        <w:trPr>
          <w:trHeight w:val="148"/>
        </w:trPr>
        <w:tc>
          <w:tcPr>
            <w:tcW w:w="1242" w:type="dxa"/>
            <w:vMerge/>
          </w:tcPr>
          <w:p w:rsidR="00151636" w:rsidRPr="002A752C" w:rsidRDefault="00151636" w:rsidP="00A35975">
            <w:pPr>
              <w:ind w:right="-108"/>
              <w:rPr>
                <w:rFonts w:ascii="Arial" w:hAnsi="Arial" w:cs="Arial"/>
                <w:sz w:val="18"/>
                <w:szCs w:val="18"/>
              </w:rPr>
            </w:pPr>
          </w:p>
        </w:tc>
        <w:tc>
          <w:tcPr>
            <w:tcW w:w="1095" w:type="dxa"/>
          </w:tcPr>
          <w:p w:rsidR="00151636" w:rsidRPr="002A752C" w:rsidRDefault="00151636" w:rsidP="00A35975">
            <w:pPr>
              <w:ind w:right="-108" w:firstLine="0"/>
              <w:jc w:val="center"/>
              <w:rPr>
                <w:rFonts w:ascii="Arial" w:hAnsi="Arial" w:cs="Arial"/>
                <w:sz w:val="18"/>
                <w:szCs w:val="18"/>
              </w:rPr>
            </w:pPr>
            <w:r w:rsidRPr="002A752C">
              <w:rPr>
                <w:rFonts w:ascii="Arial" w:hAnsi="Arial" w:cs="Arial"/>
                <w:sz w:val="18"/>
                <w:szCs w:val="18"/>
              </w:rPr>
              <w:t>F</w:t>
            </w:r>
          </w:p>
        </w:tc>
        <w:tc>
          <w:tcPr>
            <w:tcW w:w="1032" w:type="dxa"/>
          </w:tcPr>
          <w:p w:rsidR="00151636" w:rsidRPr="00113BE1" w:rsidRDefault="00151636" w:rsidP="00113BE1">
            <w:pPr>
              <w:ind w:right="-108" w:firstLine="0"/>
              <w:jc w:val="right"/>
              <w:rPr>
                <w:rFonts w:ascii="Arial" w:hAnsi="Arial" w:cs="Arial"/>
                <w:sz w:val="18"/>
                <w:szCs w:val="18"/>
                <w:lang w:val="id-ID"/>
              </w:rPr>
            </w:pPr>
            <w:r>
              <w:rPr>
                <w:rFonts w:ascii="Arial" w:hAnsi="Arial" w:cs="Arial"/>
                <w:sz w:val="18"/>
                <w:szCs w:val="18"/>
              </w:rPr>
              <w:t>0,</w:t>
            </w:r>
            <w:r w:rsidR="00113BE1">
              <w:rPr>
                <w:rFonts w:ascii="Arial" w:hAnsi="Arial" w:cs="Arial"/>
                <w:sz w:val="18"/>
                <w:szCs w:val="18"/>
                <w:lang w:val="id-ID"/>
              </w:rPr>
              <w:t>796</w:t>
            </w:r>
          </w:p>
        </w:tc>
        <w:tc>
          <w:tcPr>
            <w:tcW w:w="567" w:type="dxa"/>
          </w:tcPr>
          <w:p w:rsidR="00151636" w:rsidRPr="002A752C" w:rsidRDefault="00151636" w:rsidP="00A35975">
            <w:pPr>
              <w:ind w:right="-108" w:firstLine="0"/>
              <w:jc w:val="center"/>
              <w:rPr>
                <w:rFonts w:ascii="Arial" w:hAnsi="Arial" w:cs="Arial"/>
                <w:sz w:val="18"/>
                <w:szCs w:val="18"/>
              </w:rPr>
            </w:pPr>
            <w:r w:rsidRPr="002A752C">
              <w:rPr>
                <w:rFonts w:ascii="Arial" w:hAnsi="Arial" w:cs="Arial"/>
                <w:sz w:val="18"/>
                <w:szCs w:val="18"/>
              </w:rPr>
              <w:t>√</w:t>
            </w:r>
          </w:p>
        </w:tc>
      </w:tr>
    </w:tbl>
    <w:p w:rsidR="008E0E5E" w:rsidRDefault="008E0E5E" w:rsidP="00A35975">
      <w:pPr>
        <w:spacing w:after="200"/>
        <w:ind w:firstLine="0"/>
        <w:rPr>
          <w:rFonts w:ascii="Arial" w:hAnsi="Arial" w:cs="Arial"/>
          <w:b/>
        </w:rPr>
      </w:pPr>
      <w:r w:rsidRPr="00EB3EA3">
        <w:rPr>
          <w:rFonts w:ascii="Arial" w:hAnsi="Arial" w:cs="Arial"/>
          <w:b/>
        </w:rPr>
        <w:lastRenderedPageBreak/>
        <w:t xml:space="preserve">Simulasi Beban Cemaran Sungai </w:t>
      </w:r>
      <w:r w:rsidR="005815B6">
        <w:rPr>
          <w:rFonts w:ascii="Arial" w:hAnsi="Arial" w:cs="Arial"/>
          <w:b/>
        </w:rPr>
        <w:t>Tuntang</w:t>
      </w:r>
    </w:p>
    <w:p w:rsidR="008E0E5E" w:rsidRPr="00A35975" w:rsidRDefault="008E0E5E" w:rsidP="008E0E5E">
      <w:pPr>
        <w:spacing w:line="240" w:lineRule="auto"/>
        <w:ind w:firstLine="0"/>
        <w:rPr>
          <w:rFonts w:ascii="Arial" w:hAnsi="Arial" w:cs="Arial"/>
          <w:lang w:val="id-ID"/>
        </w:rPr>
      </w:pPr>
      <w:r w:rsidRPr="00A13841">
        <w:rPr>
          <w:rFonts w:ascii="Arial" w:hAnsi="Arial" w:cs="Arial"/>
          <w:lang w:val="es-ES"/>
        </w:rPr>
        <w:t xml:space="preserve">Simulasi beban cemaran dilakukan dengan cara mengubah debit pada menu </w:t>
      </w:r>
      <w:r w:rsidRPr="00A13841">
        <w:rPr>
          <w:rFonts w:ascii="Arial" w:hAnsi="Arial" w:cs="Arial"/>
          <w:i/>
          <w:lang w:val="es-ES"/>
        </w:rPr>
        <w:t>headwater source</w:t>
      </w:r>
      <w:r w:rsidRPr="00A13841">
        <w:rPr>
          <w:rFonts w:ascii="Arial" w:hAnsi="Arial" w:cs="Arial"/>
          <w:lang w:val="es-ES"/>
        </w:rPr>
        <w:t xml:space="preserve"> dengan asumsi debit limbah dan konsentrasi </w:t>
      </w:r>
      <w:r>
        <w:rPr>
          <w:rFonts w:ascii="Arial" w:hAnsi="Arial" w:cs="Arial"/>
          <w:lang w:val="es-ES"/>
        </w:rPr>
        <w:t>senyawa</w:t>
      </w:r>
      <w:r w:rsidRPr="00A13841">
        <w:rPr>
          <w:rFonts w:ascii="Arial" w:hAnsi="Arial" w:cs="Arial"/>
          <w:lang w:val="es-ES"/>
        </w:rPr>
        <w:t xml:space="preserve"> </w:t>
      </w:r>
      <w:r w:rsidR="00A35975">
        <w:rPr>
          <w:rFonts w:ascii="Arial" w:hAnsi="Arial" w:cs="Arial"/>
          <w:lang w:val="id-ID"/>
        </w:rPr>
        <w:t>BOD</w:t>
      </w:r>
      <w:r w:rsidRPr="00A13841">
        <w:rPr>
          <w:rFonts w:ascii="Arial" w:hAnsi="Arial" w:cs="Arial"/>
          <w:vertAlign w:val="subscript"/>
          <w:lang w:val="id-ID"/>
        </w:rPr>
        <w:t xml:space="preserve"> </w:t>
      </w:r>
      <w:r>
        <w:rPr>
          <w:rFonts w:ascii="Arial" w:hAnsi="Arial" w:cs="Arial"/>
        </w:rPr>
        <w:t>dari</w:t>
      </w:r>
      <w:r w:rsidRPr="00A13841">
        <w:rPr>
          <w:rFonts w:ascii="Arial" w:hAnsi="Arial" w:cs="Arial"/>
          <w:lang w:val="es-ES"/>
        </w:rPr>
        <w:t xml:space="preserve"> </w:t>
      </w:r>
      <w:r w:rsidRPr="00A13841">
        <w:rPr>
          <w:rFonts w:ascii="Arial" w:hAnsi="Arial" w:cs="Arial"/>
          <w:i/>
          <w:lang w:val="es-ES"/>
        </w:rPr>
        <w:t>non point source</w:t>
      </w:r>
      <w:r w:rsidRPr="00A13841">
        <w:rPr>
          <w:rFonts w:ascii="Arial" w:hAnsi="Arial" w:cs="Arial"/>
          <w:lang w:val="es-ES"/>
        </w:rPr>
        <w:t xml:space="preserve"> yang masuk ke Sungai </w:t>
      </w:r>
      <w:r w:rsidR="005815B6">
        <w:rPr>
          <w:rFonts w:ascii="Arial" w:hAnsi="Arial" w:cs="Arial"/>
          <w:lang w:val="es-ES"/>
        </w:rPr>
        <w:t>Tuntang</w:t>
      </w:r>
      <w:r w:rsidRPr="00A13841">
        <w:rPr>
          <w:rFonts w:ascii="Arial" w:hAnsi="Arial" w:cs="Arial"/>
          <w:lang w:val="es-ES"/>
        </w:rPr>
        <w:t xml:space="preserve"> adalah tetap. Debit yang diinputkan adalah debit minimum  sebesar </w:t>
      </w:r>
      <w:r w:rsidR="00A35975">
        <w:rPr>
          <w:rFonts w:ascii="Arial" w:hAnsi="Arial" w:cs="Arial"/>
          <w:lang w:val="id-ID"/>
        </w:rPr>
        <w:t xml:space="preserve">3,45 </w:t>
      </w:r>
      <w:r w:rsidRPr="00A13841">
        <w:rPr>
          <w:rFonts w:ascii="Arial" w:hAnsi="Arial" w:cs="Arial"/>
          <w:lang w:val="es-ES"/>
        </w:rPr>
        <w:t>m</w:t>
      </w:r>
      <w:r w:rsidRPr="00A13841">
        <w:rPr>
          <w:rFonts w:ascii="Arial" w:hAnsi="Arial" w:cs="Arial"/>
          <w:vertAlign w:val="superscript"/>
          <w:lang w:val="es-ES"/>
        </w:rPr>
        <w:t>3</w:t>
      </w:r>
      <w:r w:rsidRPr="00A13841">
        <w:rPr>
          <w:rFonts w:ascii="Arial" w:hAnsi="Arial" w:cs="Arial"/>
          <w:lang w:val="es-ES"/>
        </w:rPr>
        <w:t>/dtk</w:t>
      </w:r>
    </w:p>
    <w:p w:rsidR="008E0E5E" w:rsidRDefault="008E0E5E" w:rsidP="008E0E5E">
      <w:pPr>
        <w:spacing w:line="240" w:lineRule="auto"/>
        <w:ind w:firstLine="0"/>
        <w:rPr>
          <w:rFonts w:ascii="Arial" w:hAnsi="Arial" w:cs="Arial"/>
          <w:lang w:val="es-ES"/>
        </w:rPr>
      </w:pPr>
    </w:p>
    <w:p w:rsidR="008E0E5E" w:rsidRDefault="00A35975" w:rsidP="008E0E5E">
      <w:pPr>
        <w:spacing w:line="240" w:lineRule="auto"/>
        <w:ind w:firstLine="0"/>
        <w:rPr>
          <w:rFonts w:ascii="Arial" w:hAnsi="Arial" w:cs="Arial"/>
          <w:lang w:val="es-ES"/>
        </w:rPr>
      </w:pPr>
      <w:r w:rsidRPr="00A35975">
        <w:rPr>
          <w:rFonts w:ascii="Arial" w:hAnsi="Arial" w:cs="Arial"/>
          <w:noProof/>
          <w:lang w:val="id-ID" w:eastAsia="id-ID"/>
        </w:rPr>
        <w:drawing>
          <wp:inline distT="0" distB="0" distL="0" distR="0">
            <wp:extent cx="2517465" cy="1773866"/>
            <wp:effectExtent l="38100" t="57150" r="111435" b="93034"/>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l="31545" t="36638" r="24340" b="17130"/>
                    <a:stretch>
                      <a:fillRect/>
                    </a:stretch>
                  </pic:blipFill>
                  <pic:spPr bwMode="auto">
                    <a:xfrm>
                      <a:off x="0" y="0"/>
                      <a:ext cx="2519680" cy="17754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E0E5E" w:rsidRPr="00A13841" w:rsidRDefault="007921E2" w:rsidP="00DE589A">
      <w:pPr>
        <w:spacing w:line="240" w:lineRule="auto"/>
        <w:ind w:firstLine="0"/>
        <w:jc w:val="center"/>
        <w:rPr>
          <w:rFonts w:ascii="Arial" w:hAnsi="Arial" w:cs="Arial"/>
          <w:b/>
          <w:lang w:val="es-ES"/>
        </w:rPr>
      </w:pPr>
      <w:r>
        <w:rPr>
          <w:rFonts w:ascii="Arial" w:hAnsi="Arial" w:cs="Arial"/>
          <w:b/>
          <w:lang w:val="es-ES"/>
        </w:rPr>
        <w:t xml:space="preserve">Gambar </w:t>
      </w:r>
      <w:r w:rsidR="00982153">
        <w:rPr>
          <w:rFonts w:ascii="Arial" w:hAnsi="Arial" w:cs="Arial"/>
          <w:b/>
          <w:lang w:val="id-ID"/>
        </w:rPr>
        <w:t>4</w:t>
      </w:r>
      <w:r>
        <w:rPr>
          <w:rFonts w:ascii="Arial" w:hAnsi="Arial" w:cs="Arial"/>
          <w:b/>
          <w:lang w:val="es-ES"/>
        </w:rPr>
        <w:t>. Grafik</w:t>
      </w:r>
      <w:r w:rsidR="008E0E5E" w:rsidRPr="00A13841">
        <w:rPr>
          <w:rFonts w:ascii="Arial" w:hAnsi="Arial" w:cs="Arial"/>
          <w:b/>
          <w:lang w:val="es-ES"/>
        </w:rPr>
        <w:t xml:space="preserve"> Simulasi </w:t>
      </w:r>
      <w:r w:rsidR="00A35975">
        <w:rPr>
          <w:rFonts w:ascii="Arial" w:hAnsi="Arial" w:cs="Arial"/>
          <w:b/>
          <w:lang w:val="id-ID"/>
        </w:rPr>
        <w:t>BOD</w:t>
      </w:r>
      <w:r w:rsidR="008E0E5E" w:rsidRPr="00A13841">
        <w:rPr>
          <w:rFonts w:ascii="Arial" w:hAnsi="Arial" w:cs="Arial"/>
          <w:b/>
          <w:vertAlign w:val="subscript"/>
          <w:lang w:val="es-ES"/>
        </w:rPr>
        <w:t xml:space="preserve"> </w:t>
      </w:r>
      <w:r w:rsidR="008E0E5E" w:rsidRPr="00A13841">
        <w:rPr>
          <w:rFonts w:ascii="Arial" w:hAnsi="Arial" w:cs="Arial"/>
          <w:b/>
          <w:lang w:val="es-ES"/>
        </w:rPr>
        <w:t>Pada Debit Minimum dan Maksimum</w:t>
      </w:r>
    </w:p>
    <w:p w:rsidR="008E0E5E" w:rsidRDefault="008E0E5E" w:rsidP="008E0E5E">
      <w:pPr>
        <w:spacing w:before="120" w:line="240" w:lineRule="auto"/>
        <w:ind w:firstLine="0"/>
        <w:jc w:val="left"/>
        <w:rPr>
          <w:rFonts w:ascii="Arial" w:hAnsi="Arial" w:cs="Arial"/>
        </w:rPr>
      </w:pPr>
    </w:p>
    <w:p w:rsidR="008E0E5E" w:rsidRPr="00986092" w:rsidRDefault="008E0E5E" w:rsidP="008E0E5E">
      <w:pPr>
        <w:spacing w:before="120" w:line="240" w:lineRule="auto"/>
        <w:ind w:firstLine="0"/>
        <w:rPr>
          <w:rFonts w:ascii="Arial" w:hAnsi="Arial" w:cs="Arial"/>
        </w:rPr>
      </w:pPr>
      <w:r w:rsidRPr="00986092">
        <w:rPr>
          <w:rFonts w:ascii="Arial" w:hAnsi="Arial" w:cs="Arial"/>
          <w:lang w:val="it-IT"/>
        </w:rPr>
        <w:t xml:space="preserve">Dari grafik diatas terlihat bahwa </w:t>
      </w:r>
      <w:r w:rsidR="00A35975">
        <w:rPr>
          <w:rFonts w:ascii="Arial" w:hAnsi="Arial" w:cs="Arial"/>
          <w:lang w:val="id-ID"/>
        </w:rPr>
        <w:t xml:space="preserve">beban cemaran pada </w:t>
      </w:r>
      <w:r w:rsidRPr="00986092">
        <w:rPr>
          <w:rFonts w:ascii="Arial" w:hAnsi="Arial" w:cs="Arial"/>
          <w:lang w:val="it-IT"/>
        </w:rPr>
        <w:t xml:space="preserve">debit Sungai </w:t>
      </w:r>
      <w:r w:rsidR="005815B6">
        <w:rPr>
          <w:rFonts w:ascii="Arial" w:hAnsi="Arial" w:cs="Arial"/>
          <w:lang w:val="it-IT"/>
        </w:rPr>
        <w:t>Tuntang</w:t>
      </w:r>
      <w:r w:rsidRPr="00986092">
        <w:rPr>
          <w:rFonts w:ascii="Arial" w:hAnsi="Arial" w:cs="Arial"/>
          <w:lang w:val="it-IT"/>
        </w:rPr>
        <w:t xml:space="preserve"> maksimum berada di bawah grafik </w:t>
      </w:r>
      <w:r w:rsidR="00A35975">
        <w:rPr>
          <w:rFonts w:ascii="Arial" w:hAnsi="Arial" w:cs="Arial"/>
          <w:lang w:val="id-ID"/>
        </w:rPr>
        <w:t xml:space="preserve">beban cemaran pada </w:t>
      </w:r>
      <w:r w:rsidR="00A35975" w:rsidRPr="00986092">
        <w:rPr>
          <w:rFonts w:ascii="Arial" w:hAnsi="Arial" w:cs="Arial"/>
          <w:lang w:val="it-IT"/>
        </w:rPr>
        <w:t>debit</w:t>
      </w:r>
      <w:r w:rsidR="00A35975">
        <w:rPr>
          <w:rFonts w:ascii="Arial" w:hAnsi="Arial" w:cs="Arial"/>
          <w:lang w:val="id-ID"/>
        </w:rPr>
        <w:t xml:space="preserve"> minimum</w:t>
      </w:r>
      <w:r w:rsidRPr="00986092">
        <w:rPr>
          <w:rFonts w:ascii="Arial" w:hAnsi="Arial" w:cs="Arial"/>
          <w:lang w:val="it-IT"/>
        </w:rPr>
        <w:t xml:space="preserve">.. Artinya konsentrasi </w:t>
      </w:r>
      <w:r w:rsidR="00A35975">
        <w:rPr>
          <w:rFonts w:ascii="Arial" w:hAnsi="Arial" w:cs="Arial"/>
          <w:lang w:val="id-ID"/>
        </w:rPr>
        <w:t>BOD</w:t>
      </w:r>
      <w:r w:rsidRPr="00986092">
        <w:rPr>
          <w:rFonts w:ascii="Arial" w:hAnsi="Arial" w:cs="Arial"/>
          <w:lang w:val="it-IT"/>
        </w:rPr>
        <w:t xml:space="preserve"> akan lebih tinggi pada saat debit minimum dan lebih rendah pada saat debit maksimum. Jika masukan beban cemaran dari </w:t>
      </w:r>
      <w:r w:rsidRPr="00986092">
        <w:rPr>
          <w:rFonts w:ascii="Arial" w:hAnsi="Arial" w:cs="Arial"/>
          <w:i/>
          <w:lang w:val="it-IT"/>
        </w:rPr>
        <w:t>non point source</w:t>
      </w:r>
      <w:r w:rsidRPr="00986092">
        <w:rPr>
          <w:rFonts w:ascii="Arial" w:hAnsi="Arial" w:cs="Arial"/>
          <w:lang w:val="it-IT"/>
        </w:rPr>
        <w:t xml:space="preserve"> dianggap tetap maka pada saat debit Sungai </w:t>
      </w:r>
      <w:r w:rsidR="005815B6">
        <w:rPr>
          <w:rFonts w:ascii="Arial" w:hAnsi="Arial" w:cs="Arial"/>
          <w:lang w:val="it-IT"/>
        </w:rPr>
        <w:t>Tuntang</w:t>
      </w:r>
      <w:r w:rsidRPr="00986092">
        <w:rPr>
          <w:rFonts w:ascii="Arial" w:hAnsi="Arial" w:cs="Arial"/>
          <w:lang w:val="it-IT"/>
        </w:rPr>
        <w:t xml:space="preserve"> minimum, akan menyebabkan konsentrasi buangan tinggi.</w:t>
      </w:r>
    </w:p>
    <w:p w:rsidR="008A5F3B" w:rsidRDefault="008A5F3B" w:rsidP="008E0E5E">
      <w:pPr>
        <w:spacing w:line="240" w:lineRule="auto"/>
        <w:ind w:firstLine="0"/>
        <w:rPr>
          <w:rFonts w:ascii="Arial" w:hAnsi="Arial" w:cs="Arial"/>
          <w:b/>
          <w:lang w:val="es-ES"/>
        </w:rPr>
      </w:pPr>
    </w:p>
    <w:p w:rsidR="008E0E5E" w:rsidRPr="00986092" w:rsidRDefault="008E0E5E" w:rsidP="008E0E5E">
      <w:pPr>
        <w:spacing w:line="240" w:lineRule="auto"/>
        <w:ind w:firstLine="0"/>
        <w:rPr>
          <w:rFonts w:ascii="Arial" w:hAnsi="Arial" w:cs="Arial"/>
          <w:b/>
          <w:lang w:val="es-ES"/>
        </w:rPr>
      </w:pPr>
      <w:r w:rsidRPr="00986092">
        <w:rPr>
          <w:rFonts w:ascii="Arial" w:hAnsi="Arial" w:cs="Arial"/>
          <w:b/>
          <w:lang w:val="es-ES"/>
        </w:rPr>
        <w:t xml:space="preserve">Simulasi Daya Tampung Beban Cemaran </w:t>
      </w:r>
      <w:bookmarkStart w:id="0" w:name="OLE_LINK1"/>
      <w:bookmarkStart w:id="1" w:name="OLE_LINK2"/>
      <w:r w:rsidR="00A35975">
        <w:rPr>
          <w:rFonts w:ascii="Arial" w:hAnsi="Arial" w:cs="Arial"/>
          <w:b/>
          <w:lang w:val="id-ID"/>
        </w:rPr>
        <w:t>Indikator Pencemar BOD</w:t>
      </w:r>
      <w:r w:rsidRPr="00986092">
        <w:rPr>
          <w:rFonts w:ascii="Arial" w:hAnsi="Arial" w:cs="Arial"/>
          <w:b/>
          <w:lang w:val="es-ES"/>
        </w:rPr>
        <w:t xml:space="preserve"> </w:t>
      </w:r>
      <w:bookmarkEnd w:id="0"/>
      <w:bookmarkEnd w:id="1"/>
      <w:r w:rsidRPr="00986092">
        <w:rPr>
          <w:rFonts w:ascii="Arial" w:hAnsi="Arial" w:cs="Arial"/>
          <w:b/>
          <w:lang w:val="es-ES"/>
        </w:rPr>
        <w:t xml:space="preserve">Sungai </w:t>
      </w:r>
      <w:r w:rsidR="005815B6">
        <w:rPr>
          <w:rFonts w:ascii="Arial" w:hAnsi="Arial" w:cs="Arial"/>
          <w:b/>
          <w:lang w:val="es-ES"/>
        </w:rPr>
        <w:t>Tuntang</w:t>
      </w:r>
      <w:r>
        <w:rPr>
          <w:rFonts w:ascii="Arial" w:hAnsi="Arial" w:cs="Arial"/>
          <w:b/>
          <w:lang w:val="es-ES"/>
        </w:rPr>
        <w:t xml:space="preserve"> </w:t>
      </w:r>
      <w:r w:rsidRPr="00986092">
        <w:rPr>
          <w:rFonts w:ascii="Arial" w:hAnsi="Arial" w:cs="Arial"/>
          <w:b/>
          <w:lang w:val="es-ES"/>
        </w:rPr>
        <w:t>pada Debit Minimum</w:t>
      </w:r>
    </w:p>
    <w:p w:rsidR="00A35975" w:rsidRDefault="00A35975" w:rsidP="007921E2">
      <w:pPr>
        <w:spacing w:line="240" w:lineRule="auto"/>
        <w:ind w:firstLine="0"/>
        <w:rPr>
          <w:rFonts w:ascii="Arial" w:hAnsi="Arial" w:cs="Arial"/>
          <w:lang w:val="id-ID"/>
        </w:rPr>
      </w:pPr>
    </w:p>
    <w:p w:rsidR="008A5F3B" w:rsidRDefault="008E0E5E" w:rsidP="007921E2">
      <w:pPr>
        <w:spacing w:line="240" w:lineRule="auto"/>
        <w:ind w:firstLine="0"/>
        <w:rPr>
          <w:rFonts w:ascii="Arial" w:hAnsi="Arial" w:cs="Arial"/>
          <w:lang w:val="es-ES"/>
        </w:rPr>
      </w:pPr>
      <w:r w:rsidRPr="00986092">
        <w:rPr>
          <w:rFonts w:ascii="Arial" w:hAnsi="Arial" w:cs="Arial"/>
          <w:lang w:val="es-ES"/>
        </w:rPr>
        <w:t xml:space="preserve">Pada debit minimum beban cemaran yang ditanggung oleh Sungai </w:t>
      </w:r>
      <w:r w:rsidR="005815B6">
        <w:rPr>
          <w:rFonts w:ascii="Arial" w:hAnsi="Arial" w:cs="Arial"/>
          <w:lang w:val="es-ES"/>
        </w:rPr>
        <w:t>Tuntang</w:t>
      </w:r>
      <w:r w:rsidRPr="00986092">
        <w:rPr>
          <w:rFonts w:ascii="Arial" w:hAnsi="Arial" w:cs="Arial"/>
          <w:lang w:val="es-ES"/>
        </w:rPr>
        <w:t xml:space="preserve"> akan semakin besar karena berkurangnya pengenceran limbah cair oleh air sungai sehingga akan mengurangi daya tampung beban cemaran sungai. </w:t>
      </w:r>
    </w:p>
    <w:p w:rsidR="008E0E5E" w:rsidRDefault="007D7D3C" w:rsidP="008E0E5E">
      <w:pPr>
        <w:spacing w:line="240" w:lineRule="auto"/>
        <w:ind w:firstLine="0"/>
        <w:rPr>
          <w:rFonts w:ascii="Arial" w:hAnsi="Arial" w:cs="Arial"/>
          <w:lang w:val="es-ES"/>
        </w:rPr>
      </w:pPr>
      <w:r w:rsidRPr="007D7D3C">
        <w:rPr>
          <w:rFonts w:ascii="Arial" w:hAnsi="Arial" w:cs="Arial"/>
          <w:noProof/>
          <w:lang w:val="id-ID" w:eastAsia="id-ID"/>
        </w:rPr>
        <w:lastRenderedPageBreak/>
        <w:drawing>
          <wp:inline distT="0" distB="0" distL="0" distR="0">
            <wp:extent cx="2670987" cy="2115879"/>
            <wp:effectExtent l="19050" t="0" r="15063"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0E5E" w:rsidRDefault="008E0E5E" w:rsidP="008E0E5E">
      <w:pPr>
        <w:spacing w:line="240" w:lineRule="auto"/>
        <w:ind w:firstLine="0"/>
        <w:rPr>
          <w:rFonts w:ascii="Arial" w:hAnsi="Arial" w:cs="Arial"/>
          <w:lang w:val="es-ES"/>
        </w:rPr>
      </w:pPr>
    </w:p>
    <w:p w:rsidR="008E0E5E" w:rsidRPr="00986092" w:rsidRDefault="007921E2" w:rsidP="00DE589A">
      <w:pPr>
        <w:spacing w:line="240" w:lineRule="auto"/>
        <w:ind w:firstLine="0"/>
        <w:jc w:val="center"/>
        <w:rPr>
          <w:rFonts w:ascii="Arial" w:hAnsi="Arial" w:cs="Arial"/>
          <w:lang w:val="sv-SE"/>
        </w:rPr>
      </w:pPr>
      <w:r>
        <w:rPr>
          <w:rFonts w:ascii="Arial" w:hAnsi="Arial" w:cs="Arial"/>
          <w:b/>
          <w:lang w:val="sv-SE"/>
        </w:rPr>
        <w:t xml:space="preserve">Gambar </w:t>
      </w:r>
      <w:r w:rsidR="00982153">
        <w:rPr>
          <w:rFonts w:ascii="Arial" w:hAnsi="Arial" w:cs="Arial"/>
          <w:b/>
          <w:lang w:val="id-ID"/>
        </w:rPr>
        <w:t>5</w:t>
      </w:r>
      <w:r>
        <w:rPr>
          <w:rFonts w:ascii="Arial" w:hAnsi="Arial" w:cs="Arial"/>
          <w:b/>
          <w:lang w:val="sv-SE"/>
        </w:rPr>
        <w:t>. Grafik</w:t>
      </w:r>
      <w:r w:rsidR="008E0E5E" w:rsidRPr="00986092">
        <w:rPr>
          <w:rFonts w:ascii="Arial" w:hAnsi="Arial" w:cs="Arial"/>
          <w:b/>
          <w:lang w:val="sv-SE"/>
        </w:rPr>
        <w:t xml:space="preserve"> Daya Tampung Beban Cemaran  </w:t>
      </w:r>
      <w:r w:rsidR="004D2F1D">
        <w:rPr>
          <w:rFonts w:ascii="Arial" w:hAnsi="Arial" w:cs="Arial"/>
          <w:b/>
          <w:lang w:val="id-ID"/>
        </w:rPr>
        <w:t>BOD</w:t>
      </w:r>
      <w:r w:rsidR="008E0E5E" w:rsidRPr="00986092">
        <w:rPr>
          <w:rFonts w:ascii="Arial" w:hAnsi="Arial" w:cs="Arial"/>
          <w:b/>
          <w:lang w:val="sv-SE"/>
        </w:rPr>
        <w:t xml:space="preserve"> Sungai </w:t>
      </w:r>
      <w:r w:rsidR="005815B6">
        <w:rPr>
          <w:rFonts w:ascii="Arial" w:hAnsi="Arial" w:cs="Arial"/>
          <w:b/>
          <w:lang w:val="sv-SE"/>
        </w:rPr>
        <w:t>Tuntang</w:t>
      </w:r>
      <w:r w:rsidR="008E0E5E" w:rsidRPr="00986092">
        <w:rPr>
          <w:rFonts w:ascii="Arial" w:hAnsi="Arial" w:cs="Arial"/>
          <w:b/>
          <w:lang w:val="sv-SE"/>
        </w:rPr>
        <w:t xml:space="preserve"> Pada Debit Minimum Dibandingkan Dengan </w:t>
      </w:r>
      <w:r w:rsidR="00982153">
        <w:rPr>
          <w:rFonts w:ascii="Arial" w:hAnsi="Arial" w:cs="Arial"/>
          <w:b/>
          <w:lang w:val="id-ID"/>
        </w:rPr>
        <w:t xml:space="preserve">Baku Mutu Beban Pencemar </w:t>
      </w:r>
      <w:r w:rsidR="008E0E5E" w:rsidRPr="00986092">
        <w:rPr>
          <w:rFonts w:ascii="Arial" w:hAnsi="Arial" w:cs="Arial"/>
          <w:b/>
          <w:lang w:val="sv-SE"/>
        </w:rPr>
        <w:t xml:space="preserve">Kelas </w:t>
      </w:r>
      <w:r w:rsidR="00105A64">
        <w:rPr>
          <w:rFonts w:ascii="Arial" w:hAnsi="Arial" w:cs="Arial"/>
          <w:b/>
          <w:lang w:val="sv-SE"/>
        </w:rPr>
        <w:t>I</w:t>
      </w:r>
      <w:r w:rsidR="008E0E5E" w:rsidRPr="00986092">
        <w:rPr>
          <w:rFonts w:ascii="Arial" w:hAnsi="Arial" w:cs="Arial"/>
          <w:b/>
          <w:lang w:val="sv-SE"/>
        </w:rPr>
        <w:t>, II, III dan IV Sungai</w:t>
      </w:r>
    </w:p>
    <w:p w:rsidR="008E0E5E" w:rsidRDefault="008E0E5E" w:rsidP="008E0E5E">
      <w:pPr>
        <w:spacing w:line="240" w:lineRule="auto"/>
        <w:ind w:firstLine="0"/>
        <w:rPr>
          <w:rFonts w:ascii="Arial" w:hAnsi="Arial" w:cs="Arial"/>
          <w:lang w:val="es-ES"/>
        </w:rPr>
      </w:pPr>
    </w:p>
    <w:p w:rsidR="008A5F3B" w:rsidRPr="00982153" w:rsidRDefault="008E0E5E" w:rsidP="008A5F3B">
      <w:pPr>
        <w:spacing w:line="240" w:lineRule="auto"/>
        <w:ind w:firstLine="709"/>
        <w:rPr>
          <w:rFonts w:ascii="Arial" w:hAnsi="Arial" w:cs="Arial"/>
          <w:bCs/>
          <w:lang w:val="id-ID"/>
        </w:rPr>
      </w:pPr>
      <w:r w:rsidRPr="00982153">
        <w:rPr>
          <w:rFonts w:ascii="Arial" w:hAnsi="Arial" w:cs="Arial"/>
          <w:bCs/>
          <w:lang w:val="sv-SE"/>
        </w:rPr>
        <w:t xml:space="preserve">Dari grafik diatas terlihat bahwa pada debit minimum, grafik beban cemaran </w:t>
      </w:r>
      <w:r w:rsidR="004D2F1D" w:rsidRPr="00982153">
        <w:rPr>
          <w:rFonts w:ascii="Arial" w:hAnsi="Arial" w:cs="Arial"/>
          <w:bCs/>
          <w:lang w:val="id-ID"/>
        </w:rPr>
        <w:t xml:space="preserve">BOD </w:t>
      </w:r>
      <w:r w:rsidRPr="00982153">
        <w:rPr>
          <w:rFonts w:ascii="Arial" w:hAnsi="Arial" w:cs="Arial"/>
          <w:bCs/>
          <w:lang w:val="sv-SE"/>
        </w:rPr>
        <w:t xml:space="preserve">berada di </w:t>
      </w:r>
      <w:r w:rsidR="00982153" w:rsidRPr="00982153">
        <w:rPr>
          <w:rFonts w:ascii="Arial" w:hAnsi="Arial" w:cs="Arial"/>
          <w:bCs/>
          <w:lang w:val="id-ID"/>
        </w:rPr>
        <w:t>atas</w:t>
      </w:r>
      <w:r w:rsidRPr="00982153">
        <w:rPr>
          <w:rFonts w:ascii="Arial" w:hAnsi="Arial" w:cs="Arial"/>
          <w:bCs/>
          <w:lang w:val="sv-SE"/>
        </w:rPr>
        <w:t xml:space="preserve"> grafik baku mutu kelas I dan</w:t>
      </w:r>
      <w:r w:rsidR="00982153" w:rsidRPr="00982153">
        <w:rPr>
          <w:rFonts w:ascii="Arial" w:hAnsi="Arial" w:cs="Arial"/>
          <w:bCs/>
          <w:lang w:val="id-ID"/>
        </w:rPr>
        <w:t xml:space="preserve"> II</w:t>
      </w:r>
      <w:r w:rsidRPr="00982153">
        <w:rPr>
          <w:rFonts w:ascii="Arial" w:hAnsi="Arial" w:cs="Arial"/>
          <w:bCs/>
          <w:lang w:val="sv-SE"/>
        </w:rPr>
        <w:t xml:space="preserve">. Hal ini menunjukkan bahwa </w:t>
      </w:r>
      <w:r w:rsidR="008A5F3B" w:rsidRPr="00982153">
        <w:rPr>
          <w:rFonts w:ascii="Arial" w:hAnsi="Arial" w:cs="Arial"/>
          <w:bCs/>
          <w:lang w:val="sv-SE"/>
        </w:rPr>
        <w:t xml:space="preserve">Sungai </w:t>
      </w:r>
      <w:r w:rsidR="005815B6" w:rsidRPr="00982153">
        <w:rPr>
          <w:rFonts w:ascii="Arial" w:hAnsi="Arial" w:cs="Arial"/>
          <w:bCs/>
          <w:lang w:val="sv-SE"/>
        </w:rPr>
        <w:t>Tuntang</w:t>
      </w:r>
      <w:r w:rsidR="008A5F3B" w:rsidRPr="00982153">
        <w:rPr>
          <w:rFonts w:ascii="Arial" w:hAnsi="Arial" w:cs="Arial"/>
          <w:bCs/>
          <w:lang w:val="sv-SE"/>
        </w:rPr>
        <w:t xml:space="preserve"> </w:t>
      </w:r>
      <w:r w:rsidR="00982153" w:rsidRPr="00982153">
        <w:rPr>
          <w:rFonts w:ascii="Arial" w:hAnsi="Arial" w:cs="Arial"/>
          <w:bCs/>
          <w:lang w:val="id-ID"/>
        </w:rPr>
        <w:t>tidak</w:t>
      </w:r>
      <w:r w:rsidR="008A5F3B" w:rsidRPr="00982153">
        <w:rPr>
          <w:rFonts w:ascii="Arial" w:hAnsi="Arial" w:cs="Arial"/>
          <w:lang w:val="sv-SE"/>
        </w:rPr>
        <w:t xml:space="preserve"> memenuhi baku mutu </w:t>
      </w:r>
      <w:r w:rsidR="00982153" w:rsidRPr="00982153">
        <w:rPr>
          <w:rFonts w:ascii="Arial" w:hAnsi="Arial" w:cs="Arial"/>
          <w:bCs/>
          <w:lang w:val="id-ID"/>
        </w:rPr>
        <w:t xml:space="preserve">beban cemaran BOD </w:t>
      </w:r>
      <w:r w:rsidR="00982153" w:rsidRPr="00982153">
        <w:rPr>
          <w:rFonts w:ascii="Arial" w:hAnsi="Arial" w:cs="Arial"/>
          <w:bCs/>
          <w:lang w:val="sv-SE"/>
        </w:rPr>
        <w:t>kelas I dan II</w:t>
      </w:r>
      <w:r w:rsidR="00982153" w:rsidRPr="00982153">
        <w:rPr>
          <w:rFonts w:ascii="Arial" w:hAnsi="Arial" w:cs="Arial"/>
          <w:bCs/>
          <w:lang w:val="id-ID"/>
        </w:rPr>
        <w:t xml:space="preserve">, namun untuk baku mutu beban cemaran kelas III, beban cemaran BOD Sungai Tuntang memenuhi pada km </w:t>
      </w:r>
      <w:r w:rsidR="00982153" w:rsidRPr="00982153">
        <w:rPr>
          <w:rFonts w:asciiTheme="minorBidi" w:hAnsiTheme="minorBidi" w:cstheme="minorBidi"/>
          <w:lang w:val="id-ID"/>
        </w:rPr>
        <w:t>14-18</w:t>
      </w:r>
      <w:r w:rsidR="00982153" w:rsidRPr="00982153">
        <w:rPr>
          <w:rFonts w:asciiTheme="minorBidi" w:hAnsiTheme="minorBidi" w:cstheme="minorBidi"/>
        </w:rPr>
        <w:t>,</w:t>
      </w:r>
      <w:r w:rsidR="00982153" w:rsidRPr="00982153">
        <w:rPr>
          <w:rFonts w:asciiTheme="minorBidi" w:hAnsiTheme="minorBidi" w:cstheme="minorBidi"/>
          <w:lang w:val="id-ID"/>
        </w:rPr>
        <w:t xml:space="preserve"> dan </w:t>
      </w:r>
      <w:r w:rsidR="00982153" w:rsidRPr="00982153">
        <w:rPr>
          <w:rFonts w:asciiTheme="minorBidi" w:hAnsiTheme="minorBidi" w:cstheme="minorBidi"/>
        </w:rPr>
        <w:t xml:space="preserve"> km </w:t>
      </w:r>
      <w:r w:rsidR="00982153" w:rsidRPr="00982153">
        <w:rPr>
          <w:rFonts w:asciiTheme="minorBidi" w:hAnsiTheme="minorBidi" w:cstheme="minorBidi"/>
          <w:lang w:val="id-ID"/>
        </w:rPr>
        <w:t xml:space="preserve">85-106  </w:t>
      </w:r>
      <w:r w:rsidR="008A5F3B" w:rsidRPr="00982153">
        <w:rPr>
          <w:rFonts w:ascii="Arial" w:hAnsi="Arial" w:cs="Arial"/>
          <w:bCs/>
          <w:lang w:val="sv-SE"/>
        </w:rPr>
        <w:t xml:space="preserve">dengan daya tampung sebesar </w:t>
      </w:r>
      <w:r w:rsidR="00982153" w:rsidRPr="00982153">
        <w:rPr>
          <w:rFonts w:asciiTheme="minorBidi" w:hAnsiTheme="minorBidi" w:cstheme="minorBidi"/>
          <w:lang w:val="id-ID"/>
        </w:rPr>
        <w:t xml:space="preserve">41,73-772,03 </w:t>
      </w:r>
      <w:r w:rsidR="008A5F3B" w:rsidRPr="00982153">
        <w:rPr>
          <w:rFonts w:ascii="Arial" w:hAnsi="Arial" w:cs="Arial"/>
          <w:bCs/>
          <w:lang w:val="sv-SE"/>
        </w:rPr>
        <w:t>kg/hari, dan mem</w:t>
      </w:r>
      <w:r w:rsidR="00982153" w:rsidRPr="00982153">
        <w:rPr>
          <w:rFonts w:ascii="Arial" w:hAnsi="Arial" w:cs="Arial"/>
          <w:bCs/>
          <w:lang w:val="id-ID"/>
        </w:rPr>
        <w:t>e</w:t>
      </w:r>
      <w:r w:rsidR="008A5F3B" w:rsidRPr="00982153">
        <w:rPr>
          <w:rFonts w:ascii="Arial" w:hAnsi="Arial" w:cs="Arial"/>
          <w:bCs/>
          <w:lang w:val="sv-SE"/>
        </w:rPr>
        <w:t xml:space="preserve">nuhi baku mutu </w:t>
      </w:r>
      <w:r w:rsidR="00982153" w:rsidRPr="00982153">
        <w:rPr>
          <w:rFonts w:ascii="Arial" w:hAnsi="Arial" w:cs="Arial"/>
          <w:bCs/>
          <w:lang w:val="id-ID"/>
        </w:rPr>
        <w:t>BOD</w:t>
      </w:r>
      <w:r w:rsidR="00982153" w:rsidRPr="00982153">
        <w:rPr>
          <w:rFonts w:ascii="Arial" w:hAnsi="Arial" w:cs="Arial"/>
          <w:bCs/>
          <w:lang w:val="sv-SE"/>
        </w:rPr>
        <w:t xml:space="preserve"> kelas I</w:t>
      </w:r>
      <w:r w:rsidR="00982153" w:rsidRPr="00982153">
        <w:rPr>
          <w:rFonts w:ascii="Arial" w:hAnsi="Arial" w:cs="Arial"/>
          <w:bCs/>
          <w:lang w:val="id-ID"/>
        </w:rPr>
        <w:t>V</w:t>
      </w:r>
      <w:r w:rsidR="008A5F3B" w:rsidRPr="00982153">
        <w:rPr>
          <w:rFonts w:ascii="Arial" w:hAnsi="Arial" w:cs="Arial"/>
          <w:bCs/>
          <w:lang w:val="sv-SE"/>
        </w:rPr>
        <w:t xml:space="preserve"> dengan daya tampung sebesar </w:t>
      </w:r>
      <w:r w:rsidR="00982153" w:rsidRPr="00982153">
        <w:rPr>
          <w:rFonts w:asciiTheme="minorBidi" w:hAnsiTheme="minorBidi" w:cstheme="minorBidi"/>
          <w:lang w:val="id-ID"/>
        </w:rPr>
        <w:t>59,62-2560,521</w:t>
      </w:r>
      <w:r w:rsidR="00982153" w:rsidRPr="00982153">
        <w:rPr>
          <w:rFonts w:ascii="Arial" w:hAnsi="Arial" w:cs="Arial"/>
          <w:bCs/>
          <w:lang w:val="sv-SE"/>
        </w:rPr>
        <w:t xml:space="preserve">  kg/hari</w:t>
      </w:r>
      <w:r w:rsidR="00982153" w:rsidRPr="00982153">
        <w:rPr>
          <w:rFonts w:ascii="Arial" w:hAnsi="Arial" w:cs="Arial"/>
          <w:bCs/>
          <w:lang w:val="id-ID"/>
        </w:rPr>
        <w:t xml:space="preserve"> pada km </w:t>
      </w:r>
      <w:r w:rsidR="00982153" w:rsidRPr="00982153">
        <w:rPr>
          <w:rFonts w:asciiTheme="minorBidi" w:hAnsiTheme="minorBidi" w:cstheme="minorBidi"/>
          <w:lang w:val="id-ID"/>
        </w:rPr>
        <w:t>8-46</w:t>
      </w:r>
      <w:r w:rsidR="00982153" w:rsidRPr="00982153">
        <w:rPr>
          <w:rFonts w:asciiTheme="minorBidi" w:hAnsiTheme="minorBidi" w:cstheme="minorBidi"/>
        </w:rPr>
        <w:t>,</w:t>
      </w:r>
      <w:r w:rsidR="00982153" w:rsidRPr="00982153">
        <w:rPr>
          <w:rFonts w:asciiTheme="minorBidi" w:hAnsiTheme="minorBidi" w:cstheme="minorBidi"/>
          <w:lang w:val="id-ID"/>
        </w:rPr>
        <w:t xml:space="preserve"> dan</w:t>
      </w:r>
      <w:r w:rsidR="00982153" w:rsidRPr="00982153">
        <w:rPr>
          <w:rFonts w:asciiTheme="minorBidi" w:hAnsiTheme="minorBidi" w:cstheme="minorBidi"/>
        </w:rPr>
        <w:t xml:space="preserve"> km </w:t>
      </w:r>
      <w:r w:rsidR="00982153" w:rsidRPr="00982153">
        <w:rPr>
          <w:rFonts w:asciiTheme="minorBidi" w:hAnsiTheme="minorBidi" w:cstheme="minorBidi"/>
          <w:lang w:val="id-ID"/>
        </w:rPr>
        <w:t>81-109</w:t>
      </w:r>
    </w:p>
    <w:p w:rsidR="00982153" w:rsidRDefault="00982153" w:rsidP="008E0E5E">
      <w:pPr>
        <w:spacing w:line="240" w:lineRule="auto"/>
        <w:ind w:firstLine="0"/>
        <w:rPr>
          <w:rFonts w:ascii="Arial" w:hAnsi="Arial" w:cs="Arial"/>
          <w:b/>
          <w:lang w:val="id-ID"/>
        </w:rPr>
      </w:pPr>
    </w:p>
    <w:p w:rsidR="008E0E5E" w:rsidRDefault="008E0E5E" w:rsidP="008E0E5E">
      <w:pPr>
        <w:spacing w:line="240" w:lineRule="auto"/>
        <w:ind w:firstLine="0"/>
        <w:rPr>
          <w:rFonts w:ascii="Arial" w:hAnsi="Arial" w:cs="Arial"/>
          <w:b/>
          <w:lang w:val="id-ID"/>
        </w:rPr>
      </w:pPr>
      <w:r>
        <w:rPr>
          <w:rFonts w:ascii="Arial" w:hAnsi="Arial" w:cs="Arial"/>
          <w:b/>
          <w:lang w:val="es-ES"/>
        </w:rPr>
        <w:t xml:space="preserve">Simulasi </w:t>
      </w:r>
      <w:r w:rsidRPr="002A1528">
        <w:rPr>
          <w:rFonts w:ascii="Arial" w:hAnsi="Arial" w:cs="Arial"/>
          <w:b/>
          <w:lang w:val="es-ES"/>
        </w:rPr>
        <w:t xml:space="preserve">Daya Tampung Beban Cemaran </w:t>
      </w:r>
      <w:r w:rsidRPr="002A1528">
        <w:rPr>
          <w:rFonts w:ascii="Arial" w:hAnsi="Arial" w:cs="Arial"/>
          <w:b/>
          <w:lang w:val="id-ID"/>
        </w:rPr>
        <w:t>NO</w:t>
      </w:r>
      <w:r w:rsidRPr="002A1528">
        <w:rPr>
          <w:rFonts w:ascii="Arial" w:hAnsi="Arial" w:cs="Arial"/>
          <w:b/>
          <w:vertAlign w:val="subscript"/>
          <w:lang w:val="id-ID"/>
        </w:rPr>
        <w:t xml:space="preserve">3 </w:t>
      </w:r>
      <w:r>
        <w:rPr>
          <w:rFonts w:ascii="Arial" w:hAnsi="Arial" w:cs="Arial"/>
          <w:b/>
        </w:rPr>
        <w:t xml:space="preserve">dan </w:t>
      </w:r>
      <w:r w:rsidRPr="002A1528">
        <w:rPr>
          <w:rFonts w:ascii="Arial" w:hAnsi="Arial" w:cs="Arial"/>
          <w:b/>
          <w:lang w:val="id-ID"/>
        </w:rPr>
        <w:t>NO</w:t>
      </w:r>
      <w:r w:rsidRPr="002A1528">
        <w:rPr>
          <w:rFonts w:ascii="Arial" w:hAnsi="Arial" w:cs="Arial"/>
          <w:b/>
          <w:vertAlign w:val="subscript"/>
          <w:lang w:val="id-ID"/>
        </w:rPr>
        <w:t>2</w:t>
      </w:r>
      <w:r>
        <w:rPr>
          <w:rFonts w:ascii="Arial" w:hAnsi="Arial" w:cs="Arial"/>
          <w:b/>
        </w:rPr>
        <w:t xml:space="preserve"> </w:t>
      </w:r>
      <w:r w:rsidRPr="002A1528">
        <w:rPr>
          <w:rFonts w:ascii="Arial" w:hAnsi="Arial" w:cs="Arial"/>
          <w:b/>
          <w:lang w:val="es-ES"/>
        </w:rPr>
        <w:t xml:space="preserve">Sungai </w:t>
      </w:r>
      <w:r w:rsidR="005815B6">
        <w:rPr>
          <w:rFonts w:ascii="Arial" w:hAnsi="Arial" w:cs="Arial"/>
          <w:b/>
          <w:lang w:val="es-ES"/>
        </w:rPr>
        <w:t>Tuntang</w:t>
      </w:r>
      <w:r w:rsidRPr="002A1528">
        <w:rPr>
          <w:rFonts w:ascii="Arial" w:hAnsi="Arial" w:cs="Arial"/>
          <w:b/>
          <w:lang w:val="es-ES"/>
        </w:rPr>
        <w:t xml:space="preserve"> pada Debit Maksimum</w:t>
      </w:r>
    </w:p>
    <w:p w:rsidR="007D7D3C" w:rsidRPr="007D7D3C" w:rsidRDefault="007D7D3C" w:rsidP="008E0E5E">
      <w:pPr>
        <w:spacing w:line="240" w:lineRule="auto"/>
        <w:ind w:firstLine="0"/>
        <w:rPr>
          <w:rFonts w:ascii="Arial" w:hAnsi="Arial" w:cs="Arial"/>
          <w:b/>
          <w:lang w:val="id-ID"/>
        </w:rPr>
      </w:pPr>
    </w:p>
    <w:p w:rsidR="007D7D3C" w:rsidRDefault="007D7D3C" w:rsidP="007D7D3C">
      <w:pPr>
        <w:spacing w:line="240" w:lineRule="auto"/>
        <w:ind w:firstLine="0"/>
        <w:rPr>
          <w:rFonts w:ascii="Arial" w:hAnsi="Arial" w:cs="Arial"/>
          <w:lang w:val="es-ES"/>
        </w:rPr>
      </w:pPr>
      <w:r w:rsidRPr="00986092">
        <w:rPr>
          <w:rFonts w:ascii="Arial" w:hAnsi="Arial" w:cs="Arial"/>
          <w:lang w:val="es-ES"/>
        </w:rPr>
        <w:t>Pada debit m</w:t>
      </w:r>
      <w:r>
        <w:rPr>
          <w:rFonts w:ascii="Arial" w:hAnsi="Arial" w:cs="Arial"/>
          <w:lang w:val="id-ID"/>
        </w:rPr>
        <w:t xml:space="preserve">aksimum </w:t>
      </w:r>
      <w:r w:rsidRPr="00986092">
        <w:rPr>
          <w:rFonts w:ascii="Arial" w:hAnsi="Arial" w:cs="Arial"/>
          <w:lang w:val="es-ES"/>
        </w:rPr>
        <w:t xml:space="preserve">beban cemaran yang ditanggung oleh Sungai </w:t>
      </w:r>
      <w:r>
        <w:rPr>
          <w:rFonts w:ascii="Arial" w:hAnsi="Arial" w:cs="Arial"/>
          <w:lang w:val="es-ES"/>
        </w:rPr>
        <w:t>Tuntang</w:t>
      </w:r>
      <w:r w:rsidRPr="00986092">
        <w:rPr>
          <w:rFonts w:ascii="Arial" w:hAnsi="Arial" w:cs="Arial"/>
          <w:lang w:val="es-ES"/>
        </w:rPr>
        <w:t xml:space="preserve"> akan semakin </w:t>
      </w:r>
      <w:r>
        <w:rPr>
          <w:rFonts w:ascii="Arial" w:hAnsi="Arial" w:cs="Arial"/>
          <w:lang w:val="id-ID"/>
        </w:rPr>
        <w:t>kecil</w:t>
      </w:r>
      <w:r w:rsidRPr="00986092">
        <w:rPr>
          <w:rFonts w:ascii="Arial" w:hAnsi="Arial" w:cs="Arial"/>
          <w:lang w:val="es-ES"/>
        </w:rPr>
        <w:t xml:space="preserve"> karena </w:t>
      </w:r>
      <w:r>
        <w:rPr>
          <w:rFonts w:ascii="Arial" w:hAnsi="Arial" w:cs="Arial"/>
          <w:lang w:val="id-ID"/>
        </w:rPr>
        <w:t>adanya</w:t>
      </w:r>
      <w:r w:rsidRPr="00986092">
        <w:rPr>
          <w:rFonts w:ascii="Arial" w:hAnsi="Arial" w:cs="Arial"/>
          <w:lang w:val="es-ES"/>
        </w:rPr>
        <w:t xml:space="preserve"> pengenceran limbah cair oleh air sungai sehingga akan </w:t>
      </w:r>
      <w:r>
        <w:rPr>
          <w:rFonts w:ascii="Arial" w:hAnsi="Arial" w:cs="Arial"/>
          <w:lang w:val="id-ID"/>
        </w:rPr>
        <w:t>menambah</w:t>
      </w:r>
      <w:r w:rsidRPr="00986092">
        <w:rPr>
          <w:rFonts w:ascii="Arial" w:hAnsi="Arial" w:cs="Arial"/>
          <w:lang w:val="es-ES"/>
        </w:rPr>
        <w:t xml:space="preserve"> daya tampung beban cemaran sungai. </w:t>
      </w:r>
    </w:p>
    <w:p w:rsidR="008E0E5E" w:rsidRDefault="008E0E5E" w:rsidP="008E0E5E">
      <w:pPr>
        <w:spacing w:line="240" w:lineRule="auto"/>
        <w:ind w:firstLine="0"/>
        <w:jc w:val="left"/>
        <w:rPr>
          <w:rFonts w:ascii="Arial" w:hAnsi="Arial" w:cs="Arial"/>
          <w:b/>
          <w:lang w:val="es-ES"/>
        </w:rPr>
      </w:pPr>
    </w:p>
    <w:p w:rsidR="008E0E5E" w:rsidRDefault="007D7D3C" w:rsidP="008E0E5E">
      <w:pPr>
        <w:spacing w:line="240" w:lineRule="auto"/>
        <w:ind w:firstLine="0"/>
        <w:jc w:val="left"/>
        <w:rPr>
          <w:rFonts w:ascii="Arial" w:hAnsi="Arial" w:cs="Arial"/>
          <w:b/>
          <w:lang w:val="es-ES"/>
        </w:rPr>
      </w:pPr>
      <w:r w:rsidRPr="007D7D3C">
        <w:rPr>
          <w:rFonts w:ascii="Arial" w:hAnsi="Arial" w:cs="Arial"/>
          <w:b/>
          <w:noProof/>
          <w:lang w:val="id-ID" w:eastAsia="id-ID"/>
        </w:rPr>
        <w:lastRenderedPageBreak/>
        <w:drawing>
          <wp:inline distT="0" distB="0" distL="0" distR="0">
            <wp:extent cx="2692253" cy="2115879"/>
            <wp:effectExtent l="19050" t="0" r="12847"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0E5E" w:rsidRDefault="008E0E5E" w:rsidP="008E0E5E">
      <w:pPr>
        <w:spacing w:line="240" w:lineRule="auto"/>
        <w:ind w:firstLine="0"/>
        <w:jc w:val="left"/>
        <w:rPr>
          <w:rFonts w:ascii="Arial" w:hAnsi="Arial" w:cs="Arial"/>
          <w:b/>
          <w:lang w:val="es-ES"/>
        </w:rPr>
      </w:pPr>
    </w:p>
    <w:p w:rsidR="008E0E5E" w:rsidRPr="002A1528" w:rsidRDefault="007921E2" w:rsidP="00DE589A">
      <w:pPr>
        <w:spacing w:line="240" w:lineRule="auto"/>
        <w:ind w:firstLine="0"/>
        <w:jc w:val="center"/>
        <w:rPr>
          <w:rFonts w:ascii="Arial" w:hAnsi="Arial" w:cs="Arial"/>
          <w:lang w:val="sv-SE"/>
        </w:rPr>
      </w:pPr>
      <w:r>
        <w:rPr>
          <w:rFonts w:ascii="Arial" w:hAnsi="Arial" w:cs="Arial"/>
          <w:b/>
          <w:lang w:val="sv-SE"/>
        </w:rPr>
        <w:t xml:space="preserve">Gambar </w:t>
      </w:r>
      <w:r w:rsidR="007D7D3C">
        <w:rPr>
          <w:rFonts w:ascii="Arial" w:hAnsi="Arial" w:cs="Arial"/>
          <w:b/>
          <w:lang w:val="id-ID"/>
        </w:rPr>
        <w:t>6</w:t>
      </w:r>
      <w:r>
        <w:rPr>
          <w:rFonts w:ascii="Arial" w:hAnsi="Arial" w:cs="Arial"/>
          <w:b/>
          <w:lang w:val="sv-SE"/>
        </w:rPr>
        <w:t>. Grafik</w:t>
      </w:r>
      <w:r w:rsidR="008E0E5E" w:rsidRPr="002A1528">
        <w:rPr>
          <w:rFonts w:ascii="Arial" w:hAnsi="Arial" w:cs="Arial"/>
          <w:b/>
          <w:lang w:val="sv-SE"/>
        </w:rPr>
        <w:t xml:space="preserve"> Daya Tampung Beban Cemaran  </w:t>
      </w:r>
      <w:r w:rsidR="007D7D3C">
        <w:rPr>
          <w:rFonts w:ascii="Arial" w:hAnsi="Arial" w:cs="Arial"/>
          <w:b/>
          <w:lang w:val="id-ID"/>
        </w:rPr>
        <w:t xml:space="preserve">BOD </w:t>
      </w:r>
      <w:r w:rsidR="008E0E5E" w:rsidRPr="002A1528">
        <w:rPr>
          <w:rFonts w:ascii="Arial" w:hAnsi="Arial" w:cs="Arial"/>
          <w:b/>
          <w:lang w:val="sv-SE"/>
        </w:rPr>
        <w:t xml:space="preserve">Sungai </w:t>
      </w:r>
      <w:r w:rsidR="005815B6">
        <w:rPr>
          <w:rFonts w:ascii="Arial" w:hAnsi="Arial" w:cs="Arial"/>
          <w:b/>
          <w:lang w:val="sv-SE"/>
        </w:rPr>
        <w:t>Tuntang</w:t>
      </w:r>
      <w:r w:rsidR="008E0E5E" w:rsidRPr="002A1528">
        <w:rPr>
          <w:rFonts w:ascii="Arial" w:hAnsi="Arial" w:cs="Arial"/>
          <w:b/>
          <w:lang w:val="sv-SE"/>
        </w:rPr>
        <w:t xml:space="preserve"> Pada Debit Maksimum Bila Dibandingkan Dengan </w:t>
      </w:r>
      <w:r w:rsidR="007D7D3C">
        <w:rPr>
          <w:rFonts w:ascii="Arial" w:hAnsi="Arial" w:cs="Arial"/>
          <w:b/>
          <w:lang w:val="id-ID"/>
        </w:rPr>
        <w:t>Baku Mutu Beban Pencemar</w:t>
      </w:r>
      <w:r w:rsidR="007D7D3C" w:rsidRPr="002A1528">
        <w:rPr>
          <w:rFonts w:ascii="Arial" w:hAnsi="Arial" w:cs="Arial"/>
          <w:b/>
          <w:lang w:val="sv-SE"/>
        </w:rPr>
        <w:t xml:space="preserve"> </w:t>
      </w:r>
      <w:r w:rsidR="008E0E5E" w:rsidRPr="002A1528">
        <w:rPr>
          <w:rFonts w:ascii="Arial" w:hAnsi="Arial" w:cs="Arial"/>
          <w:b/>
          <w:lang w:val="sv-SE"/>
        </w:rPr>
        <w:t>Kelas I, II, III, dan IV Sungai</w:t>
      </w:r>
    </w:p>
    <w:p w:rsidR="008E0E5E" w:rsidRDefault="008E0E5E" w:rsidP="008E0E5E">
      <w:pPr>
        <w:spacing w:line="240" w:lineRule="auto"/>
        <w:ind w:firstLine="0"/>
        <w:jc w:val="left"/>
        <w:rPr>
          <w:rFonts w:ascii="Arial" w:hAnsi="Arial" w:cs="Arial"/>
          <w:b/>
          <w:lang w:val="es-ES"/>
        </w:rPr>
      </w:pPr>
    </w:p>
    <w:p w:rsidR="00DE589A" w:rsidRPr="007D7D3C" w:rsidRDefault="007D7D3C" w:rsidP="007D7D3C">
      <w:pPr>
        <w:spacing w:line="240" w:lineRule="auto"/>
        <w:ind w:firstLine="709"/>
        <w:rPr>
          <w:rFonts w:asciiTheme="minorBidi" w:hAnsiTheme="minorBidi" w:cstheme="minorBidi"/>
          <w:lang w:val="id-ID"/>
        </w:rPr>
      </w:pPr>
      <w:r w:rsidRPr="007D7D3C">
        <w:rPr>
          <w:rFonts w:ascii="Arial" w:hAnsi="Arial" w:cs="Arial"/>
          <w:bCs/>
          <w:lang w:val="sv-SE"/>
        </w:rPr>
        <w:t>Dari grafik diatas terlihat bahwa pada debit m</w:t>
      </w:r>
      <w:r w:rsidRPr="007D7D3C">
        <w:rPr>
          <w:rFonts w:ascii="Arial" w:hAnsi="Arial" w:cs="Arial"/>
          <w:bCs/>
          <w:lang w:val="id-ID"/>
        </w:rPr>
        <w:t>aksimum</w:t>
      </w:r>
      <w:r w:rsidRPr="007D7D3C">
        <w:rPr>
          <w:rFonts w:ascii="Arial" w:hAnsi="Arial" w:cs="Arial"/>
          <w:bCs/>
          <w:lang w:val="sv-SE"/>
        </w:rPr>
        <w:t xml:space="preserve">, grafik beban cemaran </w:t>
      </w:r>
      <w:r w:rsidRPr="007D7D3C">
        <w:rPr>
          <w:rFonts w:ascii="Arial" w:hAnsi="Arial" w:cs="Arial"/>
          <w:bCs/>
          <w:lang w:val="id-ID"/>
        </w:rPr>
        <w:t xml:space="preserve">BOD </w:t>
      </w:r>
      <w:r w:rsidRPr="007D7D3C">
        <w:rPr>
          <w:rFonts w:ascii="Arial" w:hAnsi="Arial" w:cs="Arial"/>
          <w:bCs/>
          <w:lang w:val="sv-SE"/>
        </w:rPr>
        <w:t xml:space="preserve">berada di </w:t>
      </w:r>
      <w:r w:rsidRPr="007D7D3C">
        <w:rPr>
          <w:rFonts w:ascii="Arial" w:hAnsi="Arial" w:cs="Arial"/>
          <w:bCs/>
          <w:lang w:val="id-ID"/>
        </w:rPr>
        <w:t>atas</w:t>
      </w:r>
      <w:r w:rsidRPr="007D7D3C">
        <w:rPr>
          <w:rFonts w:ascii="Arial" w:hAnsi="Arial" w:cs="Arial"/>
          <w:bCs/>
          <w:lang w:val="sv-SE"/>
        </w:rPr>
        <w:t xml:space="preserve"> grafik baku mutu kelas I dan</w:t>
      </w:r>
      <w:r w:rsidRPr="007D7D3C">
        <w:rPr>
          <w:rFonts w:ascii="Arial" w:hAnsi="Arial" w:cs="Arial"/>
          <w:bCs/>
          <w:lang w:val="id-ID"/>
        </w:rPr>
        <w:t xml:space="preserve"> II</w:t>
      </w:r>
      <w:r w:rsidRPr="007D7D3C">
        <w:rPr>
          <w:rFonts w:ascii="Arial" w:hAnsi="Arial" w:cs="Arial"/>
          <w:bCs/>
          <w:lang w:val="sv-SE"/>
        </w:rPr>
        <w:t xml:space="preserve">. Hal ini menunjukkan bahwa Sungai Tuntang </w:t>
      </w:r>
      <w:r w:rsidRPr="007D7D3C">
        <w:rPr>
          <w:rFonts w:ascii="Arial" w:hAnsi="Arial" w:cs="Arial"/>
          <w:bCs/>
          <w:lang w:val="id-ID"/>
        </w:rPr>
        <w:t>tidak</w:t>
      </w:r>
      <w:r w:rsidRPr="007D7D3C">
        <w:rPr>
          <w:rFonts w:ascii="Arial" w:hAnsi="Arial" w:cs="Arial"/>
          <w:lang w:val="sv-SE"/>
        </w:rPr>
        <w:t xml:space="preserve"> memenuhi baku mutu </w:t>
      </w:r>
      <w:r w:rsidRPr="007D7D3C">
        <w:rPr>
          <w:rFonts w:ascii="Arial" w:hAnsi="Arial" w:cs="Arial"/>
          <w:bCs/>
          <w:lang w:val="id-ID"/>
        </w:rPr>
        <w:t xml:space="preserve">beban cemaran BOD </w:t>
      </w:r>
      <w:r w:rsidRPr="007D7D3C">
        <w:rPr>
          <w:rFonts w:ascii="Arial" w:hAnsi="Arial" w:cs="Arial"/>
          <w:bCs/>
          <w:lang w:val="sv-SE"/>
        </w:rPr>
        <w:t>kelas I dan II</w:t>
      </w:r>
      <w:r w:rsidRPr="007D7D3C">
        <w:rPr>
          <w:rFonts w:ascii="Arial" w:hAnsi="Arial" w:cs="Arial"/>
          <w:bCs/>
          <w:lang w:val="id-ID"/>
        </w:rPr>
        <w:t xml:space="preserve">, namun untuk baku mutu beban cemaran kelas III, beban cemaran BOD Sungai Tuntang memenuhi pada km </w:t>
      </w:r>
      <w:r w:rsidRPr="007D7D3C">
        <w:rPr>
          <w:rFonts w:asciiTheme="minorBidi" w:hAnsiTheme="minorBidi" w:cstheme="minorBidi"/>
        </w:rPr>
        <w:t>8-44 dan km 81-106</w:t>
      </w:r>
      <w:r w:rsidRPr="007D7D3C">
        <w:rPr>
          <w:rFonts w:asciiTheme="minorBidi" w:hAnsiTheme="minorBidi" w:cstheme="minorBidi"/>
          <w:lang w:val="id-ID"/>
        </w:rPr>
        <w:t xml:space="preserve"> </w:t>
      </w:r>
      <w:r w:rsidRPr="007D7D3C">
        <w:rPr>
          <w:rFonts w:ascii="Arial" w:hAnsi="Arial" w:cs="Arial"/>
          <w:bCs/>
          <w:lang w:val="sv-SE"/>
        </w:rPr>
        <w:t xml:space="preserve">dengan daya tampung sebesar </w:t>
      </w:r>
      <w:r w:rsidRPr="007D7D3C">
        <w:rPr>
          <w:rFonts w:asciiTheme="minorBidi" w:hAnsiTheme="minorBidi" w:cstheme="minorBidi"/>
          <w:lang w:val="id-ID"/>
        </w:rPr>
        <w:t>142,97</w:t>
      </w:r>
      <w:r w:rsidRPr="007D7D3C">
        <w:rPr>
          <w:rFonts w:asciiTheme="minorBidi" w:hAnsiTheme="minorBidi" w:cstheme="minorBidi"/>
          <w:lang w:val="sv-SE"/>
        </w:rPr>
        <w:t>-</w:t>
      </w:r>
      <w:r w:rsidRPr="007D7D3C">
        <w:rPr>
          <w:rFonts w:asciiTheme="minorBidi" w:hAnsiTheme="minorBidi" w:cstheme="minorBidi"/>
          <w:lang w:val="id-ID"/>
        </w:rPr>
        <w:t>2907,51</w:t>
      </w:r>
      <w:r w:rsidRPr="007D7D3C">
        <w:rPr>
          <w:rFonts w:asciiTheme="minorBidi" w:eastAsia="Times New Roman" w:hAnsiTheme="minorBidi" w:cstheme="minorBidi"/>
          <w:color w:val="000000"/>
        </w:rPr>
        <w:t xml:space="preserve"> </w:t>
      </w:r>
      <w:r w:rsidRPr="007D7D3C">
        <w:rPr>
          <w:rFonts w:asciiTheme="minorBidi" w:hAnsiTheme="minorBidi" w:cstheme="minorBidi"/>
          <w:lang w:val="sv-SE"/>
        </w:rPr>
        <w:t>kg/hari</w:t>
      </w:r>
      <w:r w:rsidRPr="007D7D3C">
        <w:rPr>
          <w:rFonts w:asciiTheme="minorBidi" w:hAnsiTheme="minorBidi" w:cstheme="minorBidi"/>
          <w:lang w:val="id-ID"/>
        </w:rPr>
        <w:t xml:space="preserve"> </w:t>
      </w:r>
      <w:r w:rsidRPr="007D7D3C">
        <w:rPr>
          <w:rFonts w:ascii="Arial" w:hAnsi="Arial" w:cs="Arial"/>
          <w:bCs/>
          <w:lang w:val="sv-SE"/>
        </w:rPr>
        <w:t>kg/hari, dan mem</w:t>
      </w:r>
      <w:r w:rsidRPr="007D7D3C">
        <w:rPr>
          <w:rFonts w:ascii="Arial" w:hAnsi="Arial" w:cs="Arial"/>
          <w:bCs/>
          <w:lang w:val="id-ID"/>
        </w:rPr>
        <w:t>e</w:t>
      </w:r>
      <w:r w:rsidRPr="007D7D3C">
        <w:rPr>
          <w:rFonts w:ascii="Arial" w:hAnsi="Arial" w:cs="Arial"/>
          <w:bCs/>
          <w:lang w:val="sv-SE"/>
        </w:rPr>
        <w:t xml:space="preserve">nuhi baku mutu </w:t>
      </w:r>
      <w:r w:rsidRPr="007D7D3C">
        <w:rPr>
          <w:rFonts w:ascii="Arial" w:hAnsi="Arial" w:cs="Arial"/>
          <w:bCs/>
          <w:lang w:val="id-ID"/>
        </w:rPr>
        <w:t>BOD</w:t>
      </w:r>
      <w:r w:rsidRPr="007D7D3C">
        <w:rPr>
          <w:rFonts w:ascii="Arial" w:hAnsi="Arial" w:cs="Arial"/>
          <w:bCs/>
          <w:lang w:val="sv-SE"/>
        </w:rPr>
        <w:t xml:space="preserve"> kelas I</w:t>
      </w:r>
      <w:r w:rsidRPr="007D7D3C">
        <w:rPr>
          <w:rFonts w:ascii="Arial" w:hAnsi="Arial" w:cs="Arial"/>
          <w:bCs/>
          <w:lang w:val="id-ID"/>
        </w:rPr>
        <w:t>V</w:t>
      </w:r>
      <w:r w:rsidRPr="007D7D3C">
        <w:rPr>
          <w:rFonts w:ascii="Arial" w:hAnsi="Arial" w:cs="Arial"/>
          <w:bCs/>
          <w:lang w:val="sv-SE"/>
        </w:rPr>
        <w:t xml:space="preserve"> dengan daya tampung sebesar </w:t>
      </w:r>
      <w:r w:rsidRPr="007D7D3C">
        <w:rPr>
          <w:rFonts w:asciiTheme="minorBidi" w:hAnsiTheme="minorBidi" w:cstheme="minorBidi"/>
          <w:lang w:val="id-ID"/>
        </w:rPr>
        <w:t>440,84</w:t>
      </w:r>
      <w:r w:rsidRPr="007D7D3C">
        <w:rPr>
          <w:rFonts w:asciiTheme="minorBidi" w:hAnsiTheme="minorBidi" w:cstheme="minorBidi"/>
          <w:lang w:val="sv-SE"/>
        </w:rPr>
        <w:t>-</w:t>
      </w:r>
      <w:r w:rsidRPr="007D7D3C">
        <w:rPr>
          <w:rFonts w:asciiTheme="minorBidi" w:hAnsiTheme="minorBidi" w:cstheme="minorBidi"/>
          <w:lang w:val="id-ID"/>
        </w:rPr>
        <w:t>10055,89</w:t>
      </w:r>
      <w:r w:rsidRPr="007D7D3C">
        <w:rPr>
          <w:rFonts w:asciiTheme="minorBidi" w:hAnsiTheme="minorBidi" w:cstheme="minorBidi"/>
          <w:lang w:val="sv-SE"/>
        </w:rPr>
        <w:t xml:space="preserve"> kg/hari</w:t>
      </w:r>
      <w:r w:rsidRPr="007D7D3C">
        <w:rPr>
          <w:rFonts w:asciiTheme="minorBidi" w:hAnsiTheme="minorBidi" w:cstheme="minorBidi"/>
          <w:lang w:val="id-ID"/>
        </w:rPr>
        <w:t>) pada km1-107.</w:t>
      </w:r>
    </w:p>
    <w:p w:rsidR="007D7D3C" w:rsidRDefault="007D7D3C" w:rsidP="007D7D3C">
      <w:pPr>
        <w:spacing w:line="240" w:lineRule="auto"/>
        <w:ind w:firstLine="709"/>
        <w:rPr>
          <w:rFonts w:ascii="Arial" w:hAnsi="Arial" w:cs="Arial"/>
          <w:lang w:val="sv-SE"/>
        </w:rPr>
      </w:pPr>
    </w:p>
    <w:p w:rsidR="008E0E5E" w:rsidRDefault="008E0E5E" w:rsidP="008E0E5E">
      <w:pPr>
        <w:spacing w:line="240" w:lineRule="auto"/>
        <w:ind w:firstLine="0"/>
        <w:jc w:val="left"/>
        <w:rPr>
          <w:rFonts w:ascii="Arial" w:hAnsi="Arial" w:cs="Arial"/>
          <w:b/>
          <w:lang w:val="es-ES"/>
        </w:rPr>
      </w:pPr>
      <w:r>
        <w:rPr>
          <w:rFonts w:ascii="Arial" w:hAnsi="Arial" w:cs="Arial"/>
          <w:b/>
          <w:lang w:val="es-ES"/>
        </w:rPr>
        <w:t>Kesimpulan</w:t>
      </w:r>
    </w:p>
    <w:p w:rsidR="00151636" w:rsidRPr="00151636" w:rsidRDefault="00151636" w:rsidP="00151636">
      <w:pPr>
        <w:spacing w:line="240" w:lineRule="auto"/>
        <w:ind w:firstLine="567"/>
        <w:rPr>
          <w:rFonts w:ascii="Arial" w:hAnsi="Arial" w:cs="Arial"/>
          <w:lang w:val="es-ES"/>
        </w:rPr>
      </w:pPr>
      <w:r w:rsidRPr="00151636">
        <w:rPr>
          <w:rFonts w:ascii="Arial" w:hAnsi="Arial" w:cs="Arial"/>
          <w:lang w:val="es-ES"/>
        </w:rPr>
        <w:t>Dari hasil penelitian dan pembahasan yang telah dilakukan, dapat diambil beberapa kesimpulan sebagai berikut:</w:t>
      </w:r>
    </w:p>
    <w:p w:rsidR="00151636" w:rsidRPr="00151636" w:rsidRDefault="00151636" w:rsidP="00151636">
      <w:pPr>
        <w:numPr>
          <w:ilvl w:val="1"/>
          <w:numId w:val="1"/>
        </w:numPr>
        <w:tabs>
          <w:tab w:val="clear" w:pos="717"/>
        </w:tabs>
        <w:spacing w:line="240" w:lineRule="auto"/>
        <w:ind w:left="567" w:hanging="567"/>
        <w:rPr>
          <w:rFonts w:ascii="Arial" w:hAnsi="Arial" w:cs="Arial"/>
          <w:lang w:val="sv-SE"/>
        </w:rPr>
      </w:pPr>
      <w:r w:rsidRPr="00151636">
        <w:rPr>
          <w:rFonts w:ascii="Arial" w:hAnsi="Arial" w:cs="Arial"/>
          <w:lang w:val="sv-SE"/>
        </w:rPr>
        <w:t xml:space="preserve">Dari hasil simulasi daya tampung beban cemaran BOD pada debit minimum </w:t>
      </w:r>
      <w:r w:rsidRPr="00151636">
        <w:rPr>
          <w:rFonts w:ascii="Arial" w:hAnsi="Arial" w:cs="Arial"/>
          <w:lang w:val="id-ID"/>
        </w:rPr>
        <w:t xml:space="preserve">(bulan Oktober) </w:t>
      </w:r>
      <w:r w:rsidRPr="00151636">
        <w:rPr>
          <w:rFonts w:ascii="Arial" w:hAnsi="Arial" w:cs="Arial"/>
          <w:lang w:val="sv-SE"/>
        </w:rPr>
        <w:t>yang dibandingkan dengan baku mutu BOD PP Nomor 82 Tahun 2001 didapatkan bahwa Sungai Tuntang  :</w:t>
      </w:r>
    </w:p>
    <w:p w:rsidR="00151636" w:rsidRPr="00151636" w:rsidRDefault="00151636" w:rsidP="00151636">
      <w:pPr>
        <w:numPr>
          <w:ilvl w:val="0"/>
          <w:numId w:val="3"/>
        </w:numPr>
        <w:tabs>
          <w:tab w:val="clear" w:pos="1137"/>
        </w:tabs>
        <w:spacing w:line="240" w:lineRule="auto"/>
        <w:ind w:left="567" w:hanging="425"/>
        <w:rPr>
          <w:rFonts w:ascii="Arial" w:hAnsi="Arial" w:cs="Arial"/>
          <w:lang w:val="sv-SE"/>
        </w:rPr>
      </w:pPr>
      <w:r w:rsidRPr="00151636">
        <w:rPr>
          <w:rFonts w:ascii="Arial" w:hAnsi="Arial" w:cs="Arial"/>
          <w:lang w:val="sv-SE"/>
        </w:rPr>
        <w:t xml:space="preserve">Daya Tampung Sungai Tuntang tidak dapat memenuhi baku mutu BOD kelas 1 dengan daya </w:t>
      </w:r>
      <w:r w:rsidRPr="00151636">
        <w:rPr>
          <w:rFonts w:ascii="Arial" w:hAnsi="Arial" w:cs="Arial"/>
          <w:lang w:val="sv-SE"/>
        </w:rPr>
        <w:lastRenderedPageBreak/>
        <w:t xml:space="preserve">tampung &gt; </w:t>
      </w:r>
      <w:r w:rsidRPr="00151636">
        <w:rPr>
          <w:rFonts w:ascii="Arial" w:hAnsi="Arial" w:cs="Arial"/>
          <w:lang w:val="id-ID"/>
        </w:rPr>
        <w:t>596,613</w:t>
      </w:r>
      <w:r w:rsidRPr="00151636">
        <w:rPr>
          <w:rFonts w:ascii="Arial" w:hAnsi="Arial" w:cs="Arial"/>
          <w:lang w:val="sv-SE"/>
        </w:rPr>
        <w:t xml:space="preserve">. Hal ini disebabkan beban cemaran BOD yang cukup  tinggi yang berasal dari domestik dan </w:t>
      </w:r>
      <w:r w:rsidRPr="00151636">
        <w:rPr>
          <w:rFonts w:ascii="Arial" w:hAnsi="Arial" w:cs="Arial"/>
          <w:lang w:val="id-ID"/>
        </w:rPr>
        <w:t>pertanian</w:t>
      </w:r>
      <w:r w:rsidRPr="00151636">
        <w:rPr>
          <w:rFonts w:ascii="Arial" w:hAnsi="Arial" w:cs="Arial"/>
          <w:lang w:val="sv-SE"/>
        </w:rPr>
        <w:t>.</w:t>
      </w:r>
    </w:p>
    <w:p w:rsidR="00151636" w:rsidRPr="00151636" w:rsidRDefault="00151636" w:rsidP="00151636">
      <w:pPr>
        <w:numPr>
          <w:ilvl w:val="0"/>
          <w:numId w:val="3"/>
        </w:numPr>
        <w:tabs>
          <w:tab w:val="clear" w:pos="1137"/>
        </w:tabs>
        <w:spacing w:line="240" w:lineRule="auto"/>
        <w:ind w:left="567" w:hanging="425"/>
        <w:rPr>
          <w:rFonts w:ascii="Arial" w:hAnsi="Arial" w:cs="Arial"/>
          <w:lang w:val="sv-SE"/>
        </w:rPr>
      </w:pPr>
      <w:r w:rsidRPr="00151636">
        <w:rPr>
          <w:rFonts w:ascii="Arial" w:hAnsi="Arial" w:cs="Arial"/>
          <w:lang w:val="sv-SE"/>
        </w:rPr>
        <w:t xml:space="preserve">Daya Tampung Sungai Tuntang tidak dapat memenuhi baku mutu BOD kelas 2 dengan daya tampung &gt; </w:t>
      </w:r>
      <w:r w:rsidRPr="00151636">
        <w:rPr>
          <w:rFonts w:ascii="Arial" w:hAnsi="Arial" w:cs="Arial"/>
          <w:lang w:val="id-ID"/>
        </w:rPr>
        <w:t>894,24</w:t>
      </w:r>
      <w:r w:rsidRPr="00151636">
        <w:rPr>
          <w:rFonts w:ascii="Arial" w:hAnsi="Arial" w:cs="Arial"/>
          <w:lang w:val="sv-SE"/>
        </w:rPr>
        <w:t xml:space="preserve"> kg/hari . Hal ini disebabkan beban cemaran BOD yang cukup  tinggi yang berasal dari domestik dan </w:t>
      </w:r>
      <w:r w:rsidRPr="00151636">
        <w:rPr>
          <w:rFonts w:ascii="Arial" w:hAnsi="Arial" w:cs="Arial"/>
          <w:lang w:val="id-ID"/>
        </w:rPr>
        <w:t>pertanian</w:t>
      </w:r>
      <w:r w:rsidRPr="00151636">
        <w:rPr>
          <w:rFonts w:ascii="Arial" w:hAnsi="Arial" w:cs="Arial"/>
          <w:lang w:val="sv-SE"/>
        </w:rPr>
        <w:t>.</w:t>
      </w:r>
    </w:p>
    <w:p w:rsidR="00151636" w:rsidRPr="00151636" w:rsidRDefault="00151636" w:rsidP="00151636">
      <w:pPr>
        <w:numPr>
          <w:ilvl w:val="0"/>
          <w:numId w:val="3"/>
        </w:numPr>
        <w:tabs>
          <w:tab w:val="clear" w:pos="1137"/>
        </w:tabs>
        <w:spacing w:line="240" w:lineRule="auto"/>
        <w:ind w:left="567" w:hanging="425"/>
        <w:rPr>
          <w:rFonts w:ascii="Arial" w:hAnsi="Arial" w:cs="Arial"/>
          <w:lang w:val="sv-SE"/>
        </w:rPr>
      </w:pPr>
      <w:r w:rsidRPr="00151636">
        <w:rPr>
          <w:rFonts w:ascii="Arial" w:hAnsi="Arial" w:cs="Arial"/>
          <w:lang w:val="sv-SE"/>
        </w:rPr>
        <w:t xml:space="preserve">Daya Tampung Sungai Tuntang dapat memenuhi baku mutu BOD kelas 3 pada </w:t>
      </w:r>
      <w:r w:rsidRPr="00151636">
        <w:rPr>
          <w:rFonts w:ascii="Arial" w:hAnsi="Arial" w:cs="Arial"/>
        </w:rPr>
        <w:t xml:space="preserve">km </w:t>
      </w:r>
      <w:r w:rsidRPr="00151636">
        <w:rPr>
          <w:rFonts w:ascii="Arial" w:hAnsi="Arial" w:cs="Arial"/>
          <w:lang w:val="id-ID"/>
        </w:rPr>
        <w:t>14-18</w:t>
      </w:r>
      <w:r w:rsidRPr="00151636">
        <w:rPr>
          <w:rFonts w:ascii="Arial" w:hAnsi="Arial" w:cs="Arial"/>
        </w:rPr>
        <w:t>,</w:t>
      </w:r>
      <w:r w:rsidRPr="00151636">
        <w:rPr>
          <w:rFonts w:ascii="Arial" w:hAnsi="Arial" w:cs="Arial"/>
          <w:lang w:val="id-ID"/>
        </w:rPr>
        <w:t xml:space="preserve"> dan </w:t>
      </w:r>
      <w:r w:rsidRPr="00151636">
        <w:rPr>
          <w:rFonts w:ascii="Arial" w:hAnsi="Arial" w:cs="Arial"/>
        </w:rPr>
        <w:t xml:space="preserve"> km </w:t>
      </w:r>
      <w:r w:rsidRPr="00151636">
        <w:rPr>
          <w:rFonts w:ascii="Arial" w:hAnsi="Arial" w:cs="Arial"/>
          <w:lang w:val="id-ID"/>
        </w:rPr>
        <w:t xml:space="preserve">85-106 </w:t>
      </w:r>
      <w:r w:rsidRPr="00151636">
        <w:rPr>
          <w:rFonts w:ascii="Arial" w:hAnsi="Arial" w:cs="Arial"/>
          <w:lang w:val="sv-SE"/>
        </w:rPr>
        <w:t xml:space="preserve">dengan daya tampung sebesar </w:t>
      </w:r>
      <w:r w:rsidRPr="00151636">
        <w:rPr>
          <w:rFonts w:ascii="Arial" w:hAnsi="Arial" w:cs="Arial"/>
          <w:lang w:val="id-ID"/>
        </w:rPr>
        <w:t xml:space="preserve">41,73-772,03 </w:t>
      </w:r>
      <w:r w:rsidRPr="00151636">
        <w:rPr>
          <w:rFonts w:ascii="Arial" w:hAnsi="Arial" w:cs="Arial"/>
          <w:lang w:val="sv-SE"/>
        </w:rPr>
        <w:t xml:space="preserve">kg/hari. Pada km </w:t>
      </w:r>
      <w:r w:rsidRPr="00151636">
        <w:rPr>
          <w:rFonts w:ascii="Arial" w:hAnsi="Arial" w:cs="Arial"/>
          <w:lang w:val="id-ID"/>
        </w:rPr>
        <w:t>yang lain hingga km111</w:t>
      </w:r>
      <w:r w:rsidRPr="00151636">
        <w:rPr>
          <w:rFonts w:ascii="Arial" w:hAnsi="Arial" w:cs="Arial"/>
          <w:lang w:val="sv-SE"/>
        </w:rPr>
        <w:t xml:space="preserve"> beban BOD mengalami kenaikan sehingga tidak memenuhi baku mutu BOD kelas 3. Hal ini disebabkan tingginya beban cemaran BOD yang berasal dari domestik</w:t>
      </w:r>
      <w:r w:rsidRPr="00151636">
        <w:rPr>
          <w:rFonts w:ascii="Arial" w:hAnsi="Arial" w:cs="Arial"/>
          <w:lang w:val="id-ID"/>
        </w:rPr>
        <w:t xml:space="preserve"> dan </w:t>
      </w:r>
      <w:r w:rsidRPr="00151636">
        <w:rPr>
          <w:rFonts w:ascii="Arial" w:hAnsi="Arial" w:cs="Arial"/>
          <w:lang w:val="sv-SE"/>
        </w:rPr>
        <w:t>pertanian.</w:t>
      </w:r>
    </w:p>
    <w:p w:rsidR="00151636" w:rsidRPr="00151636" w:rsidRDefault="00151636" w:rsidP="00151636">
      <w:pPr>
        <w:numPr>
          <w:ilvl w:val="0"/>
          <w:numId w:val="3"/>
        </w:numPr>
        <w:tabs>
          <w:tab w:val="clear" w:pos="1137"/>
        </w:tabs>
        <w:spacing w:line="240" w:lineRule="auto"/>
        <w:ind w:left="567" w:hanging="425"/>
        <w:rPr>
          <w:rFonts w:ascii="Arial" w:hAnsi="Arial" w:cs="Arial"/>
        </w:rPr>
      </w:pPr>
      <w:r w:rsidRPr="00151636">
        <w:rPr>
          <w:rFonts w:ascii="Arial" w:hAnsi="Arial" w:cs="Arial"/>
          <w:lang w:val="sv-SE"/>
        </w:rPr>
        <w:t xml:space="preserve">Daya Tampung Sungai Tuntang memenuhi baku mutu kelas 4 </w:t>
      </w:r>
      <w:r w:rsidRPr="00151636">
        <w:rPr>
          <w:rFonts w:ascii="Arial" w:hAnsi="Arial" w:cs="Arial"/>
          <w:lang w:val="id-ID"/>
        </w:rPr>
        <w:t>pada km</w:t>
      </w:r>
      <w:r>
        <w:rPr>
          <w:rFonts w:ascii="Arial" w:hAnsi="Arial" w:cs="Arial"/>
          <w:lang w:val="id-ID"/>
        </w:rPr>
        <w:t xml:space="preserve"> </w:t>
      </w:r>
      <w:r w:rsidRPr="00151636">
        <w:rPr>
          <w:rFonts w:ascii="Arial" w:hAnsi="Arial" w:cs="Arial"/>
          <w:lang w:val="id-ID"/>
        </w:rPr>
        <w:t>8-46</w:t>
      </w:r>
      <w:r w:rsidRPr="00151636">
        <w:rPr>
          <w:rFonts w:ascii="Arial" w:hAnsi="Arial" w:cs="Arial"/>
        </w:rPr>
        <w:t>,</w:t>
      </w:r>
      <w:r w:rsidRPr="00151636">
        <w:rPr>
          <w:rFonts w:ascii="Arial" w:hAnsi="Arial" w:cs="Arial"/>
          <w:lang w:val="id-ID"/>
        </w:rPr>
        <w:t xml:space="preserve"> dan</w:t>
      </w:r>
      <w:r w:rsidRPr="00151636">
        <w:rPr>
          <w:rFonts w:ascii="Arial" w:hAnsi="Arial" w:cs="Arial"/>
        </w:rPr>
        <w:t xml:space="preserve"> km </w:t>
      </w:r>
      <w:r w:rsidRPr="00151636">
        <w:rPr>
          <w:rFonts w:ascii="Arial" w:hAnsi="Arial" w:cs="Arial"/>
          <w:lang w:val="id-ID"/>
        </w:rPr>
        <w:t xml:space="preserve">81-109 </w:t>
      </w:r>
      <w:r w:rsidRPr="00151636">
        <w:rPr>
          <w:rFonts w:ascii="Arial" w:hAnsi="Arial" w:cs="Arial"/>
          <w:lang w:val="sv-SE"/>
        </w:rPr>
        <w:t xml:space="preserve">dengan daya tampung sebesar </w:t>
      </w:r>
      <w:r w:rsidRPr="00151636">
        <w:rPr>
          <w:rFonts w:ascii="Arial" w:hAnsi="Arial" w:cs="Arial"/>
          <w:lang w:val="id-ID"/>
        </w:rPr>
        <w:t xml:space="preserve">59,62-2560,521 </w:t>
      </w:r>
      <w:r w:rsidRPr="00151636">
        <w:rPr>
          <w:rFonts w:ascii="Arial" w:hAnsi="Arial" w:cs="Arial"/>
          <w:lang w:val="sv-SE"/>
        </w:rPr>
        <w:t xml:space="preserve">kg/hari. Pada km </w:t>
      </w:r>
      <w:r w:rsidRPr="00151636">
        <w:rPr>
          <w:rFonts w:ascii="Arial" w:hAnsi="Arial" w:cs="Arial"/>
          <w:lang w:val="id-ID"/>
        </w:rPr>
        <w:t xml:space="preserve">yang lain </w:t>
      </w:r>
      <w:r w:rsidRPr="00151636">
        <w:rPr>
          <w:rFonts w:ascii="Arial" w:hAnsi="Arial" w:cs="Arial"/>
        </w:rPr>
        <w:t xml:space="preserve">tidak dapat memenuhi baku mutu kelas 4 karena memiliki daya tampung &gt; </w:t>
      </w:r>
      <w:r w:rsidRPr="00151636">
        <w:rPr>
          <w:rFonts w:ascii="Arial" w:hAnsi="Arial" w:cs="Arial"/>
          <w:szCs w:val="20"/>
        </w:rPr>
        <w:t>14297,47</w:t>
      </w:r>
      <w:r w:rsidRPr="00151636">
        <w:rPr>
          <w:rFonts w:ascii="Arial" w:hAnsi="Arial" w:cs="Arial"/>
          <w:szCs w:val="20"/>
          <w:lang w:val="id-ID"/>
        </w:rPr>
        <w:t xml:space="preserve"> </w:t>
      </w:r>
      <w:r w:rsidRPr="00151636">
        <w:rPr>
          <w:rFonts w:ascii="Arial" w:hAnsi="Arial" w:cs="Arial"/>
          <w:lang w:val="sv-SE"/>
        </w:rPr>
        <w:t xml:space="preserve">kg/hari. </w:t>
      </w:r>
    </w:p>
    <w:p w:rsidR="00151636" w:rsidRPr="00151636" w:rsidRDefault="00151636" w:rsidP="00151636">
      <w:pPr>
        <w:spacing w:line="240" w:lineRule="auto"/>
        <w:ind w:left="1137"/>
        <w:rPr>
          <w:rFonts w:ascii="Arial" w:hAnsi="Arial" w:cs="Arial"/>
          <w:lang w:val="sv-SE"/>
        </w:rPr>
      </w:pPr>
    </w:p>
    <w:p w:rsidR="00151636" w:rsidRPr="00151636" w:rsidRDefault="00151636" w:rsidP="00151636">
      <w:pPr>
        <w:numPr>
          <w:ilvl w:val="1"/>
          <w:numId w:val="1"/>
        </w:numPr>
        <w:tabs>
          <w:tab w:val="clear" w:pos="717"/>
          <w:tab w:val="num" w:pos="357"/>
        </w:tabs>
        <w:spacing w:line="240" w:lineRule="auto"/>
        <w:ind w:left="357"/>
        <w:rPr>
          <w:rFonts w:ascii="Arial" w:hAnsi="Arial" w:cs="Arial"/>
          <w:lang w:val="sv-SE"/>
        </w:rPr>
      </w:pPr>
      <w:r w:rsidRPr="00151636">
        <w:rPr>
          <w:rFonts w:ascii="Arial" w:hAnsi="Arial" w:cs="Arial"/>
          <w:lang w:val="sv-SE"/>
        </w:rPr>
        <w:t xml:space="preserve">Dari hasil simulasi daya tampung beban cemaran BOD pada debit </w:t>
      </w:r>
      <w:r w:rsidRPr="00151636">
        <w:rPr>
          <w:rFonts w:ascii="Arial" w:hAnsi="Arial" w:cs="Arial"/>
          <w:lang w:val="id-ID"/>
        </w:rPr>
        <w:t xml:space="preserve">maksimum  </w:t>
      </w:r>
      <w:r w:rsidRPr="00151636">
        <w:rPr>
          <w:rFonts w:ascii="Arial" w:hAnsi="Arial" w:cs="Arial"/>
          <w:lang w:val="sv-SE"/>
        </w:rPr>
        <w:t xml:space="preserve">yang dibandingkan dengan baku mutu BOD </w:t>
      </w:r>
      <w:r>
        <w:rPr>
          <w:rFonts w:ascii="Arial" w:hAnsi="Arial" w:cs="Arial"/>
          <w:lang w:val="id-ID"/>
        </w:rPr>
        <w:t>(</w:t>
      </w:r>
      <w:r w:rsidRPr="00151636">
        <w:rPr>
          <w:rFonts w:ascii="Arial" w:hAnsi="Arial" w:cs="Arial"/>
          <w:lang w:val="sv-SE"/>
        </w:rPr>
        <w:t>PP Nomor 82 Tahun 2001</w:t>
      </w:r>
      <w:r>
        <w:rPr>
          <w:rFonts w:ascii="Arial" w:hAnsi="Arial" w:cs="Arial"/>
          <w:lang w:val="id-ID"/>
        </w:rPr>
        <w:t>)</w:t>
      </w:r>
      <w:r w:rsidRPr="00151636">
        <w:rPr>
          <w:rFonts w:ascii="Arial" w:hAnsi="Arial" w:cs="Arial"/>
          <w:lang w:val="sv-SE"/>
        </w:rPr>
        <w:t xml:space="preserve"> didapatkan bahwa </w:t>
      </w:r>
    </w:p>
    <w:p w:rsidR="00151636" w:rsidRPr="00151636" w:rsidRDefault="00151636" w:rsidP="00151636">
      <w:pPr>
        <w:numPr>
          <w:ilvl w:val="0"/>
          <w:numId w:val="3"/>
        </w:numPr>
        <w:tabs>
          <w:tab w:val="clear" w:pos="1137"/>
        </w:tabs>
        <w:spacing w:line="240" w:lineRule="auto"/>
        <w:ind w:left="567" w:hanging="425"/>
        <w:rPr>
          <w:rFonts w:ascii="Arial" w:hAnsi="Arial" w:cs="Arial"/>
          <w:lang w:val="sv-SE"/>
        </w:rPr>
      </w:pPr>
      <w:r w:rsidRPr="00151636">
        <w:rPr>
          <w:rFonts w:ascii="Arial" w:hAnsi="Arial" w:cs="Arial"/>
          <w:lang w:val="sv-SE"/>
        </w:rPr>
        <w:t xml:space="preserve">Daya Tampung Sungai Tuntang tidak dapat memenuhi baku mutu kelas 1 dengan daya tampung beban cemaran BOD &gt; </w:t>
      </w:r>
      <w:r w:rsidRPr="00151636">
        <w:rPr>
          <w:rFonts w:ascii="Arial" w:hAnsi="Arial" w:cs="Arial"/>
          <w:szCs w:val="20"/>
        </w:rPr>
        <w:t>2382,91</w:t>
      </w:r>
      <w:r w:rsidRPr="00151636">
        <w:rPr>
          <w:rFonts w:ascii="Arial" w:hAnsi="Arial" w:cs="Arial"/>
          <w:szCs w:val="20"/>
          <w:lang w:val="id-ID"/>
        </w:rPr>
        <w:t xml:space="preserve"> </w:t>
      </w:r>
      <w:r w:rsidRPr="00151636">
        <w:rPr>
          <w:rFonts w:ascii="Arial" w:hAnsi="Arial" w:cs="Arial"/>
          <w:lang w:val="sv-SE"/>
        </w:rPr>
        <w:t>kg/hari.</w:t>
      </w:r>
    </w:p>
    <w:p w:rsidR="00151636" w:rsidRPr="00151636" w:rsidRDefault="00151636" w:rsidP="00151636">
      <w:pPr>
        <w:numPr>
          <w:ilvl w:val="0"/>
          <w:numId w:val="3"/>
        </w:numPr>
        <w:spacing w:line="240" w:lineRule="auto"/>
        <w:ind w:left="567" w:hanging="425"/>
        <w:rPr>
          <w:rFonts w:ascii="Arial" w:hAnsi="Arial" w:cs="Arial"/>
          <w:lang w:val="sv-SE"/>
        </w:rPr>
      </w:pPr>
      <w:r w:rsidRPr="00151636">
        <w:rPr>
          <w:rFonts w:ascii="Arial" w:hAnsi="Arial" w:cs="Arial"/>
          <w:lang w:val="sv-SE"/>
        </w:rPr>
        <w:t xml:space="preserve">Daya Tampung Sungai Tuntang tidak dapat memenuhi baku mutu kelas </w:t>
      </w:r>
      <w:r w:rsidRPr="00151636">
        <w:rPr>
          <w:rFonts w:ascii="Arial" w:hAnsi="Arial" w:cs="Arial"/>
          <w:lang w:val="id-ID"/>
        </w:rPr>
        <w:t>2</w:t>
      </w:r>
      <w:r w:rsidRPr="00151636">
        <w:rPr>
          <w:rFonts w:ascii="Arial" w:hAnsi="Arial" w:cs="Arial"/>
          <w:lang w:val="sv-SE"/>
        </w:rPr>
        <w:t xml:space="preserve"> dengan daya tampung beban cemaran BOD &gt; </w:t>
      </w:r>
      <w:r w:rsidRPr="00151636">
        <w:rPr>
          <w:rFonts w:ascii="Arial" w:hAnsi="Arial" w:cs="Arial"/>
          <w:szCs w:val="20"/>
        </w:rPr>
        <w:t>3574,37</w:t>
      </w:r>
      <w:r w:rsidRPr="00151636">
        <w:rPr>
          <w:rFonts w:ascii="Arial" w:hAnsi="Arial" w:cs="Arial"/>
          <w:szCs w:val="20"/>
          <w:lang w:val="id-ID"/>
        </w:rPr>
        <w:t xml:space="preserve"> </w:t>
      </w:r>
      <w:r w:rsidRPr="00151636">
        <w:rPr>
          <w:rFonts w:ascii="Arial" w:hAnsi="Arial" w:cs="Arial"/>
          <w:lang w:val="sv-SE"/>
        </w:rPr>
        <w:t>kg/hari.</w:t>
      </w:r>
    </w:p>
    <w:p w:rsidR="00151636" w:rsidRPr="00151636" w:rsidRDefault="00151636" w:rsidP="00151636">
      <w:pPr>
        <w:numPr>
          <w:ilvl w:val="0"/>
          <w:numId w:val="4"/>
        </w:numPr>
        <w:tabs>
          <w:tab w:val="clear" w:pos="780"/>
          <w:tab w:val="num" w:pos="1080"/>
        </w:tabs>
        <w:spacing w:line="240" w:lineRule="auto"/>
        <w:ind w:left="567" w:hanging="425"/>
        <w:rPr>
          <w:rFonts w:ascii="Arial" w:hAnsi="Arial" w:cs="Arial"/>
        </w:rPr>
      </w:pPr>
      <w:r w:rsidRPr="00151636">
        <w:rPr>
          <w:rFonts w:ascii="Arial" w:hAnsi="Arial" w:cs="Arial"/>
          <w:lang w:val="sv-SE"/>
        </w:rPr>
        <w:t xml:space="preserve">Daya Tampung Sungai Tuntang memenuhi baku mutu kelas 3 dengan daya tampung beban cemaran BOD sebesar </w:t>
      </w:r>
      <w:r w:rsidRPr="00151636">
        <w:rPr>
          <w:rFonts w:ascii="Arial" w:hAnsi="Arial" w:cs="Arial"/>
          <w:lang w:val="id-ID"/>
        </w:rPr>
        <w:t xml:space="preserve">142,97 </w:t>
      </w:r>
      <w:r w:rsidRPr="00151636">
        <w:rPr>
          <w:rFonts w:ascii="Arial" w:hAnsi="Arial" w:cs="Arial"/>
          <w:lang w:val="sv-SE"/>
        </w:rPr>
        <w:t>-</w:t>
      </w:r>
      <w:r w:rsidRPr="00151636">
        <w:rPr>
          <w:rFonts w:ascii="Arial" w:hAnsi="Arial" w:cs="Arial"/>
          <w:lang w:val="id-ID"/>
        </w:rPr>
        <w:t xml:space="preserve"> 2907,51</w:t>
      </w:r>
      <w:r w:rsidRPr="00151636">
        <w:rPr>
          <w:rFonts w:ascii="Arial" w:hAnsi="Arial" w:cs="Arial"/>
          <w:color w:val="000000"/>
        </w:rPr>
        <w:t xml:space="preserve"> </w:t>
      </w:r>
      <w:r w:rsidRPr="00151636">
        <w:rPr>
          <w:rFonts w:ascii="Arial" w:hAnsi="Arial" w:cs="Arial"/>
          <w:lang w:val="sv-SE"/>
        </w:rPr>
        <w:t>kg/hari.</w:t>
      </w:r>
    </w:p>
    <w:p w:rsidR="00151636" w:rsidRPr="00151636" w:rsidRDefault="00151636" w:rsidP="00151636">
      <w:pPr>
        <w:numPr>
          <w:ilvl w:val="0"/>
          <w:numId w:val="4"/>
        </w:numPr>
        <w:tabs>
          <w:tab w:val="clear" w:pos="780"/>
          <w:tab w:val="num" w:pos="1080"/>
        </w:tabs>
        <w:spacing w:line="240" w:lineRule="auto"/>
        <w:ind w:left="567" w:hanging="425"/>
        <w:rPr>
          <w:rFonts w:ascii="Arial" w:hAnsi="Arial" w:cs="Arial"/>
        </w:rPr>
      </w:pPr>
      <w:r w:rsidRPr="00151636">
        <w:rPr>
          <w:rFonts w:ascii="Arial" w:hAnsi="Arial" w:cs="Arial"/>
          <w:lang w:val="sv-SE"/>
        </w:rPr>
        <w:lastRenderedPageBreak/>
        <w:t xml:space="preserve">Daya Tampung Sungai Tuntang dapat memenuhi baku mutu kelas 4 dengan daya tampung beban cemaran BOD sebesar </w:t>
      </w:r>
      <w:r w:rsidRPr="00151636">
        <w:rPr>
          <w:rFonts w:ascii="Arial" w:hAnsi="Arial" w:cs="Arial"/>
          <w:lang w:val="id-ID"/>
        </w:rPr>
        <w:t xml:space="preserve">440,84 </w:t>
      </w:r>
      <w:r w:rsidRPr="00151636">
        <w:rPr>
          <w:rFonts w:ascii="Arial" w:hAnsi="Arial" w:cs="Arial"/>
          <w:lang w:val="sv-SE"/>
        </w:rPr>
        <w:t>-</w:t>
      </w:r>
      <w:r w:rsidRPr="00151636">
        <w:rPr>
          <w:rFonts w:ascii="Arial" w:hAnsi="Arial" w:cs="Arial"/>
          <w:lang w:val="id-ID"/>
        </w:rPr>
        <w:t xml:space="preserve"> 10055,89</w:t>
      </w:r>
      <w:r w:rsidRPr="00151636">
        <w:rPr>
          <w:rFonts w:ascii="Arial" w:hAnsi="Arial" w:cs="Arial"/>
          <w:lang w:val="sv-SE"/>
        </w:rPr>
        <w:t xml:space="preserve">   kg/hari. </w:t>
      </w:r>
      <w:r w:rsidRPr="00151636">
        <w:rPr>
          <w:rFonts w:ascii="Arial" w:hAnsi="Arial" w:cs="Arial"/>
          <w:lang w:val="id-ID"/>
        </w:rPr>
        <w:t>Hal ini dipengaruhi oleh beberapa faktor</w:t>
      </w:r>
      <w:r w:rsidRPr="00151636">
        <w:rPr>
          <w:rFonts w:ascii="Arial" w:hAnsi="Arial" w:cs="Arial"/>
        </w:rPr>
        <w:t>.</w:t>
      </w:r>
      <w:r w:rsidRPr="00151636">
        <w:rPr>
          <w:rFonts w:ascii="Arial" w:hAnsi="Arial" w:cs="Arial"/>
          <w:lang w:val="id-ID"/>
        </w:rPr>
        <w:t xml:space="preserve"> Selain toleransi baku mutu kelas 4, juga debit maksimum Sungai Tuntang  menyebabkan terjadinya pengenceran cemaran BOD.</w:t>
      </w:r>
    </w:p>
    <w:p w:rsidR="008E0E5E" w:rsidRPr="002A1528" w:rsidRDefault="008E0E5E" w:rsidP="00B060F5">
      <w:pPr>
        <w:numPr>
          <w:ilvl w:val="1"/>
          <w:numId w:val="1"/>
        </w:numPr>
        <w:tabs>
          <w:tab w:val="clear" w:pos="717"/>
        </w:tabs>
        <w:spacing w:line="240" w:lineRule="auto"/>
        <w:ind w:left="270" w:hanging="270"/>
        <w:rPr>
          <w:rFonts w:ascii="Arial" w:hAnsi="Arial" w:cs="Arial"/>
          <w:lang w:val="es-ES"/>
        </w:rPr>
      </w:pPr>
      <w:r>
        <w:rPr>
          <w:rFonts w:ascii="Arial" w:hAnsi="Arial" w:cs="Arial"/>
          <w:lang w:val="es-ES"/>
        </w:rPr>
        <w:t>QUAL2E</w:t>
      </w:r>
      <w:r w:rsidRPr="002A1528">
        <w:rPr>
          <w:rFonts w:ascii="Arial" w:hAnsi="Arial" w:cs="Arial"/>
          <w:lang w:val="es-ES"/>
        </w:rPr>
        <w:t xml:space="preserve"> dapat digunakan untuk simulasi daya tampung beban cemaran </w:t>
      </w:r>
      <w:r w:rsidR="00151636">
        <w:rPr>
          <w:rFonts w:ascii="Arial" w:hAnsi="Arial" w:cs="Arial"/>
          <w:lang w:val="id-ID"/>
        </w:rPr>
        <w:t>indikator pencemar BOD</w:t>
      </w:r>
    </w:p>
    <w:p w:rsidR="008E0E5E" w:rsidRDefault="008E0E5E" w:rsidP="008E0E5E">
      <w:pPr>
        <w:spacing w:line="240" w:lineRule="auto"/>
        <w:ind w:firstLine="0"/>
        <w:jc w:val="left"/>
        <w:rPr>
          <w:rFonts w:ascii="Arial" w:hAnsi="Arial" w:cs="Arial"/>
          <w:b/>
          <w:lang w:val="es-ES"/>
        </w:rPr>
      </w:pPr>
    </w:p>
    <w:p w:rsidR="008E0E5E" w:rsidRDefault="008E0E5E" w:rsidP="008E0E5E">
      <w:pPr>
        <w:spacing w:line="240" w:lineRule="auto"/>
        <w:ind w:firstLine="0"/>
        <w:jc w:val="left"/>
        <w:rPr>
          <w:rFonts w:ascii="Arial" w:hAnsi="Arial" w:cs="Arial"/>
          <w:b/>
          <w:lang w:val="es-ES"/>
        </w:rPr>
      </w:pPr>
      <w:r>
        <w:rPr>
          <w:rFonts w:ascii="Arial" w:hAnsi="Arial" w:cs="Arial"/>
          <w:b/>
          <w:lang w:val="es-ES"/>
        </w:rPr>
        <w:t>Saran</w:t>
      </w:r>
    </w:p>
    <w:p w:rsidR="007921E2" w:rsidRPr="00980737" w:rsidRDefault="00151636" w:rsidP="00B060F5">
      <w:pPr>
        <w:numPr>
          <w:ilvl w:val="0"/>
          <w:numId w:val="2"/>
        </w:numPr>
        <w:tabs>
          <w:tab w:val="clear" w:pos="717"/>
          <w:tab w:val="num" w:pos="360"/>
        </w:tabs>
        <w:spacing w:line="240" w:lineRule="auto"/>
        <w:ind w:left="360" w:hanging="360"/>
        <w:rPr>
          <w:rFonts w:ascii="Arial" w:hAnsi="Arial" w:cs="Arial"/>
          <w:lang w:val="sv-SE"/>
        </w:rPr>
      </w:pPr>
      <w:r w:rsidRPr="00980737">
        <w:rPr>
          <w:rFonts w:ascii="Arial" w:hAnsi="Arial" w:cs="Arial"/>
          <w:lang w:val="id-ID"/>
        </w:rPr>
        <w:t>Diperlukan pengadaan</w:t>
      </w:r>
      <w:r w:rsidR="007921E2" w:rsidRPr="00980737">
        <w:rPr>
          <w:rFonts w:ascii="Arial" w:hAnsi="Arial" w:cs="Arial"/>
          <w:lang w:val="sv-SE"/>
        </w:rPr>
        <w:t xml:space="preserve"> IPAL </w:t>
      </w:r>
      <w:r w:rsidRPr="00980737">
        <w:rPr>
          <w:rFonts w:ascii="Arial" w:hAnsi="Arial" w:cs="Arial"/>
          <w:lang w:val="id-ID"/>
        </w:rPr>
        <w:t xml:space="preserve"> komunal dan Tempat Pembuangan Sampah Terpadu.</w:t>
      </w:r>
      <w:r w:rsidR="007921E2" w:rsidRPr="00980737">
        <w:rPr>
          <w:rFonts w:ascii="Arial" w:hAnsi="Arial" w:cs="Arial"/>
          <w:lang w:val="sv-SE"/>
        </w:rPr>
        <w:t xml:space="preserve"> </w:t>
      </w:r>
    </w:p>
    <w:p w:rsidR="007921E2" w:rsidRPr="00980737" w:rsidRDefault="003C17E9" w:rsidP="00B060F5">
      <w:pPr>
        <w:numPr>
          <w:ilvl w:val="0"/>
          <w:numId w:val="2"/>
        </w:numPr>
        <w:tabs>
          <w:tab w:val="clear" w:pos="717"/>
          <w:tab w:val="num" w:pos="360"/>
        </w:tabs>
        <w:spacing w:line="240" w:lineRule="auto"/>
        <w:ind w:left="360" w:hanging="360"/>
        <w:rPr>
          <w:rFonts w:ascii="Arial" w:hAnsi="Arial" w:cs="Arial"/>
          <w:lang w:val="sv-SE"/>
        </w:rPr>
      </w:pPr>
      <w:r w:rsidRPr="00980737">
        <w:rPr>
          <w:rFonts w:ascii="Arial" w:hAnsi="Arial" w:cs="Arial"/>
          <w:lang w:val="sv-SE"/>
        </w:rPr>
        <w:t>S</w:t>
      </w:r>
      <w:r w:rsidR="007921E2" w:rsidRPr="00980737">
        <w:rPr>
          <w:rFonts w:ascii="Arial" w:hAnsi="Arial" w:cs="Arial"/>
          <w:lang w:val="sv-SE"/>
        </w:rPr>
        <w:t xml:space="preserve">osialisasi terhadap penduduk di sekitar DAS </w:t>
      </w:r>
      <w:r w:rsidR="00151636" w:rsidRPr="00980737">
        <w:rPr>
          <w:rFonts w:ascii="Arial" w:hAnsi="Arial" w:cs="Arial"/>
          <w:lang w:val="id-ID"/>
        </w:rPr>
        <w:t xml:space="preserve">Tuntang </w:t>
      </w:r>
      <w:r w:rsidR="007921E2" w:rsidRPr="00980737">
        <w:rPr>
          <w:rFonts w:ascii="Arial" w:hAnsi="Arial" w:cs="Arial"/>
          <w:lang w:val="sv-SE"/>
        </w:rPr>
        <w:t>antara lain dengan pembuatan resapan air limbah rumah tangga, penggunaan pestisida yang tidak berlebihan, pelarangan pebuangan sampah ke sungai, sanitasi yang baik dan penggunaan bahan-bahan yang lebih ramah lingkungan.</w:t>
      </w:r>
    </w:p>
    <w:p w:rsidR="007921E2" w:rsidRPr="00980737" w:rsidRDefault="007921E2" w:rsidP="00B060F5">
      <w:pPr>
        <w:numPr>
          <w:ilvl w:val="0"/>
          <w:numId w:val="2"/>
        </w:numPr>
        <w:tabs>
          <w:tab w:val="clear" w:pos="717"/>
          <w:tab w:val="num" w:pos="360"/>
        </w:tabs>
        <w:spacing w:line="240" w:lineRule="auto"/>
        <w:ind w:left="360" w:hanging="360"/>
        <w:rPr>
          <w:rFonts w:ascii="Arial" w:hAnsi="Arial" w:cs="Arial"/>
          <w:lang w:val="sv-SE"/>
        </w:rPr>
      </w:pPr>
      <w:r w:rsidRPr="00980737">
        <w:rPr>
          <w:rFonts w:ascii="Arial" w:hAnsi="Arial" w:cs="Arial"/>
          <w:lang w:val="sv-SE"/>
        </w:rPr>
        <w:t xml:space="preserve">Perlu adanya pemantauan rutin terhadap beban cemaran  </w:t>
      </w:r>
      <w:r w:rsidR="00151636" w:rsidRPr="00980737">
        <w:rPr>
          <w:rFonts w:ascii="Arial" w:hAnsi="Arial" w:cs="Arial"/>
          <w:lang w:val="id-ID"/>
        </w:rPr>
        <w:t>indikator pencemar BOD</w:t>
      </w:r>
      <w:r w:rsidRPr="00980737">
        <w:rPr>
          <w:rFonts w:ascii="Arial" w:hAnsi="Arial" w:cs="Arial"/>
          <w:lang w:val="sv-SE"/>
        </w:rPr>
        <w:t xml:space="preserve"> di Sungai </w:t>
      </w:r>
      <w:r w:rsidR="005815B6" w:rsidRPr="00980737">
        <w:rPr>
          <w:rFonts w:ascii="Arial" w:hAnsi="Arial" w:cs="Arial"/>
          <w:lang w:val="sv-SE"/>
        </w:rPr>
        <w:t>Tuntang</w:t>
      </w:r>
      <w:r w:rsidRPr="00980737">
        <w:rPr>
          <w:rFonts w:ascii="Arial" w:hAnsi="Arial" w:cs="Arial"/>
          <w:lang w:val="sv-SE"/>
        </w:rPr>
        <w:t xml:space="preserve">. </w:t>
      </w:r>
    </w:p>
    <w:p w:rsidR="007921E2" w:rsidRPr="007921E2" w:rsidRDefault="007921E2" w:rsidP="00B060F5">
      <w:pPr>
        <w:tabs>
          <w:tab w:val="num" w:pos="360"/>
        </w:tabs>
        <w:spacing w:line="240" w:lineRule="auto"/>
        <w:ind w:left="360" w:hanging="360"/>
        <w:rPr>
          <w:rFonts w:asciiTheme="minorBidi" w:hAnsiTheme="minorBidi" w:cstheme="minorBidi"/>
          <w:lang w:val="sv-SE"/>
        </w:rPr>
      </w:pPr>
    </w:p>
    <w:p w:rsidR="008E0E5E" w:rsidRDefault="008E0E5E" w:rsidP="008E0E5E">
      <w:pPr>
        <w:spacing w:line="240" w:lineRule="auto"/>
        <w:ind w:firstLine="0"/>
        <w:jc w:val="left"/>
        <w:rPr>
          <w:rFonts w:ascii="Arial" w:hAnsi="Arial" w:cs="Arial"/>
          <w:b/>
          <w:lang w:val="es-ES"/>
        </w:rPr>
      </w:pPr>
      <w:r>
        <w:rPr>
          <w:rFonts w:ascii="Arial" w:hAnsi="Arial" w:cs="Arial"/>
          <w:b/>
          <w:lang w:val="es-ES"/>
        </w:rPr>
        <w:t>Daftar Pustaka</w:t>
      </w:r>
    </w:p>
    <w:p w:rsidR="008E0E5E" w:rsidRPr="002A1528" w:rsidRDefault="008E0E5E" w:rsidP="008E0E5E">
      <w:pPr>
        <w:spacing w:line="240" w:lineRule="auto"/>
        <w:ind w:left="720" w:hanging="720"/>
        <w:rPr>
          <w:rFonts w:ascii="Arial" w:hAnsi="Arial" w:cs="Arial"/>
          <w:lang w:val="id-ID"/>
        </w:rPr>
      </w:pPr>
      <w:r w:rsidRPr="002A1528">
        <w:rPr>
          <w:rFonts w:ascii="Arial" w:hAnsi="Arial" w:cs="Arial"/>
          <w:lang w:val="id-ID"/>
        </w:rPr>
        <w:t xml:space="preserve">Anonim, 2003. </w:t>
      </w:r>
      <w:r w:rsidRPr="002A1528">
        <w:rPr>
          <w:rFonts w:ascii="Arial" w:hAnsi="Arial" w:cs="Arial"/>
          <w:i/>
          <w:lang w:val="id-ID"/>
        </w:rPr>
        <w:t>Keputusan Menteri Negara Lingkungan Hidup No.110 Tahun 2003, Tentang Pedoman Penetapan Daya Tampung Beban Pencemaran Air Pada Sumber Air.</w:t>
      </w:r>
    </w:p>
    <w:p w:rsidR="008E0E5E" w:rsidRPr="002A1528" w:rsidRDefault="008E0E5E" w:rsidP="008E0E5E">
      <w:pPr>
        <w:spacing w:line="240" w:lineRule="auto"/>
        <w:ind w:left="720" w:hanging="720"/>
        <w:rPr>
          <w:rFonts w:ascii="Arial" w:hAnsi="Arial" w:cs="Arial"/>
          <w:i/>
          <w:lang w:val="id-ID" w:eastAsia="en-GB"/>
        </w:rPr>
      </w:pPr>
      <w:r w:rsidRPr="002A1528">
        <w:rPr>
          <w:rFonts w:ascii="Arial" w:hAnsi="Arial" w:cs="Arial"/>
          <w:lang w:val="id-ID" w:eastAsia="en-GB"/>
        </w:rPr>
        <w:t xml:space="preserve">_______, 2001. </w:t>
      </w:r>
      <w:r w:rsidRPr="002A1528">
        <w:rPr>
          <w:rFonts w:ascii="Arial" w:hAnsi="Arial" w:cs="Arial"/>
          <w:i/>
          <w:lang w:val="id-ID" w:eastAsia="en-GB"/>
        </w:rPr>
        <w:t>Peraturan Pemerintah Republik Indonesia Nomor 82 Tahun 2001 tentang Pengelolaan Kualitas Air dan Pengendalian Pencemaran Air.</w:t>
      </w:r>
    </w:p>
    <w:p w:rsidR="008E0E5E" w:rsidRPr="002A1528" w:rsidRDefault="008E0E5E" w:rsidP="008E0E5E">
      <w:pPr>
        <w:spacing w:line="240" w:lineRule="auto"/>
        <w:ind w:left="720" w:hanging="720"/>
        <w:rPr>
          <w:rFonts w:ascii="Arial" w:hAnsi="Arial" w:cs="Arial"/>
          <w:lang w:val="id-ID"/>
        </w:rPr>
      </w:pPr>
      <w:r w:rsidRPr="002A1528">
        <w:rPr>
          <w:rFonts w:ascii="Arial" w:hAnsi="Arial" w:cs="Arial"/>
          <w:lang w:val="id-ID"/>
        </w:rPr>
        <w:t xml:space="preserve">James, A. 1984. </w:t>
      </w:r>
      <w:r w:rsidRPr="002A1528">
        <w:rPr>
          <w:rFonts w:ascii="Arial" w:hAnsi="Arial" w:cs="Arial"/>
          <w:i/>
          <w:lang w:val="id-ID"/>
        </w:rPr>
        <w:t>An Introduction to Water Quality Modelling</w:t>
      </w:r>
      <w:r w:rsidRPr="002A1528">
        <w:rPr>
          <w:rFonts w:ascii="Arial" w:hAnsi="Arial" w:cs="Arial"/>
          <w:lang w:val="id-ID"/>
        </w:rPr>
        <w:t xml:space="preserve">. John Willey &amp; Sons Ltd. New York, West Sussex, England. </w:t>
      </w:r>
    </w:p>
    <w:p w:rsidR="008E0E5E" w:rsidRDefault="008E0E5E" w:rsidP="003C17E9">
      <w:pPr>
        <w:spacing w:line="240" w:lineRule="auto"/>
        <w:ind w:left="720" w:hanging="720"/>
        <w:rPr>
          <w:rFonts w:ascii="Arial" w:hAnsi="Arial" w:cs="Arial"/>
          <w:lang w:val="id-ID"/>
        </w:rPr>
      </w:pPr>
      <w:r w:rsidRPr="002A1528">
        <w:rPr>
          <w:rFonts w:ascii="Arial" w:hAnsi="Arial" w:cs="Arial"/>
          <w:lang w:val="id-ID"/>
        </w:rPr>
        <w:t xml:space="preserve">United States Environmental Protection Agency. </w:t>
      </w:r>
      <w:r w:rsidRPr="002A1528">
        <w:rPr>
          <w:rFonts w:ascii="Arial" w:hAnsi="Arial" w:cs="Arial"/>
          <w:i/>
          <w:lang w:val="id-ID"/>
        </w:rPr>
        <w:t xml:space="preserve">“Windows Interface Users Guide” </w:t>
      </w:r>
      <w:r>
        <w:rPr>
          <w:rFonts w:ascii="Arial" w:hAnsi="Arial" w:cs="Arial"/>
          <w:i/>
          <w:lang w:val="id-ID"/>
        </w:rPr>
        <w:t>QUAL2E</w:t>
      </w:r>
      <w:r w:rsidRPr="002A1528">
        <w:rPr>
          <w:rFonts w:ascii="Arial" w:hAnsi="Arial" w:cs="Arial"/>
          <w:i/>
          <w:lang w:val="id-ID"/>
        </w:rPr>
        <w:t xml:space="preserve"> Window., </w:t>
      </w:r>
      <w:r w:rsidRPr="002A1528">
        <w:rPr>
          <w:rFonts w:ascii="Arial" w:hAnsi="Arial" w:cs="Arial"/>
          <w:lang w:val="id-ID"/>
        </w:rPr>
        <w:t>Dodson &amp; Associate, Inc, Houston: Texas.1995</w:t>
      </w:r>
      <w:r w:rsidR="003C17E9">
        <w:rPr>
          <w:rFonts w:ascii="Arial" w:hAnsi="Arial" w:cs="Arial"/>
        </w:rPr>
        <w:t>.</w:t>
      </w:r>
    </w:p>
    <w:p w:rsidR="00781675" w:rsidRPr="00781675" w:rsidRDefault="00781675" w:rsidP="003C17E9">
      <w:pPr>
        <w:spacing w:line="240" w:lineRule="auto"/>
        <w:ind w:left="720" w:hanging="720"/>
        <w:rPr>
          <w:rFonts w:ascii="Arial" w:hAnsi="Arial" w:cs="Arial"/>
          <w:lang w:val="id-ID"/>
        </w:rPr>
      </w:pPr>
      <w:r>
        <w:rPr>
          <w:rFonts w:ascii="Arial" w:hAnsi="Arial" w:cs="Arial"/>
          <w:lang w:val="id-ID"/>
        </w:rPr>
        <w:lastRenderedPageBreak/>
        <w:t>Thomann V.Robert, John A.Muller. 1987. Principles Of Surface Water Quality Modeling and Control.Harper &amp; Row,Publisher. New York.</w:t>
      </w:r>
    </w:p>
    <w:sectPr w:rsidR="00781675" w:rsidRPr="00781675" w:rsidSect="00A35975">
      <w:footerReference w:type="default" r:id="rId16"/>
      <w:type w:val="continuous"/>
      <w:pgSz w:w="11907" w:h="16840" w:code="9"/>
      <w:pgMar w:top="1800" w:right="1701" w:bottom="1701" w:left="1701" w:header="720" w:footer="720" w:gutter="0"/>
      <w:cols w:num="2" w:space="5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163" w:rsidRDefault="00184163" w:rsidP="00D222C7">
      <w:pPr>
        <w:spacing w:line="240" w:lineRule="auto"/>
      </w:pPr>
      <w:r>
        <w:separator/>
      </w:r>
    </w:p>
  </w:endnote>
  <w:endnote w:type="continuationSeparator" w:id="1">
    <w:p w:rsidR="00184163" w:rsidRDefault="00184163" w:rsidP="00D222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FA" w:rsidRDefault="00192521">
    <w:pPr>
      <w:pStyle w:val="Footer"/>
      <w:jc w:val="right"/>
    </w:pPr>
    <w:r>
      <w:fldChar w:fldCharType="begin"/>
    </w:r>
    <w:r w:rsidR="00D53C63">
      <w:instrText xml:space="preserve"> PAGE   \* MERGEFORMAT </w:instrText>
    </w:r>
    <w:r>
      <w:fldChar w:fldCharType="separate"/>
    </w:r>
    <w:r w:rsidR="00D53C63">
      <w:rPr>
        <w:noProof/>
      </w:rPr>
      <w:t>2</w:t>
    </w:r>
    <w:r>
      <w:fldChar w:fldCharType="end"/>
    </w:r>
  </w:p>
  <w:p w:rsidR="00EE67C8" w:rsidRDefault="00184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8" w:rsidRPr="00EE67C8" w:rsidRDefault="00192521" w:rsidP="00EE67C8">
    <w:pPr>
      <w:pStyle w:val="Footer"/>
      <w:tabs>
        <w:tab w:val="clear" w:pos="4680"/>
        <w:tab w:val="right" w:pos="8505"/>
      </w:tabs>
      <w:spacing w:line="240" w:lineRule="auto"/>
      <w:ind w:firstLine="0"/>
      <w:jc w:val="left"/>
      <w:rPr>
        <w:rFonts w:ascii="Arial" w:hAnsi="Arial" w:cs="Arial"/>
        <w:sz w:val="18"/>
        <w:szCs w:val="18"/>
      </w:rPr>
    </w:pPr>
    <w:r w:rsidRPr="00192521">
      <w:rPr>
        <w:rFonts w:ascii="Arial" w:hAnsi="Arial" w:cs="Arial"/>
        <w:noProof/>
        <w:sz w:val="18"/>
        <w:szCs w:val="18"/>
      </w:rPr>
      <w:pict>
        <v:shapetype id="_x0000_t32" coordsize="21600,21600" o:spt="32" o:oned="t" path="m,l21600,21600e" filled="f">
          <v:path arrowok="t" fillok="f" o:connecttype="none"/>
          <o:lock v:ext="edit" shapetype="t"/>
        </v:shapetype>
        <v:shape id="_x0000_s2049" type="#_x0000_t32" style="position:absolute;margin-left:-1.05pt;margin-top:-3.9pt;width:424.5pt;height:0;z-index:251660288" o:connectortype="straight"/>
      </w:pict>
    </w:r>
    <w:r w:rsidR="00D53C63" w:rsidRPr="00EE67C8">
      <w:rPr>
        <w:rFonts w:ascii="Arial" w:hAnsi="Arial" w:cs="Arial"/>
        <w:sz w:val="18"/>
        <w:szCs w:val="18"/>
      </w:rPr>
      <w:t>*) Program Studi Teknik Lingkungan FT Undip</w:t>
    </w:r>
  </w:p>
  <w:p w:rsidR="00EE67C8" w:rsidRDefault="00D53C63" w:rsidP="00EE67C8">
    <w:pPr>
      <w:pStyle w:val="Footer"/>
      <w:tabs>
        <w:tab w:val="clear" w:pos="4680"/>
        <w:tab w:val="right" w:pos="8505"/>
      </w:tabs>
      <w:spacing w:line="240" w:lineRule="auto"/>
      <w:ind w:firstLine="0"/>
      <w:jc w:val="left"/>
    </w:pPr>
    <w:r w:rsidRPr="00EE67C8">
      <w:rPr>
        <w:rFonts w:ascii="Arial" w:hAnsi="Arial" w:cs="Arial"/>
        <w:sz w:val="18"/>
        <w:szCs w:val="18"/>
      </w:rPr>
      <w:t>Jl. Prof. H. Sudarto, SH Tembalang Semarang</w:t>
    </w:r>
    <w:r>
      <w:tab/>
    </w:r>
    <w:r w:rsidR="00192521" w:rsidRPr="00EE67C8">
      <w:rPr>
        <w:rFonts w:ascii="Arial" w:hAnsi="Arial" w:cs="Arial"/>
      </w:rPr>
      <w:fldChar w:fldCharType="begin"/>
    </w:r>
    <w:r w:rsidRPr="00EE67C8">
      <w:rPr>
        <w:rFonts w:ascii="Arial" w:hAnsi="Arial" w:cs="Arial"/>
      </w:rPr>
      <w:instrText xml:space="preserve"> PAGE   \* MERGEFORMAT </w:instrText>
    </w:r>
    <w:r w:rsidR="00192521" w:rsidRPr="00EE67C8">
      <w:rPr>
        <w:rFonts w:ascii="Arial" w:hAnsi="Arial" w:cs="Arial"/>
      </w:rPr>
      <w:fldChar w:fldCharType="separate"/>
    </w:r>
    <w:r w:rsidR="006A37E1">
      <w:rPr>
        <w:rFonts w:ascii="Arial" w:hAnsi="Arial" w:cs="Arial"/>
        <w:noProof/>
      </w:rPr>
      <w:t>1</w:t>
    </w:r>
    <w:r w:rsidR="00192521" w:rsidRPr="00EE67C8">
      <w:rPr>
        <w:rFonts w:ascii="Arial" w:hAnsi="Arial" w:cs="Arial"/>
      </w:rPr>
      <w:fldChar w:fldCharType="end"/>
    </w:r>
  </w:p>
  <w:p w:rsidR="00EE67C8" w:rsidRPr="00EE67C8" w:rsidRDefault="00184163" w:rsidP="00EE67C8">
    <w:pPr>
      <w:pStyle w:val="Footer"/>
      <w:spacing w:line="240" w:lineRule="auto"/>
      <w:ind w:firstLine="0"/>
      <w:jc w:val="left"/>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FA" w:rsidRDefault="00D53C63" w:rsidP="00EE67C8">
    <w:pPr>
      <w:pStyle w:val="Footer"/>
      <w:tabs>
        <w:tab w:val="clear" w:pos="4680"/>
        <w:tab w:val="right" w:pos="8505"/>
      </w:tabs>
      <w:spacing w:line="240" w:lineRule="auto"/>
      <w:ind w:firstLine="0"/>
      <w:jc w:val="left"/>
    </w:pPr>
    <w:r>
      <w:tab/>
    </w:r>
    <w:r w:rsidR="00192521" w:rsidRPr="00EE67C8">
      <w:rPr>
        <w:rFonts w:ascii="Arial" w:hAnsi="Arial" w:cs="Arial"/>
      </w:rPr>
      <w:fldChar w:fldCharType="begin"/>
    </w:r>
    <w:r w:rsidRPr="00EE67C8">
      <w:rPr>
        <w:rFonts w:ascii="Arial" w:hAnsi="Arial" w:cs="Arial"/>
      </w:rPr>
      <w:instrText xml:space="preserve"> PAGE   \* MERGEFORMAT </w:instrText>
    </w:r>
    <w:r w:rsidR="00192521" w:rsidRPr="00EE67C8">
      <w:rPr>
        <w:rFonts w:ascii="Arial" w:hAnsi="Arial" w:cs="Arial"/>
      </w:rPr>
      <w:fldChar w:fldCharType="separate"/>
    </w:r>
    <w:r w:rsidR="006A37E1">
      <w:rPr>
        <w:rFonts w:ascii="Arial" w:hAnsi="Arial" w:cs="Arial"/>
        <w:noProof/>
      </w:rPr>
      <w:t>2</w:t>
    </w:r>
    <w:r w:rsidR="00192521" w:rsidRPr="00EE67C8">
      <w:rPr>
        <w:rFonts w:ascii="Arial" w:hAnsi="Arial" w:cs="Arial"/>
      </w:rPr>
      <w:fldChar w:fldCharType="end"/>
    </w:r>
  </w:p>
  <w:p w:rsidR="008F33FA" w:rsidRPr="00EE67C8" w:rsidRDefault="00184163" w:rsidP="00EE67C8">
    <w:pPr>
      <w:pStyle w:val="Footer"/>
      <w:spacing w:line="240" w:lineRule="auto"/>
      <w:ind w:firstLine="0"/>
      <w:jc w:val="lef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163" w:rsidRDefault="00184163" w:rsidP="00D222C7">
      <w:pPr>
        <w:spacing w:line="240" w:lineRule="auto"/>
      </w:pPr>
      <w:r>
        <w:separator/>
      </w:r>
    </w:p>
  </w:footnote>
  <w:footnote w:type="continuationSeparator" w:id="1">
    <w:p w:rsidR="00184163" w:rsidRDefault="00184163" w:rsidP="00D222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67E"/>
    <w:multiLevelType w:val="hybridMultilevel"/>
    <w:tmpl w:val="94C2478E"/>
    <w:lvl w:ilvl="0" w:tplc="EA8E08AC">
      <w:start w:val="1"/>
      <w:numFmt w:val="decimal"/>
      <w:lvlText w:val="5.%1."/>
      <w:lvlJc w:val="left"/>
      <w:pPr>
        <w:tabs>
          <w:tab w:val="num" w:pos="357"/>
        </w:tabs>
        <w:ind w:left="357" w:hanging="357"/>
      </w:pPr>
      <w:rPr>
        <w:rFonts w:hint="default"/>
        <w:b/>
        <w:i w:val="0"/>
      </w:rPr>
    </w:lvl>
    <w:lvl w:ilvl="1" w:tplc="2460C770">
      <w:start w:val="1"/>
      <w:numFmt w:val="decimal"/>
      <w:lvlText w:val="%2."/>
      <w:lvlJc w:val="left"/>
      <w:pPr>
        <w:tabs>
          <w:tab w:val="num" w:pos="717"/>
        </w:tabs>
        <w:ind w:left="717" w:hanging="357"/>
      </w:pPr>
      <w:rPr>
        <w:rFonts w:hint="default"/>
        <w:b w:val="0"/>
        <w:i w:val="0"/>
      </w:rPr>
    </w:lvl>
    <w:lvl w:ilvl="2" w:tplc="162CD600">
      <w:start w:val="1"/>
      <w:numFmt w:val="decimal"/>
      <w:lvlText w:val="%3."/>
      <w:lvlJc w:val="left"/>
      <w:pPr>
        <w:tabs>
          <w:tab w:val="num" w:pos="357"/>
        </w:tabs>
        <w:ind w:left="357" w:hanging="357"/>
      </w:pPr>
      <w:rPr>
        <w:rFonts w:hint="default"/>
        <w:b w:val="0"/>
        <w:i w:val="0"/>
      </w:rPr>
    </w:lvl>
    <w:lvl w:ilvl="3" w:tplc="A76455C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8955A4"/>
    <w:multiLevelType w:val="hybridMultilevel"/>
    <w:tmpl w:val="9BCAFA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8DE3E00"/>
    <w:multiLevelType w:val="hybridMultilevel"/>
    <w:tmpl w:val="ACA25B2E"/>
    <w:lvl w:ilvl="0" w:tplc="04090001">
      <w:start w:val="1"/>
      <w:numFmt w:val="bullet"/>
      <w:lvlText w:val=""/>
      <w:lvlJc w:val="left"/>
      <w:pPr>
        <w:tabs>
          <w:tab w:val="num" w:pos="1137"/>
        </w:tabs>
        <w:ind w:left="1137" w:hanging="360"/>
      </w:pPr>
      <w:rPr>
        <w:rFonts w:ascii="Symbol" w:hAnsi="Symbol" w:hint="default"/>
      </w:rPr>
    </w:lvl>
    <w:lvl w:ilvl="1" w:tplc="EA8E08AC">
      <w:start w:val="1"/>
      <w:numFmt w:val="decimal"/>
      <w:lvlText w:val="5.%2."/>
      <w:lvlJc w:val="left"/>
      <w:pPr>
        <w:tabs>
          <w:tab w:val="num" w:pos="1854"/>
        </w:tabs>
        <w:ind w:left="1854" w:hanging="357"/>
      </w:pPr>
      <w:rPr>
        <w:rFonts w:hint="default"/>
        <w:b/>
        <w:i w:val="0"/>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abstractNum w:abstractNumId="3">
    <w:nsid w:val="7AA02FB4"/>
    <w:multiLevelType w:val="hybridMultilevel"/>
    <w:tmpl w:val="A5506FFE"/>
    <w:lvl w:ilvl="0" w:tplc="2460C770">
      <w:start w:val="1"/>
      <w:numFmt w:val="decimal"/>
      <w:lvlText w:val="%1."/>
      <w:lvlJc w:val="left"/>
      <w:pPr>
        <w:tabs>
          <w:tab w:val="num" w:pos="717"/>
        </w:tabs>
        <w:ind w:left="717" w:hanging="35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9458"/>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8E0E5E"/>
    <w:rsid w:val="00003A74"/>
    <w:rsid w:val="000A329C"/>
    <w:rsid w:val="000A7A00"/>
    <w:rsid w:val="00105A64"/>
    <w:rsid w:val="00113BE1"/>
    <w:rsid w:val="00151636"/>
    <w:rsid w:val="00154BE3"/>
    <w:rsid w:val="00184163"/>
    <w:rsid w:val="00192521"/>
    <w:rsid w:val="00203E11"/>
    <w:rsid w:val="00211AA8"/>
    <w:rsid w:val="002D67D7"/>
    <w:rsid w:val="002E6300"/>
    <w:rsid w:val="003C03FB"/>
    <w:rsid w:val="003C17E9"/>
    <w:rsid w:val="00437CBE"/>
    <w:rsid w:val="00455D49"/>
    <w:rsid w:val="004B1D33"/>
    <w:rsid w:val="004D2F1D"/>
    <w:rsid w:val="004E4012"/>
    <w:rsid w:val="004E7270"/>
    <w:rsid w:val="005815B6"/>
    <w:rsid w:val="00616740"/>
    <w:rsid w:val="006848A3"/>
    <w:rsid w:val="006A37E1"/>
    <w:rsid w:val="006B167E"/>
    <w:rsid w:val="006E76BB"/>
    <w:rsid w:val="00724779"/>
    <w:rsid w:val="00781675"/>
    <w:rsid w:val="00786C42"/>
    <w:rsid w:val="007921E2"/>
    <w:rsid w:val="007D7D3C"/>
    <w:rsid w:val="0085595B"/>
    <w:rsid w:val="008A5F3B"/>
    <w:rsid w:val="008E0E5E"/>
    <w:rsid w:val="008F6053"/>
    <w:rsid w:val="00980737"/>
    <w:rsid w:val="00982153"/>
    <w:rsid w:val="009D5BC3"/>
    <w:rsid w:val="00A35975"/>
    <w:rsid w:val="00A41B55"/>
    <w:rsid w:val="00A67E55"/>
    <w:rsid w:val="00A76828"/>
    <w:rsid w:val="00AB3608"/>
    <w:rsid w:val="00AB58D4"/>
    <w:rsid w:val="00B060F5"/>
    <w:rsid w:val="00D222C7"/>
    <w:rsid w:val="00D53C63"/>
    <w:rsid w:val="00D540AF"/>
    <w:rsid w:val="00DE589A"/>
    <w:rsid w:val="00E90562"/>
    <w:rsid w:val="00EA0AC5"/>
    <w:rsid w:val="00F36967"/>
    <w:rsid w:val="00FA045F"/>
    <w:rsid w:val="00FE0D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5E"/>
    <w:pPr>
      <w:spacing w:after="0"/>
      <w:ind w:firstLine="992"/>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0E5E"/>
    <w:pPr>
      <w:tabs>
        <w:tab w:val="left" w:pos="856"/>
        <w:tab w:val="left" w:pos="935"/>
      </w:tabs>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E0E5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E0E5E"/>
    <w:pPr>
      <w:tabs>
        <w:tab w:val="center" w:pos="4680"/>
        <w:tab w:val="right" w:pos="9360"/>
      </w:tabs>
    </w:pPr>
  </w:style>
  <w:style w:type="character" w:customStyle="1" w:styleId="FooterChar">
    <w:name w:val="Footer Char"/>
    <w:basedOn w:val="DefaultParagraphFont"/>
    <w:link w:val="Footer"/>
    <w:uiPriority w:val="99"/>
    <w:rsid w:val="008E0E5E"/>
    <w:rPr>
      <w:rFonts w:ascii="Calibri" w:eastAsia="Calibri" w:hAnsi="Calibri" w:cs="Times New Roman"/>
      <w:lang w:eastAsia="en-US"/>
    </w:rPr>
  </w:style>
  <w:style w:type="paragraph" w:styleId="ListParagraph">
    <w:name w:val="List Paragraph"/>
    <w:basedOn w:val="Normal"/>
    <w:uiPriority w:val="34"/>
    <w:qFormat/>
    <w:rsid w:val="008E0E5E"/>
    <w:pPr>
      <w:ind w:left="720"/>
      <w:contextualSpacing/>
    </w:pPr>
  </w:style>
  <w:style w:type="character" w:customStyle="1" w:styleId="longtext">
    <w:name w:val="long_text"/>
    <w:basedOn w:val="DefaultParagraphFont"/>
    <w:rsid w:val="008E0E5E"/>
  </w:style>
  <w:style w:type="paragraph" w:styleId="BalloonText">
    <w:name w:val="Balloon Text"/>
    <w:basedOn w:val="Normal"/>
    <w:link w:val="BalloonTextChar"/>
    <w:uiPriority w:val="99"/>
    <w:semiHidden/>
    <w:unhideWhenUsed/>
    <w:rsid w:val="00A67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55"/>
    <w:rPr>
      <w:rFonts w:ascii="Tahoma" w:eastAsia="Calibri" w:hAnsi="Tahoma" w:cs="Tahoma"/>
      <w:sz w:val="16"/>
      <w:szCs w:val="16"/>
      <w:lang w:eastAsia="en-US"/>
    </w:rPr>
  </w:style>
  <w:style w:type="paragraph" w:styleId="Header">
    <w:name w:val="header"/>
    <w:basedOn w:val="Normal"/>
    <w:link w:val="HeaderChar"/>
    <w:uiPriority w:val="99"/>
    <w:semiHidden/>
    <w:unhideWhenUsed/>
    <w:rsid w:val="00A768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7682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20333675">
      <w:bodyDiv w:val="1"/>
      <w:marLeft w:val="0"/>
      <w:marRight w:val="0"/>
      <w:marTop w:val="0"/>
      <w:marBottom w:val="0"/>
      <w:divBdr>
        <w:top w:val="none" w:sz="0" w:space="0" w:color="auto"/>
        <w:left w:val="none" w:sz="0" w:space="0" w:color="auto"/>
        <w:bottom w:val="none" w:sz="0" w:space="0" w:color="auto"/>
        <w:right w:val="none" w:sz="0" w:space="0" w:color="auto"/>
      </w:divBdr>
    </w:div>
    <w:div w:id="13796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OLLEGE_TL\TA%20IVAN\EXCELL\Daya%20Tampung%20Sungai%20iv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COLLEGE_TL\TA%20IVAN\EXCELL\Daya%20Tampung%20Sungai%20iv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23521712112494644"/>
          <c:y val="7.4074074074074084E-2"/>
          <c:w val="0.50078518226097668"/>
          <c:h val="0.78478783902012261"/>
        </c:manualLayout>
      </c:layout>
      <c:lineChart>
        <c:grouping val="standard"/>
        <c:ser>
          <c:idx val="9"/>
          <c:order val="0"/>
          <c:tx>
            <c:strRef>
              <c:f>'daya tampung min'!$K$11</c:f>
              <c:strCache>
                <c:ptCount val="1"/>
                <c:pt idx="0">
                  <c:v>Kelas I (Kg/hari)</c:v>
                </c:pt>
              </c:strCache>
            </c:strRef>
          </c:tx>
          <c:spPr>
            <a:ln>
              <a:prstDash val="sysDash"/>
            </a:ln>
          </c:spPr>
          <c:marker>
            <c:symbol val="none"/>
          </c:marker>
          <c:cat>
            <c:numRef>
              <c:f>'daya tampung min'!$C$12:$C$122</c:f>
              <c:numCache>
                <c:formatCode>General</c:formatCode>
                <c:ptCount val="111"/>
                <c:pt idx="0">
                  <c:v>111</c:v>
                </c:pt>
                <c:pt idx="1">
                  <c:v>110</c:v>
                </c:pt>
                <c:pt idx="2">
                  <c:v>109</c:v>
                </c:pt>
                <c:pt idx="3">
                  <c:v>108</c:v>
                </c:pt>
                <c:pt idx="4">
                  <c:v>107</c:v>
                </c:pt>
                <c:pt idx="5">
                  <c:v>106</c:v>
                </c:pt>
                <c:pt idx="6">
                  <c:v>105</c:v>
                </c:pt>
                <c:pt idx="7">
                  <c:v>104</c:v>
                </c:pt>
                <c:pt idx="8">
                  <c:v>103</c:v>
                </c:pt>
                <c:pt idx="9">
                  <c:v>102</c:v>
                </c:pt>
                <c:pt idx="10">
                  <c:v>101</c:v>
                </c:pt>
                <c:pt idx="11">
                  <c:v>100</c:v>
                </c:pt>
                <c:pt idx="12">
                  <c:v>99</c:v>
                </c:pt>
                <c:pt idx="13">
                  <c:v>98</c:v>
                </c:pt>
                <c:pt idx="14">
                  <c:v>97</c:v>
                </c:pt>
                <c:pt idx="15">
                  <c:v>96</c:v>
                </c:pt>
                <c:pt idx="16">
                  <c:v>95</c:v>
                </c:pt>
                <c:pt idx="17">
                  <c:v>94</c:v>
                </c:pt>
                <c:pt idx="18">
                  <c:v>93</c:v>
                </c:pt>
                <c:pt idx="19">
                  <c:v>92</c:v>
                </c:pt>
                <c:pt idx="20">
                  <c:v>91</c:v>
                </c:pt>
                <c:pt idx="21">
                  <c:v>90</c:v>
                </c:pt>
                <c:pt idx="22">
                  <c:v>89</c:v>
                </c:pt>
                <c:pt idx="23">
                  <c:v>88</c:v>
                </c:pt>
                <c:pt idx="24">
                  <c:v>87</c:v>
                </c:pt>
                <c:pt idx="25">
                  <c:v>86</c:v>
                </c:pt>
                <c:pt idx="26">
                  <c:v>85</c:v>
                </c:pt>
                <c:pt idx="27">
                  <c:v>84</c:v>
                </c:pt>
                <c:pt idx="28">
                  <c:v>83</c:v>
                </c:pt>
                <c:pt idx="29">
                  <c:v>82</c:v>
                </c:pt>
                <c:pt idx="30">
                  <c:v>81</c:v>
                </c:pt>
                <c:pt idx="31">
                  <c:v>80</c:v>
                </c:pt>
                <c:pt idx="32">
                  <c:v>79</c:v>
                </c:pt>
                <c:pt idx="33">
                  <c:v>78</c:v>
                </c:pt>
                <c:pt idx="34">
                  <c:v>77</c:v>
                </c:pt>
                <c:pt idx="35">
                  <c:v>76</c:v>
                </c:pt>
                <c:pt idx="36">
                  <c:v>75</c:v>
                </c:pt>
                <c:pt idx="37">
                  <c:v>74</c:v>
                </c:pt>
                <c:pt idx="38">
                  <c:v>73</c:v>
                </c:pt>
                <c:pt idx="39">
                  <c:v>72</c:v>
                </c:pt>
                <c:pt idx="40">
                  <c:v>71</c:v>
                </c:pt>
                <c:pt idx="41">
                  <c:v>70</c:v>
                </c:pt>
                <c:pt idx="42">
                  <c:v>69</c:v>
                </c:pt>
                <c:pt idx="43">
                  <c:v>68</c:v>
                </c:pt>
                <c:pt idx="44">
                  <c:v>67</c:v>
                </c:pt>
                <c:pt idx="45">
                  <c:v>66</c:v>
                </c:pt>
                <c:pt idx="46">
                  <c:v>65</c:v>
                </c:pt>
                <c:pt idx="47">
                  <c:v>64</c:v>
                </c:pt>
                <c:pt idx="48">
                  <c:v>63</c:v>
                </c:pt>
                <c:pt idx="49">
                  <c:v>62</c:v>
                </c:pt>
                <c:pt idx="50">
                  <c:v>61</c:v>
                </c:pt>
                <c:pt idx="51">
                  <c:v>60</c:v>
                </c:pt>
                <c:pt idx="52">
                  <c:v>59</c:v>
                </c:pt>
                <c:pt idx="53">
                  <c:v>58</c:v>
                </c:pt>
                <c:pt idx="54">
                  <c:v>57</c:v>
                </c:pt>
                <c:pt idx="55">
                  <c:v>56</c:v>
                </c:pt>
                <c:pt idx="56">
                  <c:v>55</c:v>
                </c:pt>
                <c:pt idx="57">
                  <c:v>54</c:v>
                </c:pt>
                <c:pt idx="58">
                  <c:v>53</c:v>
                </c:pt>
                <c:pt idx="59">
                  <c:v>52</c:v>
                </c:pt>
                <c:pt idx="60">
                  <c:v>51</c:v>
                </c:pt>
                <c:pt idx="61">
                  <c:v>50</c:v>
                </c:pt>
                <c:pt idx="62">
                  <c:v>49</c:v>
                </c:pt>
                <c:pt idx="63">
                  <c:v>48</c:v>
                </c:pt>
                <c:pt idx="64">
                  <c:v>47</c:v>
                </c:pt>
                <c:pt idx="65">
                  <c:v>46</c:v>
                </c:pt>
                <c:pt idx="66">
                  <c:v>45</c:v>
                </c:pt>
                <c:pt idx="67">
                  <c:v>44</c:v>
                </c:pt>
                <c:pt idx="68">
                  <c:v>43</c:v>
                </c:pt>
                <c:pt idx="69">
                  <c:v>42</c:v>
                </c:pt>
                <c:pt idx="70">
                  <c:v>41</c:v>
                </c:pt>
                <c:pt idx="71">
                  <c:v>40</c:v>
                </c:pt>
                <c:pt idx="72">
                  <c:v>39</c:v>
                </c:pt>
                <c:pt idx="73">
                  <c:v>38</c:v>
                </c:pt>
                <c:pt idx="74">
                  <c:v>37</c:v>
                </c:pt>
                <c:pt idx="75">
                  <c:v>36</c:v>
                </c:pt>
                <c:pt idx="76">
                  <c:v>35</c:v>
                </c:pt>
                <c:pt idx="77">
                  <c:v>34</c:v>
                </c:pt>
                <c:pt idx="78">
                  <c:v>33</c:v>
                </c:pt>
                <c:pt idx="79">
                  <c:v>32</c:v>
                </c:pt>
                <c:pt idx="80">
                  <c:v>31</c:v>
                </c:pt>
                <c:pt idx="81">
                  <c:v>30</c:v>
                </c:pt>
                <c:pt idx="82">
                  <c:v>29</c:v>
                </c:pt>
                <c:pt idx="83">
                  <c:v>28</c:v>
                </c:pt>
                <c:pt idx="84">
                  <c:v>27</c:v>
                </c:pt>
                <c:pt idx="85">
                  <c:v>26</c:v>
                </c:pt>
                <c:pt idx="86">
                  <c:v>25</c:v>
                </c:pt>
                <c:pt idx="87">
                  <c:v>24</c:v>
                </c:pt>
                <c:pt idx="88">
                  <c:v>23</c:v>
                </c:pt>
                <c:pt idx="89">
                  <c:v>22</c:v>
                </c:pt>
                <c:pt idx="90">
                  <c:v>21</c:v>
                </c:pt>
                <c:pt idx="91">
                  <c:v>20</c:v>
                </c:pt>
                <c:pt idx="92">
                  <c:v>19</c:v>
                </c:pt>
                <c:pt idx="93">
                  <c:v>18</c:v>
                </c:pt>
                <c:pt idx="94">
                  <c:v>17</c:v>
                </c:pt>
                <c:pt idx="95">
                  <c:v>16</c:v>
                </c:pt>
                <c:pt idx="96">
                  <c:v>15</c:v>
                </c:pt>
                <c:pt idx="97">
                  <c:v>14</c:v>
                </c:pt>
                <c:pt idx="98">
                  <c:v>13</c:v>
                </c:pt>
                <c:pt idx="99">
                  <c:v>12</c:v>
                </c:pt>
                <c:pt idx="100">
                  <c:v>11</c:v>
                </c:pt>
                <c:pt idx="101">
                  <c:v>10</c:v>
                </c:pt>
                <c:pt idx="102">
                  <c:v>9</c:v>
                </c:pt>
                <c:pt idx="103">
                  <c:v>8</c:v>
                </c:pt>
                <c:pt idx="104">
                  <c:v>7</c:v>
                </c:pt>
                <c:pt idx="105">
                  <c:v>6</c:v>
                </c:pt>
                <c:pt idx="106">
                  <c:v>5</c:v>
                </c:pt>
                <c:pt idx="107">
                  <c:v>4</c:v>
                </c:pt>
                <c:pt idx="108">
                  <c:v>3</c:v>
                </c:pt>
                <c:pt idx="109">
                  <c:v>2</c:v>
                </c:pt>
                <c:pt idx="110">
                  <c:v>1</c:v>
                </c:pt>
              </c:numCache>
            </c:numRef>
          </c:cat>
          <c:val>
            <c:numRef>
              <c:f>'daya tampung min'!$K$12:$K$122</c:f>
              <c:numCache>
                <c:formatCode>0.00</c:formatCode>
                <c:ptCount val="111"/>
                <c:pt idx="0">
                  <c:v>596.16000000000008</c:v>
                </c:pt>
                <c:pt idx="1">
                  <c:v>596.16000000000008</c:v>
                </c:pt>
                <c:pt idx="2">
                  <c:v>596.16000000000008</c:v>
                </c:pt>
                <c:pt idx="3">
                  <c:v>596.16000000000008</c:v>
                </c:pt>
                <c:pt idx="4">
                  <c:v>596.16000000000008</c:v>
                </c:pt>
                <c:pt idx="5">
                  <c:v>596.16000000000008</c:v>
                </c:pt>
                <c:pt idx="6">
                  <c:v>596.16000000000008</c:v>
                </c:pt>
                <c:pt idx="7">
                  <c:v>596.16000000000008</c:v>
                </c:pt>
                <c:pt idx="8">
                  <c:v>596.16000000000008</c:v>
                </c:pt>
                <c:pt idx="9">
                  <c:v>596.16000000000008</c:v>
                </c:pt>
                <c:pt idx="10">
                  <c:v>596.16000000000008</c:v>
                </c:pt>
                <c:pt idx="11">
                  <c:v>596.16000000000008</c:v>
                </c:pt>
                <c:pt idx="12">
                  <c:v>596.16000000000008</c:v>
                </c:pt>
                <c:pt idx="13">
                  <c:v>596.16000000000008</c:v>
                </c:pt>
                <c:pt idx="14">
                  <c:v>596.16000000000008</c:v>
                </c:pt>
                <c:pt idx="15">
                  <c:v>596.16000000000008</c:v>
                </c:pt>
                <c:pt idx="16">
                  <c:v>596.16000000000008</c:v>
                </c:pt>
                <c:pt idx="17">
                  <c:v>596.16000000000008</c:v>
                </c:pt>
                <c:pt idx="18">
                  <c:v>596.16000000000008</c:v>
                </c:pt>
                <c:pt idx="19">
                  <c:v>596.16000000000008</c:v>
                </c:pt>
                <c:pt idx="20">
                  <c:v>596.16000000000008</c:v>
                </c:pt>
                <c:pt idx="21">
                  <c:v>596.16000000000008</c:v>
                </c:pt>
                <c:pt idx="22">
                  <c:v>596.16000000000008</c:v>
                </c:pt>
                <c:pt idx="23">
                  <c:v>596.16000000000008</c:v>
                </c:pt>
                <c:pt idx="24">
                  <c:v>596.16000000000008</c:v>
                </c:pt>
                <c:pt idx="25">
                  <c:v>596.16000000000008</c:v>
                </c:pt>
                <c:pt idx="26">
                  <c:v>596.16000000000008</c:v>
                </c:pt>
                <c:pt idx="27">
                  <c:v>596.16000000000008</c:v>
                </c:pt>
                <c:pt idx="28">
                  <c:v>596.16000000000008</c:v>
                </c:pt>
                <c:pt idx="29">
                  <c:v>596.16000000000008</c:v>
                </c:pt>
                <c:pt idx="30">
                  <c:v>596.16000000000008</c:v>
                </c:pt>
                <c:pt idx="31">
                  <c:v>596.16000000000008</c:v>
                </c:pt>
                <c:pt idx="32">
                  <c:v>596.16000000000008</c:v>
                </c:pt>
                <c:pt idx="33">
                  <c:v>596.16000000000008</c:v>
                </c:pt>
                <c:pt idx="34">
                  <c:v>596.16000000000008</c:v>
                </c:pt>
                <c:pt idx="35">
                  <c:v>596.16000000000008</c:v>
                </c:pt>
                <c:pt idx="36">
                  <c:v>596.16000000000008</c:v>
                </c:pt>
                <c:pt idx="37">
                  <c:v>596.16000000000008</c:v>
                </c:pt>
                <c:pt idx="38">
                  <c:v>596.16000000000008</c:v>
                </c:pt>
                <c:pt idx="39">
                  <c:v>596.16000000000008</c:v>
                </c:pt>
                <c:pt idx="40">
                  <c:v>596.16000000000008</c:v>
                </c:pt>
                <c:pt idx="41">
                  <c:v>596.16000000000008</c:v>
                </c:pt>
                <c:pt idx="42">
                  <c:v>596.16000000000008</c:v>
                </c:pt>
                <c:pt idx="43">
                  <c:v>596.16000000000008</c:v>
                </c:pt>
                <c:pt idx="44">
                  <c:v>596.16000000000008</c:v>
                </c:pt>
                <c:pt idx="45">
                  <c:v>596.16000000000008</c:v>
                </c:pt>
                <c:pt idx="46">
                  <c:v>596.16000000000008</c:v>
                </c:pt>
                <c:pt idx="47">
                  <c:v>596.16000000000008</c:v>
                </c:pt>
                <c:pt idx="48">
                  <c:v>596.16000000000008</c:v>
                </c:pt>
                <c:pt idx="49">
                  <c:v>596.16000000000008</c:v>
                </c:pt>
                <c:pt idx="50">
                  <c:v>596.16000000000008</c:v>
                </c:pt>
                <c:pt idx="51">
                  <c:v>596.16000000000008</c:v>
                </c:pt>
                <c:pt idx="52">
                  <c:v>596.16000000000008</c:v>
                </c:pt>
                <c:pt idx="53">
                  <c:v>596.16000000000008</c:v>
                </c:pt>
                <c:pt idx="54">
                  <c:v>596.16000000000008</c:v>
                </c:pt>
                <c:pt idx="55">
                  <c:v>596.16000000000008</c:v>
                </c:pt>
                <c:pt idx="56">
                  <c:v>596.16000000000008</c:v>
                </c:pt>
                <c:pt idx="57">
                  <c:v>596.16000000000008</c:v>
                </c:pt>
                <c:pt idx="58">
                  <c:v>596.16000000000008</c:v>
                </c:pt>
                <c:pt idx="59">
                  <c:v>596.16000000000008</c:v>
                </c:pt>
                <c:pt idx="60">
                  <c:v>596.16000000000008</c:v>
                </c:pt>
                <c:pt idx="61">
                  <c:v>596.16000000000008</c:v>
                </c:pt>
                <c:pt idx="62">
                  <c:v>596.16000000000008</c:v>
                </c:pt>
                <c:pt idx="63">
                  <c:v>596.16000000000008</c:v>
                </c:pt>
                <c:pt idx="64">
                  <c:v>596.16000000000008</c:v>
                </c:pt>
                <c:pt idx="65">
                  <c:v>596.16000000000008</c:v>
                </c:pt>
                <c:pt idx="66">
                  <c:v>596.16000000000008</c:v>
                </c:pt>
                <c:pt idx="67">
                  <c:v>596.16000000000008</c:v>
                </c:pt>
                <c:pt idx="68">
                  <c:v>596.16000000000008</c:v>
                </c:pt>
                <c:pt idx="69">
                  <c:v>596.16000000000008</c:v>
                </c:pt>
                <c:pt idx="70">
                  <c:v>596.16000000000008</c:v>
                </c:pt>
                <c:pt idx="71">
                  <c:v>596.16000000000008</c:v>
                </c:pt>
                <c:pt idx="72">
                  <c:v>596.16000000000008</c:v>
                </c:pt>
                <c:pt idx="73">
                  <c:v>596.16000000000008</c:v>
                </c:pt>
                <c:pt idx="74">
                  <c:v>596.16000000000008</c:v>
                </c:pt>
                <c:pt idx="75">
                  <c:v>596.16000000000008</c:v>
                </c:pt>
                <c:pt idx="76">
                  <c:v>596.16000000000008</c:v>
                </c:pt>
                <c:pt idx="77">
                  <c:v>596.16000000000008</c:v>
                </c:pt>
                <c:pt idx="78">
                  <c:v>596.16000000000008</c:v>
                </c:pt>
                <c:pt idx="79">
                  <c:v>596.16000000000008</c:v>
                </c:pt>
                <c:pt idx="80">
                  <c:v>596.16000000000008</c:v>
                </c:pt>
                <c:pt idx="81">
                  <c:v>596.16000000000008</c:v>
                </c:pt>
                <c:pt idx="82">
                  <c:v>596.16000000000008</c:v>
                </c:pt>
                <c:pt idx="83">
                  <c:v>596.16000000000008</c:v>
                </c:pt>
                <c:pt idx="84">
                  <c:v>596.16000000000008</c:v>
                </c:pt>
                <c:pt idx="85">
                  <c:v>596.16000000000008</c:v>
                </c:pt>
                <c:pt idx="86">
                  <c:v>596.16000000000008</c:v>
                </c:pt>
                <c:pt idx="87">
                  <c:v>596.16000000000008</c:v>
                </c:pt>
                <c:pt idx="88">
                  <c:v>596.16000000000008</c:v>
                </c:pt>
                <c:pt idx="89">
                  <c:v>596.16000000000008</c:v>
                </c:pt>
                <c:pt idx="90">
                  <c:v>596.16000000000008</c:v>
                </c:pt>
                <c:pt idx="91">
                  <c:v>596.16000000000008</c:v>
                </c:pt>
                <c:pt idx="92">
                  <c:v>596.16000000000008</c:v>
                </c:pt>
                <c:pt idx="93">
                  <c:v>596.16000000000008</c:v>
                </c:pt>
                <c:pt idx="94">
                  <c:v>596.16000000000008</c:v>
                </c:pt>
                <c:pt idx="95">
                  <c:v>596.16000000000008</c:v>
                </c:pt>
                <c:pt idx="96">
                  <c:v>596.16000000000008</c:v>
                </c:pt>
                <c:pt idx="97">
                  <c:v>596.16000000000008</c:v>
                </c:pt>
                <c:pt idx="98">
                  <c:v>596.16000000000008</c:v>
                </c:pt>
                <c:pt idx="99">
                  <c:v>596.16000000000008</c:v>
                </c:pt>
                <c:pt idx="100">
                  <c:v>596.16000000000008</c:v>
                </c:pt>
                <c:pt idx="101">
                  <c:v>596.16000000000008</c:v>
                </c:pt>
                <c:pt idx="102">
                  <c:v>596.16000000000008</c:v>
                </c:pt>
                <c:pt idx="103">
                  <c:v>596.16000000000008</c:v>
                </c:pt>
                <c:pt idx="104">
                  <c:v>596.16000000000008</c:v>
                </c:pt>
                <c:pt idx="105">
                  <c:v>596.16000000000008</c:v>
                </c:pt>
                <c:pt idx="106">
                  <c:v>596.16000000000008</c:v>
                </c:pt>
                <c:pt idx="107">
                  <c:v>596.16000000000008</c:v>
                </c:pt>
                <c:pt idx="108">
                  <c:v>596.16000000000008</c:v>
                </c:pt>
                <c:pt idx="109">
                  <c:v>596.16000000000008</c:v>
                </c:pt>
                <c:pt idx="110">
                  <c:v>596.16000000000008</c:v>
                </c:pt>
              </c:numCache>
            </c:numRef>
          </c:val>
        </c:ser>
        <c:ser>
          <c:idx val="10"/>
          <c:order val="1"/>
          <c:tx>
            <c:strRef>
              <c:f>'daya tampung min'!$L$11</c:f>
              <c:strCache>
                <c:ptCount val="1"/>
                <c:pt idx="0">
                  <c:v>Kelas II (Kg/hari)</c:v>
                </c:pt>
              </c:strCache>
            </c:strRef>
          </c:tx>
          <c:spPr>
            <a:ln>
              <a:prstDash val="sysDash"/>
            </a:ln>
          </c:spPr>
          <c:marker>
            <c:symbol val="none"/>
          </c:marker>
          <c:cat>
            <c:numRef>
              <c:f>'daya tampung min'!$C$12:$C$122</c:f>
              <c:numCache>
                <c:formatCode>General</c:formatCode>
                <c:ptCount val="111"/>
                <c:pt idx="0">
                  <c:v>111</c:v>
                </c:pt>
                <c:pt idx="1">
                  <c:v>110</c:v>
                </c:pt>
                <c:pt idx="2">
                  <c:v>109</c:v>
                </c:pt>
                <c:pt idx="3">
                  <c:v>108</c:v>
                </c:pt>
                <c:pt idx="4">
                  <c:v>107</c:v>
                </c:pt>
                <c:pt idx="5">
                  <c:v>106</c:v>
                </c:pt>
                <c:pt idx="6">
                  <c:v>105</c:v>
                </c:pt>
                <c:pt idx="7">
                  <c:v>104</c:v>
                </c:pt>
                <c:pt idx="8">
                  <c:v>103</c:v>
                </c:pt>
                <c:pt idx="9">
                  <c:v>102</c:v>
                </c:pt>
                <c:pt idx="10">
                  <c:v>101</c:v>
                </c:pt>
                <c:pt idx="11">
                  <c:v>100</c:v>
                </c:pt>
                <c:pt idx="12">
                  <c:v>99</c:v>
                </c:pt>
                <c:pt idx="13">
                  <c:v>98</c:v>
                </c:pt>
                <c:pt idx="14">
                  <c:v>97</c:v>
                </c:pt>
                <c:pt idx="15">
                  <c:v>96</c:v>
                </c:pt>
                <c:pt idx="16">
                  <c:v>95</c:v>
                </c:pt>
                <c:pt idx="17">
                  <c:v>94</c:v>
                </c:pt>
                <c:pt idx="18">
                  <c:v>93</c:v>
                </c:pt>
                <c:pt idx="19">
                  <c:v>92</c:v>
                </c:pt>
                <c:pt idx="20">
                  <c:v>91</c:v>
                </c:pt>
                <c:pt idx="21">
                  <c:v>90</c:v>
                </c:pt>
                <c:pt idx="22">
                  <c:v>89</c:v>
                </c:pt>
                <c:pt idx="23">
                  <c:v>88</c:v>
                </c:pt>
                <c:pt idx="24">
                  <c:v>87</c:v>
                </c:pt>
                <c:pt idx="25">
                  <c:v>86</c:v>
                </c:pt>
                <c:pt idx="26">
                  <c:v>85</c:v>
                </c:pt>
                <c:pt idx="27">
                  <c:v>84</c:v>
                </c:pt>
                <c:pt idx="28">
                  <c:v>83</c:v>
                </c:pt>
                <c:pt idx="29">
                  <c:v>82</c:v>
                </c:pt>
                <c:pt idx="30">
                  <c:v>81</c:v>
                </c:pt>
                <c:pt idx="31">
                  <c:v>80</c:v>
                </c:pt>
                <c:pt idx="32">
                  <c:v>79</c:v>
                </c:pt>
                <c:pt idx="33">
                  <c:v>78</c:v>
                </c:pt>
                <c:pt idx="34">
                  <c:v>77</c:v>
                </c:pt>
                <c:pt idx="35">
                  <c:v>76</c:v>
                </c:pt>
                <c:pt idx="36">
                  <c:v>75</c:v>
                </c:pt>
                <c:pt idx="37">
                  <c:v>74</c:v>
                </c:pt>
                <c:pt idx="38">
                  <c:v>73</c:v>
                </c:pt>
                <c:pt idx="39">
                  <c:v>72</c:v>
                </c:pt>
                <c:pt idx="40">
                  <c:v>71</c:v>
                </c:pt>
                <c:pt idx="41">
                  <c:v>70</c:v>
                </c:pt>
                <c:pt idx="42">
                  <c:v>69</c:v>
                </c:pt>
                <c:pt idx="43">
                  <c:v>68</c:v>
                </c:pt>
                <c:pt idx="44">
                  <c:v>67</c:v>
                </c:pt>
                <c:pt idx="45">
                  <c:v>66</c:v>
                </c:pt>
                <c:pt idx="46">
                  <c:v>65</c:v>
                </c:pt>
                <c:pt idx="47">
                  <c:v>64</c:v>
                </c:pt>
                <c:pt idx="48">
                  <c:v>63</c:v>
                </c:pt>
                <c:pt idx="49">
                  <c:v>62</c:v>
                </c:pt>
                <c:pt idx="50">
                  <c:v>61</c:v>
                </c:pt>
                <c:pt idx="51">
                  <c:v>60</c:v>
                </c:pt>
                <c:pt idx="52">
                  <c:v>59</c:v>
                </c:pt>
                <c:pt idx="53">
                  <c:v>58</c:v>
                </c:pt>
                <c:pt idx="54">
                  <c:v>57</c:v>
                </c:pt>
                <c:pt idx="55">
                  <c:v>56</c:v>
                </c:pt>
                <c:pt idx="56">
                  <c:v>55</c:v>
                </c:pt>
                <c:pt idx="57">
                  <c:v>54</c:v>
                </c:pt>
                <c:pt idx="58">
                  <c:v>53</c:v>
                </c:pt>
                <c:pt idx="59">
                  <c:v>52</c:v>
                </c:pt>
                <c:pt idx="60">
                  <c:v>51</c:v>
                </c:pt>
                <c:pt idx="61">
                  <c:v>50</c:v>
                </c:pt>
                <c:pt idx="62">
                  <c:v>49</c:v>
                </c:pt>
                <c:pt idx="63">
                  <c:v>48</c:v>
                </c:pt>
                <c:pt idx="64">
                  <c:v>47</c:v>
                </c:pt>
                <c:pt idx="65">
                  <c:v>46</c:v>
                </c:pt>
                <c:pt idx="66">
                  <c:v>45</c:v>
                </c:pt>
                <c:pt idx="67">
                  <c:v>44</c:v>
                </c:pt>
                <c:pt idx="68">
                  <c:v>43</c:v>
                </c:pt>
                <c:pt idx="69">
                  <c:v>42</c:v>
                </c:pt>
                <c:pt idx="70">
                  <c:v>41</c:v>
                </c:pt>
                <c:pt idx="71">
                  <c:v>40</c:v>
                </c:pt>
                <c:pt idx="72">
                  <c:v>39</c:v>
                </c:pt>
                <c:pt idx="73">
                  <c:v>38</c:v>
                </c:pt>
                <c:pt idx="74">
                  <c:v>37</c:v>
                </c:pt>
                <c:pt idx="75">
                  <c:v>36</c:v>
                </c:pt>
                <c:pt idx="76">
                  <c:v>35</c:v>
                </c:pt>
                <c:pt idx="77">
                  <c:v>34</c:v>
                </c:pt>
                <c:pt idx="78">
                  <c:v>33</c:v>
                </c:pt>
                <c:pt idx="79">
                  <c:v>32</c:v>
                </c:pt>
                <c:pt idx="80">
                  <c:v>31</c:v>
                </c:pt>
                <c:pt idx="81">
                  <c:v>30</c:v>
                </c:pt>
                <c:pt idx="82">
                  <c:v>29</c:v>
                </c:pt>
                <c:pt idx="83">
                  <c:v>28</c:v>
                </c:pt>
                <c:pt idx="84">
                  <c:v>27</c:v>
                </c:pt>
                <c:pt idx="85">
                  <c:v>26</c:v>
                </c:pt>
                <c:pt idx="86">
                  <c:v>25</c:v>
                </c:pt>
                <c:pt idx="87">
                  <c:v>24</c:v>
                </c:pt>
                <c:pt idx="88">
                  <c:v>23</c:v>
                </c:pt>
                <c:pt idx="89">
                  <c:v>22</c:v>
                </c:pt>
                <c:pt idx="90">
                  <c:v>21</c:v>
                </c:pt>
                <c:pt idx="91">
                  <c:v>20</c:v>
                </c:pt>
                <c:pt idx="92">
                  <c:v>19</c:v>
                </c:pt>
                <c:pt idx="93">
                  <c:v>18</c:v>
                </c:pt>
                <c:pt idx="94">
                  <c:v>17</c:v>
                </c:pt>
                <c:pt idx="95">
                  <c:v>16</c:v>
                </c:pt>
                <c:pt idx="96">
                  <c:v>15</c:v>
                </c:pt>
                <c:pt idx="97">
                  <c:v>14</c:v>
                </c:pt>
                <c:pt idx="98">
                  <c:v>13</c:v>
                </c:pt>
                <c:pt idx="99">
                  <c:v>12</c:v>
                </c:pt>
                <c:pt idx="100">
                  <c:v>11</c:v>
                </c:pt>
                <c:pt idx="101">
                  <c:v>10</c:v>
                </c:pt>
                <c:pt idx="102">
                  <c:v>9</c:v>
                </c:pt>
                <c:pt idx="103">
                  <c:v>8</c:v>
                </c:pt>
                <c:pt idx="104">
                  <c:v>7</c:v>
                </c:pt>
                <c:pt idx="105">
                  <c:v>6</c:v>
                </c:pt>
                <c:pt idx="106">
                  <c:v>5</c:v>
                </c:pt>
                <c:pt idx="107">
                  <c:v>4</c:v>
                </c:pt>
                <c:pt idx="108">
                  <c:v>3</c:v>
                </c:pt>
                <c:pt idx="109">
                  <c:v>2</c:v>
                </c:pt>
                <c:pt idx="110">
                  <c:v>1</c:v>
                </c:pt>
              </c:numCache>
            </c:numRef>
          </c:cat>
          <c:val>
            <c:numRef>
              <c:f>'daya tampung min'!$L$12:$L$122</c:f>
              <c:numCache>
                <c:formatCode>0.00</c:formatCode>
                <c:ptCount val="111"/>
                <c:pt idx="0">
                  <c:v>894.24000000000024</c:v>
                </c:pt>
                <c:pt idx="1">
                  <c:v>894.24000000000024</c:v>
                </c:pt>
                <c:pt idx="2">
                  <c:v>894.24000000000024</c:v>
                </c:pt>
                <c:pt idx="3">
                  <c:v>894.24000000000024</c:v>
                </c:pt>
                <c:pt idx="4">
                  <c:v>894.24000000000024</c:v>
                </c:pt>
                <c:pt idx="5">
                  <c:v>894.24000000000024</c:v>
                </c:pt>
                <c:pt idx="6">
                  <c:v>894.24000000000024</c:v>
                </c:pt>
                <c:pt idx="7">
                  <c:v>894.24000000000024</c:v>
                </c:pt>
                <c:pt idx="8">
                  <c:v>894.24000000000024</c:v>
                </c:pt>
                <c:pt idx="9">
                  <c:v>894.24000000000024</c:v>
                </c:pt>
                <c:pt idx="10">
                  <c:v>894.24000000000024</c:v>
                </c:pt>
                <c:pt idx="11">
                  <c:v>894.24000000000024</c:v>
                </c:pt>
                <c:pt idx="12">
                  <c:v>894.24000000000024</c:v>
                </c:pt>
                <c:pt idx="13">
                  <c:v>894.24000000000024</c:v>
                </c:pt>
                <c:pt idx="14">
                  <c:v>894.24000000000024</c:v>
                </c:pt>
                <c:pt idx="15">
                  <c:v>894.24000000000024</c:v>
                </c:pt>
                <c:pt idx="16">
                  <c:v>894.24000000000024</c:v>
                </c:pt>
                <c:pt idx="17">
                  <c:v>894.24000000000024</c:v>
                </c:pt>
                <c:pt idx="18">
                  <c:v>894.24000000000024</c:v>
                </c:pt>
                <c:pt idx="19">
                  <c:v>894.24000000000024</c:v>
                </c:pt>
                <c:pt idx="20">
                  <c:v>894.24000000000024</c:v>
                </c:pt>
                <c:pt idx="21">
                  <c:v>894.24000000000024</c:v>
                </c:pt>
                <c:pt idx="22">
                  <c:v>894.24000000000024</c:v>
                </c:pt>
                <c:pt idx="23">
                  <c:v>894.24000000000024</c:v>
                </c:pt>
                <c:pt idx="24">
                  <c:v>894.24000000000024</c:v>
                </c:pt>
                <c:pt idx="25">
                  <c:v>894.24000000000024</c:v>
                </c:pt>
                <c:pt idx="26">
                  <c:v>894.24000000000024</c:v>
                </c:pt>
                <c:pt idx="27">
                  <c:v>894.24000000000024</c:v>
                </c:pt>
                <c:pt idx="28">
                  <c:v>894.24000000000024</c:v>
                </c:pt>
                <c:pt idx="29">
                  <c:v>894.24000000000024</c:v>
                </c:pt>
                <c:pt idx="30">
                  <c:v>894.24000000000024</c:v>
                </c:pt>
                <c:pt idx="31">
                  <c:v>894.24000000000024</c:v>
                </c:pt>
                <c:pt idx="32">
                  <c:v>894.24000000000024</c:v>
                </c:pt>
                <c:pt idx="33">
                  <c:v>894.24000000000024</c:v>
                </c:pt>
                <c:pt idx="34">
                  <c:v>894.24000000000024</c:v>
                </c:pt>
                <c:pt idx="35">
                  <c:v>894.24000000000024</c:v>
                </c:pt>
                <c:pt idx="36">
                  <c:v>894.24000000000024</c:v>
                </c:pt>
                <c:pt idx="37">
                  <c:v>894.24000000000024</c:v>
                </c:pt>
                <c:pt idx="38">
                  <c:v>894.24000000000024</c:v>
                </c:pt>
                <c:pt idx="39">
                  <c:v>894.24000000000024</c:v>
                </c:pt>
                <c:pt idx="40">
                  <c:v>894.24000000000024</c:v>
                </c:pt>
                <c:pt idx="41">
                  <c:v>894.24000000000024</c:v>
                </c:pt>
                <c:pt idx="42">
                  <c:v>894.24000000000024</c:v>
                </c:pt>
                <c:pt idx="43">
                  <c:v>894.24000000000024</c:v>
                </c:pt>
                <c:pt idx="44">
                  <c:v>894.24000000000024</c:v>
                </c:pt>
                <c:pt idx="45">
                  <c:v>894.24000000000024</c:v>
                </c:pt>
                <c:pt idx="46">
                  <c:v>894.24000000000024</c:v>
                </c:pt>
                <c:pt idx="47">
                  <c:v>894.24000000000024</c:v>
                </c:pt>
                <c:pt idx="48">
                  <c:v>894.24000000000024</c:v>
                </c:pt>
                <c:pt idx="49">
                  <c:v>894.24000000000024</c:v>
                </c:pt>
                <c:pt idx="50">
                  <c:v>894.24000000000024</c:v>
                </c:pt>
                <c:pt idx="51">
                  <c:v>894.24000000000024</c:v>
                </c:pt>
                <c:pt idx="52">
                  <c:v>894.24000000000024</c:v>
                </c:pt>
                <c:pt idx="53">
                  <c:v>894.24000000000024</c:v>
                </c:pt>
                <c:pt idx="54">
                  <c:v>894.24000000000024</c:v>
                </c:pt>
                <c:pt idx="55">
                  <c:v>894.24000000000024</c:v>
                </c:pt>
                <c:pt idx="56">
                  <c:v>894.24000000000024</c:v>
                </c:pt>
                <c:pt idx="57">
                  <c:v>894.24000000000024</c:v>
                </c:pt>
                <c:pt idx="58">
                  <c:v>894.24000000000024</c:v>
                </c:pt>
                <c:pt idx="59">
                  <c:v>894.24000000000024</c:v>
                </c:pt>
                <c:pt idx="60">
                  <c:v>894.24000000000024</c:v>
                </c:pt>
                <c:pt idx="61">
                  <c:v>894.24000000000024</c:v>
                </c:pt>
                <c:pt idx="62">
                  <c:v>894.24000000000024</c:v>
                </c:pt>
                <c:pt idx="63">
                  <c:v>894.24000000000024</c:v>
                </c:pt>
                <c:pt idx="64">
                  <c:v>894.24000000000024</c:v>
                </c:pt>
                <c:pt idx="65">
                  <c:v>894.24000000000024</c:v>
                </c:pt>
                <c:pt idx="66">
                  <c:v>894.24000000000024</c:v>
                </c:pt>
                <c:pt idx="67">
                  <c:v>894.24000000000024</c:v>
                </c:pt>
                <c:pt idx="68">
                  <c:v>894.24000000000024</c:v>
                </c:pt>
                <c:pt idx="69">
                  <c:v>894.24000000000024</c:v>
                </c:pt>
                <c:pt idx="70">
                  <c:v>894.24000000000024</c:v>
                </c:pt>
                <c:pt idx="71">
                  <c:v>894.24000000000024</c:v>
                </c:pt>
                <c:pt idx="72">
                  <c:v>894.24000000000024</c:v>
                </c:pt>
                <c:pt idx="73">
                  <c:v>894.24000000000024</c:v>
                </c:pt>
                <c:pt idx="74">
                  <c:v>894.24000000000024</c:v>
                </c:pt>
                <c:pt idx="75">
                  <c:v>894.24000000000024</c:v>
                </c:pt>
                <c:pt idx="76">
                  <c:v>894.24000000000024</c:v>
                </c:pt>
                <c:pt idx="77">
                  <c:v>894.24000000000024</c:v>
                </c:pt>
                <c:pt idx="78">
                  <c:v>894.24000000000024</c:v>
                </c:pt>
                <c:pt idx="79">
                  <c:v>894.24000000000024</c:v>
                </c:pt>
                <c:pt idx="80">
                  <c:v>894.24000000000024</c:v>
                </c:pt>
                <c:pt idx="81">
                  <c:v>894.24000000000024</c:v>
                </c:pt>
                <c:pt idx="82">
                  <c:v>894.24000000000024</c:v>
                </c:pt>
                <c:pt idx="83">
                  <c:v>894.24000000000024</c:v>
                </c:pt>
                <c:pt idx="84">
                  <c:v>894.24000000000024</c:v>
                </c:pt>
                <c:pt idx="85">
                  <c:v>894.24000000000024</c:v>
                </c:pt>
                <c:pt idx="86">
                  <c:v>894.24000000000024</c:v>
                </c:pt>
                <c:pt idx="87">
                  <c:v>894.24000000000024</c:v>
                </c:pt>
                <c:pt idx="88">
                  <c:v>894.24000000000024</c:v>
                </c:pt>
                <c:pt idx="89">
                  <c:v>894.24000000000024</c:v>
                </c:pt>
                <c:pt idx="90">
                  <c:v>894.24000000000024</c:v>
                </c:pt>
                <c:pt idx="91">
                  <c:v>894.24000000000024</c:v>
                </c:pt>
                <c:pt idx="92">
                  <c:v>894.24000000000024</c:v>
                </c:pt>
                <c:pt idx="93">
                  <c:v>894.24000000000024</c:v>
                </c:pt>
                <c:pt idx="94">
                  <c:v>894.24000000000024</c:v>
                </c:pt>
                <c:pt idx="95">
                  <c:v>894.24000000000024</c:v>
                </c:pt>
                <c:pt idx="96">
                  <c:v>894.24000000000024</c:v>
                </c:pt>
                <c:pt idx="97">
                  <c:v>894.24000000000024</c:v>
                </c:pt>
                <c:pt idx="98">
                  <c:v>894.24000000000024</c:v>
                </c:pt>
                <c:pt idx="99">
                  <c:v>894.24000000000024</c:v>
                </c:pt>
                <c:pt idx="100">
                  <c:v>894.24000000000024</c:v>
                </c:pt>
                <c:pt idx="101">
                  <c:v>894.24000000000024</c:v>
                </c:pt>
                <c:pt idx="102">
                  <c:v>894.24000000000024</c:v>
                </c:pt>
                <c:pt idx="103">
                  <c:v>894.24000000000024</c:v>
                </c:pt>
                <c:pt idx="104">
                  <c:v>894.24000000000024</c:v>
                </c:pt>
                <c:pt idx="105">
                  <c:v>894.24000000000024</c:v>
                </c:pt>
                <c:pt idx="106">
                  <c:v>894.24000000000024</c:v>
                </c:pt>
                <c:pt idx="107">
                  <c:v>894.24000000000024</c:v>
                </c:pt>
                <c:pt idx="108">
                  <c:v>894.24000000000024</c:v>
                </c:pt>
                <c:pt idx="109">
                  <c:v>894.24000000000024</c:v>
                </c:pt>
                <c:pt idx="110">
                  <c:v>894.24000000000024</c:v>
                </c:pt>
              </c:numCache>
            </c:numRef>
          </c:val>
        </c:ser>
        <c:ser>
          <c:idx val="11"/>
          <c:order val="2"/>
          <c:tx>
            <c:strRef>
              <c:f>'daya tampung min'!$M$11</c:f>
              <c:strCache>
                <c:ptCount val="1"/>
                <c:pt idx="0">
                  <c:v>Kelas III (Kg/hari)</c:v>
                </c:pt>
              </c:strCache>
            </c:strRef>
          </c:tx>
          <c:spPr>
            <a:ln>
              <a:prstDash val="sysDash"/>
            </a:ln>
          </c:spPr>
          <c:marker>
            <c:symbol val="none"/>
          </c:marker>
          <c:cat>
            <c:numRef>
              <c:f>'daya tampung min'!$C$12:$C$122</c:f>
              <c:numCache>
                <c:formatCode>General</c:formatCode>
                <c:ptCount val="111"/>
                <c:pt idx="0">
                  <c:v>111</c:v>
                </c:pt>
                <c:pt idx="1">
                  <c:v>110</c:v>
                </c:pt>
                <c:pt idx="2">
                  <c:v>109</c:v>
                </c:pt>
                <c:pt idx="3">
                  <c:v>108</c:v>
                </c:pt>
                <c:pt idx="4">
                  <c:v>107</c:v>
                </c:pt>
                <c:pt idx="5">
                  <c:v>106</c:v>
                </c:pt>
                <c:pt idx="6">
                  <c:v>105</c:v>
                </c:pt>
                <c:pt idx="7">
                  <c:v>104</c:v>
                </c:pt>
                <c:pt idx="8">
                  <c:v>103</c:v>
                </c:pt>
                <c:pt idx="9">
                  <c:v>102</c:v>
                </c:pt>
                <c:pt idx="10">
                  <c:v>101</c:v>
                </c:pt>
                <c:pt idx="11">
                  <c:v>100</c:v>
                </c:pt>
                <c:pt idx="12">
                  <c:v>99</c:v>
                </c:pt>
                <c:pt idx="13">
                  <c:v>98</c:v>
                </c:pt>
                <c:pt idx="14">
                  <c:v>97</c:v>
                </c:pt>
                <c:pt idx="15">
                  <c:v>96</c:v>
                </c:pt>
                <c:pt idx="16">
                  <c:v>95</c:v>
                </c:pt>
                <c:pt idx="17">
                  <c:v>94</c:v>
                </c:pt>
                <c:pt idx="18">
                  <c:v>93</c:v>
                </c:pt>
                <c:pt idx="19">
                  <c:v>92</c:v>
                </c:pt>
                <c:pt idx="20">
                  <c:v>91</c:v>
                </c:pt>
                <c:pt idx="21">
                  <c:v>90</c:v>
                </c:pt>
                <c:pt idx="22">
                  <c:v>89</c:v>
                </c:pt>
                <c:pt idx="23">
                  <c:v>88</c:v>
                </c:pt>
                <c:pt idx="24">
                  <c:v>87</c:v>
                </c:pt>
                <c:pt idx="25">
                  <c:v>86</c:v>
                </c:pt>
                <c:pt idx="26">
                  <c:v>85</c:v>
                </c:pt>
                <c:pt idx="27">
                  <c:v>84</c:v>
                </c:pt>
                <c:pt idx="28">
                  <c:v>83</c:v>
                </c:pt>
                <c:pt idx="29">
                  <c:v>82</c:v>
                </c:pt>
                <c:pt idx="30">
                  <c:v>81</c:v>
                </c:pt>
                <c:pt idx="31">
                  <c:v>80</c:v>
                </c:pt>
                <c:pt idx="32">
                  <c:v>79</c:v>
                </c:pt>
                <c:pt idx="33">
                  <c:v>78</c:v>
                </c:pt>
                <c:pt idx="34">
                  <c:v>77</c:v>
                </c:pt>
                <c:pt idx="35">
                  <c:v>76</c:v>
                </c:pt>
                <c:pt idx="36">
                  <c:v>75</c:v>
                </c:pt>
                <c:pt idx="37">
                  <c:v>74</c:v>
                </c:pt>
                <c:pt idx="38">
                  <c:v>73</c:v>
                </c:pt>
                <c:pt idx="39">
                  <c:v>72</c:v>
                </c:pt>
                <c:pt idx="40">
                  <c:v>71</c:v>
                </c:pt>
                <c:pt idx="41">
                  <c:v>70</c:v>
                </c:pt>
                <c:pt idx="42">
                  <c:v>69</c:v>
                </c:pt>
                <c:pt idx="43">
                  <c:v>68</c:v>
                </c:pt>
                <c:pt idx="44">
                  <c:v>67</c:v>
                </c:pt>
                <c:pt idx="45">
                  <c:v>66</c:v>
                </c:pt>
                <c:pt idx="46">
                  <c:v>65</c:v>
                </c:pt>
                <c:pt idx="47">
                  <c:v>64</c:v>
                </c:pt>
                <c:pt idx="48">
                  <c:v>63</c:v>
                </c:pt>
                <c:pt idx="49">
                  <c:v>62</c:v>
                </c:pt>
                <c:pt idx="50">
                  <c:v>61</c:v>
                </c:pt>
                <c:pt idx="51">
                  <c:v>60</c:v>
                </c:pt>
                <c:pt idx="52">
                  <c:v>59</c:v>
                </c:pt>
                <c:pt idx="53">
                  <c:v>58</c:v>
                </c:pt>
                <c:pt idx="54">
                  <c:v>57</c:v>
                </c:pt>
                <c:pt idx="55">
                  <c:v>56</c:v>
                </c:pt>
                <c:pt idx="56">
                  <c:v>55</c:v>
                </c:pt>
                <c:pt idx="57">
                  <c:v>54</c:v>
                </c:pt>
                <c:pt idx="58">
                  <c:v>53</c:v>
                </c:pt>
                <c:pt idx="59">
                  <c:v>52</c:v>
                </c:pt>
                <c:pt idx="60">
                  <c:v>51</c:v>
                </c:pt>
                <c:pt idx="61">
                  <c:v>50</c:v>
                </c:pt>
                <c:pt idx="62">
                  <c:v>49</c:v>
                </c:pt>
                <c:pt idx="63">
                  <c:v>48</c:v>
                </c:pt>
                <c:pt idx="64">
                  <c:v>47</c:v>
                </c:pt>
                <c:pt idx="65">
                  <c:v>46</c:v>
                </c:pt>
                <c:pt idx="66">
                  <c:v>45</c:v>
                </c:pt>
                <c:pt idx="67">
                  <c:v>44</c:v>
                </c:pt>
                <c:pt idx="68">
                  <c:v>43</c:v>
                </c:pt>
                <c:pt idx="69">
                  <c:v>42</c:v>
                </c:pt>
                <c:pt idx="70">
                  <c:v>41</c:v>
                </c:pt>
                <c:pt idx="71">
                  <c:v>40</c:v>
                </c:pt>
                <c:pt idx="72">
                  <c:v>39</c:v>
                </c:pt>
                <c:pt idx="73">
                  <c:v>38</c:v>
                </c:pt>
                <c:pt idx="74">
                  <c:v>37</c:v>
                </c:pt>
                <c:pt idx="75">
                  <c:v>36</c:v>
                </c:pt>
                <c:pt idx="76">
                  <c:v>35</c:v>
                </c:pt>
                <c:pt idx="77">
                  <c:v>34</c:v>
                </c:pt>
                <c:pt idx="78">
                  <c:v>33</c:v>
                </c:pt>
                <c:pt idx="79">
                  <c:v>32</c:v>
                </c:pt>
                <c:pt idx="80">
                  <c:v>31</c:v>
                </c:pt>
                <c:pt idx="81">
                  <c:v>30</c:v>
                </c:pt>
                <c:pt idx="82">
                  <c:v>29</c:v>
                </c:pt>
                <c:pt idx="83">
                  <c:v>28</c:v>
                </c:pt>
                <c:pt idx="84">
                  <c:v>27</c:v>
                </c:pt>
                <c:pt idx="85">
                  <c:v>26</c:v>
                </c:pt>
                <c:pt idx="86">
                  <c:v>25</c:v>
                </c:pt>
                <c:pt idx="87">
                  <c:v>24</c:v>
                </c:pt>
                <c:pt idx="88">
                  <c:v>23</c:v>
                </c:pt>
                <c:pt idx="89">
                  <c:v>22</c:v>
                </c:pt>
                <c:pt idx="90">
                  <c:v>21</c:v>
                </c:pt>
                <c:pt idx="91">
                  <c:v>20</c:v>
                </c:pt>
                <c:pt idx="92">
                  <c:v>19</c:v>
                </c:pt>
                <c:pt idx="93">
                  <c:v>18</c:v>
                </c:pt>
                <c:pt idx="94">
                  <c:v>17</c:v>
                </c:pt>
                <c:pt idx="95">
                  <c:v>16</c:v>
                </c:pt>
                <c:pt idx="96">
                  <c:v>15</c:v>
                </c:pt>
                <c:pt idx="97">
                  <c:v>14</c:v>
                </c:pt>
                <c:pt idx="98">
                  <c:v>13</c:v>
                </c:pt>
                <c:pt idx="99">
                  <c:v>12</c:v>
                </c:pt>
                <c:pt idx="100">
                  <c:v>11</c:v>
                </c:pt>
                <c:pt idx="101">
                  <c:v>10</c:v>
                </c:pt>
                <c:pt idx="102">
                  <c:v>9</c:v>
                </c:pt>
                <c:pt idx="103">
                  <c:v>8</c:v>
                </c:pt>
                <c:pt idx="104">
                  <c:v>7</c:v>
                </c:pt>
                <c:pt idx="105">
                  <c:v>6</c:v>
                </c:pt>
                <c:pt idx="106">
                  <c:v>5</c:v>
                </c:pt>
                <c:pt idx="107">
                  <c:v>4</c:v>
                </c:pt>
                <c:pt idx="108">
                  <c:v>3</c:v>
                </c:pt>
                <c:pt idx="109">
                  <c:v>2</c:v>
                </c:pt>
                <c:pt idx="110">
                  <c:v>1</c:v>
                </c:pt>
              </c:numCache>
            </c:numRef>
          </c:cat>
          <c:val>
            <c:numRef>
              <c:f>'daya tampung min'!$M$12:$M$122</c:f>
              <c:numCache>
                <c:formatCode>0.00</c:formatCode>
                <c:ptCount val="111"/>
                <c:pt idx="0">
                  <c:v>1788.4800000000005</c:v>
                </c:pt>
                <c:pt idx="1">
                  <c:v>1788.4800000000005</c:v>
                </c:pt>
                <c:pt idx="2">
                  <c:v>1788.4800000000005</c:v>
                </c:pt>
                <c:pt idx="3">
                  <c:v>1788.4800000000005</c:v>
                </c:pt>
                <c:pt idx="4">
                  <c:v>1788.4800000000005</c:v>
                </c:pt>
                <c:pt idx="5">
                  <c:v>1788.4800000000005</c:v>
                </c:pt>
                <c:pt idx="6">
                  <c:v>1788.4800000000005</c:v>
                </c:pt>
                <c:pt idx="7">
                  <c:v>1788.4800000000005</c:v>
                </c:pt>
                <c:pt idx="8">
                  <c:v>1788.4800000000005</c:v>
                </c:pt>
                <c:pt idx="9">
                  <c:v>1788.4800000000005</c:v>
                </c:pt>
                <c:pt idx="10">
                  <c:v>1788.4800000000005</c:v>
                </c:pt>
                <c:pt idx="11">
                  <c:v>1788.4800000000005</c:v>
                </c:pt>
                <c:pt idx="12">
                  <c:v>1788.4800000000005</c:v>
                </c:pt>
                <c:pt idx="13">
                  <c:v>1788.4800000000005</c:v>
                </c:pt>
                <c:pt idx="14">
                  <c:v>1788.4800000000005</c:v>
                </c:pt>
                <c:pt idx="15">
                  <c:v>1788.4800000000005</c:v>
                </c:pt>
                <c:pt idx="16">
                  <c:v>1788.4800000000005</c:v>
                </c:pt>
                <c:pt idx="17">
                  <c:v>1788.4800000000005</c:v>
                </c:pt>
                <c:pt idx="18">
                  <c:v>1788.4800000000005</c:v>
                </c:pt>
                <c:pt idx="19">
                  <c:v>1788.4800000000005</c:v>
                </c:pt>
                <c:pt idx="20">
                  <c:v>1788.4800000000005</c:v>
                </c:pt>
                <c:pt idx="21">
                  <c:v>1788.4800000000005</c:v>
                </c:pt>
                <c:pt idx="22">
                  <c:v>1788.4800000000005</c:v>
                </c:pt>
                <c:pt idx="23">
                  <c:v>1788.4800000000005</c:v>
                </c:pt>
                <c:pt idx="24">
                  <c:v>1788.4800000000005</c:v>
                </c:pt>
                <c:pt idx="25">
                  <c:v>1788.4800000000005</c:v>
                </c:pt>
                <c:pt idx="26">
                  <c:v>1788.4800000000005</c:v>
                </c:pt>
                <c:pt idx="27">
                  <c:v>1788.4800000000005</c:v>
                </c:pt>
                <c:pt idx="28">
                  <c:v>1788.4800000000005</c:v>
                </c:pt>
                <c:pt idx="29">
                  <c:v>1788.4800000000005</c:v>
                </c:pt>
                <c:pt idx="30">
                  <c:v>1788.4800000000005</c:v>
                </c:pt>
                <c:pt idx="31">
                  <c:v>1788.4800000000005</c:v>
                </c:pt>
                <c:pt idx="32">
                  <c:v>1788.4800000000005</c:v>
                </c:pt>
                <c:pt idx="33">
                  <c:v>1788.4800000000005</c:v>
                </c:pt>
                <c:pt idx="34">
                  <c:v>1788.4800000000005</c:v>
                </c:pt>
                <c:pt idx="35">
                  <c:v>1788.4800000000005</c:v>
                </c:pt>
                <c:pt idx="36">
                  <c:v>1788.4800000000005</c:v>
                </c:pt>
                <c:pt idx="37">
                  <c:v>1788.4800000000005</c:v>
                </c:pt>
                <c:pt idx="38">
                  <c:v>1788.4800000000005</c:v>
                </c:pt>
                <c:pt idx="39">
                  <c:v>1788.4800000000005</c:v>
                </c:pt>
                <c:pt idx="40">
                  <c:v>1788.4800000000005</c:v>
                </c:pt>
                <c:pt idx="41">
                  <c:v>1788.4800000000005</c:v>
                </c:pt>
                <c:pt idx="42">
                  <c:v>1788.4800000000005</c:v>
                </c:pt>
                <c:pt idx="43">
                  <c:v>1788.4800000000005</c:v>
                </c:pt>
                <c:pt idx="44">
                  <c:v>1788.4800000000005</c:v>
                </c:pt>
                <c:pt idx="45">
                  <c:v>1788.4800000000005</c:v>
                </c:pt>
                <c:pt idx="46">
                  <c:v>1788.4800000000005</c:v>
                </c:pt>
                <c:pt idx="47">
                  <c:v>1788.4800000000005</c:v>
                </c:pt>
                <c:pt idx="48">
                  <c:v>1788.4800000000005</c:v>
                </c:pt>
                <c:pt idx="49">
                  <c:v>1788.4800000000005</c:v>
                </c:pt>
                <c:pt idx="50">
                  <c:v>1788.4800000000005</c:v>
                </c:pt>
                <c:pt idx="51">
                  <c:v>1788.4800000000005</c:v>
                </c:pt>
                <c:pt idx="52">
                  <c:v>1788.4800000000005</c:v>
                </c:pt>
                <c:pt idx="53">
                  <c:v>1788.4800000000005</c:v>
                </c:pt>
                <c:pt idx="54">
                  <c:v>1788.4800000000005</c:v>
                </c:pt>
                <c:pt idx="55">
                  <c:v>1788.4800000000005</c:v>
                </c:pt>
                <c:pt idx="56">
                  <c:v>1788.4800000000005</c:v>
                </c:pt>
                <c:pt idx="57">
                  <c:v>1788.4800000000005</c:v>
                </c:pt>
                <c:pt idx="58">
                  <c:v>1788.4800000000005</c:v>
                </c:pt>
                <c:pt idx="59">
                  <c:v>1788.4800000000005</c:v>
                </c:pt>
                <c:pt idx="60">
                  <c:v>1788.4800000000005</c:v>
                </c:pt>
                <c:pt idx="61">
                  <c:v>1788.4800000000005</c:v>
                </c:pt>
                <c:pt idx="62">
                  <c:v>1788.4800000000005</c:v>
                </c:pt>
                <c:pt idx="63">
                  <c:v>1788.4800000000005</c:v>
                </c:pt>
                <c:pt idx="64">
                  <c:v>1788.4800000000005</c:v>
                </c:pt>
                <c:pt idx="65">
                  <c:v>1788.4800000000005</c:v>
                </c:pt>
                <c:pt idx="66">
                  <c:v>1788.4800000000005</c:v>
                </c:pt>
                <c:pt idx="67">
                  <c:v>1788.4800000000005</c:v>
                </c:pt>
                <c:pt idx="68">
                  <c:v>1788.4800000000005</c:v>
                </c:pt>
                <c:pt idx="69">
                  <c:v>1788.4800000000005</c:v>
                </c:pt>
                <c:pt idx="70">
                  <c:v>1788.4800000000005</c:v>
                </c:pt>
                <c:pt idx="71">
                  <c:v>1788.4800000000005</c:v>
                </c:pt>
                <c:pt idx="72">
                  <c:v>1788.4800000000005</c:v>
                </c:pt>
                <c:pt idx="73">
                  <c:v>1788.4800000000005</c:v>
                </c:pt>
                <c:pt idx="74">
                  <c:v>1788.4800000000005</c:v>
                </c:pt>
                <c:pt idx="75">
                  <c:v>1788.4800000000005</c:v>
                </c:pt>
                <c:pt idx="76">
                  <c:v>1788.4800000000005</c:v>
                </c:pt>
                <c:pt idx="77">
                  <c:v>1788.4800000000005</c:v>
                </c:pt>
                <c:pt idx="78">
                  <c:v>1788.4800000000005</c:v>
                </c:pt>
                <c:pt idx="79">
                  <c:v>1788.4800000000005</c:v>
                </c:pt>
                <c:pt idx="80">
                  <c:v>1788.4800000000005</c:v>
                </c:pt>
                <c:pt idx="81">
                  <c:v>1788.4800000000005</c:v>
                </c:pt>
                <c:pt idx="82">
                  <c:v>1788.4800000000005</c:v>
                </c:pt>
                <c:pt idx="83">
                  <c:v>1788.4800000000005</c:v>
                </c:pt>
                <c:pt idx="84">
                  <c:v>1788.4800000000005</c:v>
                </c:pt>
                <c:pt idx="85">
                  <c:v>1788.4800000000005</c:v>
                </c:pt>
                <c:pt idx="86">
                  <c:v>1788.4800000000005</c:v>
                </c:pt>
                <c:pt idx="87">
                  <c:v>1788.4800000000005</c:v>
                </c:pt>
                <c:pt idx="88">
                  <c:v>1788.4800000000005</c:v>
                </c:pt>
                <c:pt idx="89">
                  <c:v>1788.4800000000005</c:v>
                </c:pt>
                <c:pt idx="90">
                  <c:v>1788.4800000000005</c:v>
                </c:pt>
                <c:pt idx="91">
                  <c:v>1788.4800000000005</c:v>
                </c:pt>
                <c:pt idx="92">
                  <c:v>1788.4800000000005</c:v>
                </c:pt>
                <c:pt idx="93">
                  <c:v>1788.4800000000005</c:v>
                </c:pt>
                <c:pt idx="94">
                  <c:v>1788.4800000000005</c:v>
                </c:pt>
                <c:pt idx="95">
                  <c:v>1788.4800000000005</c:v>
                </c:pt>
                <c:pt idx="96">
                  <c:v>1788.4800000000005</c:v>
                </c:pt>
                <c:pt idx="97">
                  <c:v>1788.4800000000005</c:v>
                </c:pt>
                <c:pt idx="98">
                  <c:v>1788.4800000000005</c:v>
                </c:pt>
                <c:pt idx="99">
                  <c:v>1788.4800000000005</c:v>
                </c:pt>
                <c:pt idx="100">
                  <c:v>1788.4800000000005</c:v>
                </c:pt>
                <c:pt idx="101">
                  <c:v>1788.4800000000005</c:v>
                </c:pt>
                <c:pt idx="102">
                  <c:v>1788.4800000000005</c:v>
                </c:pt>
                <c:pt idx="103">
                  <c:v>1788.4800000000005</c:v>
                </c:pt>
                <c:pt idx="104">
                  <c:v>1788.4800000000005</c:v>
                </c:pt>
                <c:pt idx="105">
                  <c:v>1788.4800000000005</c:v>
                </c:pt>
                <c:pt idx="106">
                  <c:v>1788.4800000000005</c:v>
                </c:pt>
                <c:pt idx="107">
                  <c:v>1788.4800000000005</c:v>
                </c:pt>
                <c:pt idx="108">
                  <c:v>1788.4800000000005</c:v>
                </c:pt>
                <c:pt idx="109">
                  <c:v>1788.4800000000005</c:v>
                </c:pt>
                <c:pt idx="110">
                  <c:v>1788.4800000000005</c:v>
                </c:pt>
              </c:numCache>
            </c:numRef>
          </c:val>
        </c:ser>
        <c:ser>
          <c:idx val="12"/>
          <c:order val="3"/>
          <c:tx>
            <c:strRef>
              <c:f>'daya tampung min'!$N$11</c:f>
              <c:strCache>
                <c:ptCount val="1"/>
                <c:pt idx="0">
                  <c:v>Kelas IV (Kg/hari)</c:v>
                </c:pt>
              </c:strCache>
            </c:strRef>
          </c:tx>
          <c:spPr>
            <a:ln>
              <a:prstDash val="sysDash"/>
            </a:ln>
          </c:spPr>
          <c:marker>
            <c:symbol val="none"/>
          </c:marker>
          <c:cat>
            <c:numRef>
              <c:f>'daya tampung min'!$C$12:$C$122</c:f>
              <c:numCache>
                <c:formatCode>General</c:formatCode>
                <c:ptCount val="111"/>
                <c:pt idx="0">
                  <c:v>111</c:v>
                </c:pt>
                <c:pt idx="1">
                  <c:v>110</c:v>
                </c:pt>
                <c:pt idx="2">
                  <c:v>109</c:v>
                </c:pt>
                <c:pt idx="3">
                  <c:v>108</c:v>
                </c:pt>
                <c:pt idx="4">
                  <c:v>107</c:v>
                </c:pt>
                <c:pt idx="5">
                  <c:v>106</c:v>
                </c:pt>
                <c:pt idx="6">
                  <c:v>105</c:v>
                </c:pt>
                <c:pt idx="7">
                  <c:v>104</c:v>
                </c:pt>
                <c:pt idx="8">
                  <c:v>103</c:v>
                </c:pt>
                <c:pt idx="9">
                  <c:v>102</c:v>
                </c:pt>
                <c:pt idx="10">
                  <c:v>101</c:v>
                </c:pt>
                <c:pt idx="11">
                  <c:v>100</c:v>
                </c:pt>
                <c:pt idx="12">
                  <c:v>99</c:v>
                </c:pt>
                <c:pt idx="13">
                  <c:v>98</c:v>
                </c:pt>
                <c:pt idx="14">
                  <c:v>97</c:v>
                </c:pt>
                <c:pt idx="15">
                  <c:v>96</c:v>
                </c:pt>
                <c:pt idx="16">
                  <c:v>95</c:v>
                </c:pt>
                <c:pt idx="17">
                  <c:v>94</c:v>
                </c:pt>
                <c:pt idx="18">
                  <c:v>93</c:v>
                </c:pt>
                <c:pt idx="19">
                  <c:v>92</c:v>
                </c:pt>
                <c:pt idx="20">
                  <c:v>91</c:v>
                </c:pt>
                <c:pt idx="21">
                  <c:v>90</c:v>
                </c:pt>
                <c:pt idx="22">
                  <c:v>89</c:v>
                </c:pt>
                <c:pt idx="23">
                  <c:v>88</c:v>
                </c:pt>
                <c:pt idx="24">
                  <c:v>87</c:v>
                </c:pt>
                <c:pt idx="25">
                  <c:v>86</c:v>
                </c:pt>
                <c:pt idx="26">
                  <c:v>85</c:v>
                </c:pt>
                <c:pt idx="27">
                  <c:v>84</c:v>
                </c:pt>
                <c:pt idx="28">
                  <c:v>83</c:v>
                </c:pt>
                <c:pt idx="29">
                  <c:v>82</c:v>
                </c:pt>
                <c:pt idx="30">
                  <c:v>81</c:v>
                </c:pt>
                <c:pt idx="31">
                  <c:v>80</c:v>
                </c:pt>
                <c:pt idx="32">
                  <c:v>79</c:v>
                </c:pt>
                <c:pt idx="33">
                  <c:v>78</c:v>
                </c:pt>
                <c:pt idx="34">
                  <c:v>77</c:v>
                </c:pt>
                <c:pt idx="35">
                  <c:v>76</c:v>
                </c:pt>
                <c:pt idx="36">
                  <c:v>75</c:v>
                </c:pt>
                <c:pt idx="37">
                  <c:v>74</c:v>
                </c:pt>
                <c:pt idx="38">
                  <c:v>73</c:v>
                </c:pt>
                <c:pt idx="39">
                  <c:v>72</c:v>
                </c:pt>
                <c:pt idx="40">
                  <c:v>71</c:v>
                </c:pt>
                <c:pt idx="41">
                  <c:v>70</c:v>
                </c:pt>
                <c:pt idx="42">
                  <c:v>69</c:v>
                </c:pt>
                <c:pt idx="43">
                  <c:v>68</c:v>
                </c:pt>
                <c:pt idx="44">
                  <c:v>67</c:v>
                </c:pt>
                <c:pt idx="45">
                  <c:v>66</c:v>
                </c:pt>
                <c:pt idx="46">
                  <c:v>65</c:v>
                </c:pt>
                <c:pt idx="47">
                  <c:v>64</c:v>
                </c:pt>
                <c:pt idx="48">
                  <c:v>63</c:v>
                </c:pt>
                <c:pt idx="49">
                  <c:v>62</c:v>
                </c:pt>
                <c:pt idx="50">
                  <c:v>61</c:v>
                </c:pt>
                <c:pt idx="51">
                  <c:v>60</c:v>
                </c:pt>
                <c:pt idx="52">
                  <c:v>59</c:v>
                </c:pt>
                <c:pt idx="53">
                  <c:v>58</c:v>
                </c:pt>
                <c:pt idx="54">
                  <c:v>57</c:v>
                </c:pt>
                <c:pt idx="55">
                  <c:v>56</c:v>
                </c:pt>
                <c:pt idx="56">
                  <c:v>55</c:v>
                </c:pt>
                <c:pt idx="57">
                  <c:v>54</c:v>
                </c:pt>
                <c:pt idx="58">
                  <c:v>53</c:v>
                </c:pt>
                <c:pt idx="59">
                  <c:v>52</c:v>
                </c:pt>
                <c:pt idx="60">
                  <c:v>51</c:v>
                </c:pt>
                <c:pt idx="61">
                  <c:v>50</c:v>
                </c:pt>
                <c:pt idx="62">
                  <c:v>49</c:v>
                </c:pt>
                <c:pt idx="63">
                  <c:v>48</c:v>
                </c:pt>
                <c:pt idx="64">
                  <c:v>47</c:v>
                </c:pt>
                <c:pt idx="65">
                  <c:v>46</c:v>
                </c:pt>
                <c:pt idx="66">
                  <c:v>45</c:v>
                </c:pt>
                <c:pt idx="67">
                  <c:v>44</c:v>
                </c:pt>
                <c:pt idx="68">
                  <c:v>43</c:v>
                </c:pt>
                <c:pt idx="69">
                  <c:v>42</c:v>
                </c:pt>
                <c:pt idx="70">
                  <c:v>41</c:v>
                </c:pt>
                <c:pt idx="71">
                  <c:v>40</c:v>
                </c:pt>
                <c:pt idx="72">
                  <c:v>39</c:v>
                </c:pt>
                <c:pt idx="73">
                  <c:v>38</c:v>
                </c:pt>
                <c:pt idx="74">
                  <c:v>37</c:v>
                </c:pt>
                <c:pt idx="75">
                  <c:v>36</c:v>
                </c:pt>
                <c:pt idx="76">
                  <c:v>35</c:v>
                </c:pt>
                <c:pt idx="77">
                  <c:v>34</c:v>
                </c:pt>
                <c:pt idx="78">
                  <c:v>33</c:v>
                </c:pt>
                <c:pt idx="79">
                  <c:v>32</c:v>
                </c:pt>
                <c:pt idx="80">
                  <c:v>31</c:v>
                </c:pt>
                <c:pt idx="81">
                  <c:v>30</c:v>
                </c:pt>
                <c:pt idx="82">
                  <c:v>29</c:v>
                </c:pt>
                <c:pt idx="83">
                  <c:v>28</c:v>
                </c:pt>
                <c:pt idx="84">
                  <c:v>27</c:v>
                </c:pt>
                <c:pt idx="85">
                  <c:v>26</c:v>
                </c:pt>
                <c:pt idx="86">
                  <c:v>25</c:v>
                </c:pt>
                <c:pt idx="87">
                  <c:v>24</c:v>
                </c:pt>
                <c:pt idx="88">
                  <c:v>23</c:v>
                </c:pt>
                <c:pt idx="89">
                  <c:v>22</c:v>
                </c:pt>
                <c:pt idx="90">
                  <c:v>21</c:v>
                </c:pt>
                <c:pt idx="91">
                  <c:v>20</c:v>
                </c:pt>
                <c:pt idx="92">
                  <c:v>19</c:v>
                </c:pt>
                <c:pt idx="93">
                  <c:v>18</c:v>
                </c:pt>
                <c:pt idx="94">
                  <c:v>17</c:v>
                </c:pt>
                <c:pt idx="95">
                  <c:v>16</c:v>
                </c:pt>
                <c:pt idx="96">
                  <c:v>15</c:v>
                </c:pt>
                <c:pt idx="97">
                  <c:v>14</c:v>
                </c:pt>
                <c:pt idx="98">
                  <c:v>13</c:v>
                </c:pt>
                <c:pt idx="99">
                  <c:v>12</c:v>
                </c:pt>
                <c:pt idx="100">
                  <c:v>11</c:v>
                </c:pt>
                <c:pt idx="101">
                  <c:v>10</c:v>
                </c:pt>
                <c:pt idx="102">
                  <c:v>9</c:v>
                </c:pt>
                <c:pt idx="103">
                  <c:v>8</c:v>
                </c:pt>
                <c:pt idx="104">
                  <c:v>7</c:v>
                </c:pt>
                <c:pt idx="105">
                  <c:v>6</c:v>
                </c:pt>
                <c:pt idx="106">
                  <c:v>5</c:v>
                </c:pt>
                <c:pt idx="107">
                  <c:v>4</c:v>
                </c:pt>
                <c:pt idx="108">
                  <c:v>3</c:v>
                </c:pt>
                <c:pt idx="109">
                  <c:v>2</c:v>
                </c:pt>
                <c:pt idx="110">
                  <c:v>1</c:v>
                </c:pt>
              </c:numCache>
            </c:numRef>
          </c:cat>
          <c:val>
            <c:numRef>
              <c:f>'daya tampung min'!$N$12:$N$122</c:f>
              <c:numCache>
                <c:formatCode>0.00</c:formatCode>
                <c:ptCount val="111"/>
                <c:pt idx="0">
                  <c:v>3576.9600000000009</c:v>
                </c:pt>
                <c:pt idx="1">
                  <c:v>3576.9600000000009</c:v>
                </c:pt>
                <c:pt idx="2">
                  <c:v>3576.9600000000009</c:v>
                </c:pt>
                <c:pt idx="3">
                  <c:v>3576.9600000000009</c:v>
                </c:pt>
                <c:pt idx="4">
                  <c:v>3576.9600000000009</c:v>
                </c:pt>
                <c:pt idx="5">
                  <c:v>3576.9600000000009</c:v>
                </c:pt>
                <c:pt idx="6">
                  <c:v>3576.9600000000009</c:v>
                </c:pt>
                <c:pt idx="7">
                  <c:v>3576.9600000000009</c:v>
                </c:pt>
                <c:pt idx="8">
                  <c:v>3576.9600000000009</c:v>
                </c:pt>
                <c:pt idx="9">
                  <c:v>3576.9600000000009</c:v>
                </c:pt>
                <c:pt idx="10">
                  <c:v>3576.9600000000009</c:v>
                </c:pt>
                <c:pt idx="11">
                  <c:v>3576.9600000000009</c:v>
                </c:pt>
                <c:pt idx="12">
                  <c:v>3576.9600000000009</c:v>
                </c:pt>
                <c:pt idx="13">
                  <c:v>3576.9600000000009</c:v>
                </c:pt>
                <c:pt idx="14">
                  <c:v>3576.9600000000009</c:v>
                </c:pt>
                <c:pt idx="15">
                  <c:v>3576.9600000000009</c:v>
                </c:pt>
                <c:pt idx="16">
                  <c:v>3576.9600000000009</c:v>
                </c:pt>
                <c:pt idx="17">
                  <c:v>3576.9600000000009</c:v>
                </c:pt>
                <c:pt idx="18">
                  <c:v>3576.9600000000009</c:v>
                </c:pt>
                <c:pt idx="19">
                  <c:v>3576.9600000000009</c:v>
                </c:pt>
                <c:pt idx="20">
                  <c:v>3576.9600000000009</c:v>
                </c:pt>
                <c:pt idx="21">
                  <c:v>3576.9600000000009</c:v>
                </c:pt>
                <c:pt idx="22">
                  <c:v>3576.9600000000009</c:v>
                </c:pt>
                <c:pt idx="23">
                  <c:v>3576.9600000000009</c:v>
                </c:pt>
                <c:pt idx="24">
                  <c:v>3576.9600000000009</c:v>
                </c:pt>
                <c:pt idx="25">
                  <c:v>3576.9600000000009</c:v>
                </c:pt>
                <c:pt idx="26">
                  <c:v>3576.9600000000009</c:v>
                </c:pt>
                <c:pt idx="27">
                  <c:v>3576.9600000000009</c:v>
                </c:pt>
                <c:pt idx="28">
                  <c:v>3576.9600000000009</c:v>
                </c:pt>
                <c:pt idx="29">
                  <c:v>3576.9600000000009</c:v>
                </c:pt>
                <c:pt idx="30">
                  <c:v>3576.9600000000009</c:v>
                </c:pt>
                <c:pt idx="31">
                  <c:v>3576.9600000000009</c:v>
                </c:pt>
                <c:pt idx="32">
                  <c:v>3576.9600000000009</c:v>
                </c:pt>
                <c:pt idx="33">
                  <c:v>3576.9600000000009</c:v>
                </c:pt>
                <c:pt idx="34">
                  <c:v>3576.9600000000009</c:v>
                </c:pt>
                <c:pt idx="35">
                  <c:v>3576.9600000000009</c:v>
                </c:pt>
                <c:pt idx="36">
                  <c:v>3576.9600000000009</c:v>
                </c:pt>
                <c:pt idx="37">
                  <c:v>3576.9600000000009</c:v>
                </c:pt>
                <c:pt idx="38">
                  <c:v>3576.9600000000009</c:v>
                </c:pt>
                <c:pt idx="39">
                  <c:v>3576.9600000000009</c:v>
                </c:pt>
                <c:pt idx="40">
                  <c:v>3576.9600000000009</c:v>
                </c:pt>
                <c:pt idx="41">
                  <c:v>3576.9600000000009</c:v>
                </c:pt>
                <c:pt idx="42">
                  <c:v>3576.9600000000009</c:v>
                </c:pt>
                <c:pt idx="43">
                  <c:v>3576.9600000000009</c:v>
                </c:pt>
                <c:pt idx="44">
                  <c:v>3576.9600000000009</c:v>
                </c:pt>
                <c:pt idx="45">
                  <c:v>3576.9600000000009</c:v>
                </c:pt>
                <c:pt idx="46">
                  <c:v>3576.9600000000009</c:v>
                </c:pt>
                <c:pt idx="47">
                  <c:v>3576.9600000000009</c:v>
                </c:pt>
                <c:pt idx="48">
                  <c:v>3576.9600000000009</c:v>
                </c:pt>
                <c:pt idx="49">
                  <c:v>3576.9600000000009</c:v>
                </c:pt>
                <c:pt idx="50">
                  <c:v>3576.9600000000009</c:v>
                </c:pt>
                <c:pt idx="51">
                  <c:v>3576.9600000000009</c:v>
                </c:pt>
                <c:pt idx="52">
                  <c:v>3576.9600000000009</c:v>
                </c:pt>
                <c:pt idx="53">
                  <c:v>3576.9600000000009</c:v>
                </c:pt>
                <c:pt idx="54">
                  <c:v>3576.9600000000009</c:v>
                </c:pt>
                <c:pt idx="55">
                  <c:v>3576.9600000000009</c:v>
                </c:pt>
                <c:pt idx="56">
                  <c:v>3576.9600000000009</c:v>
                </c:pt>
                <c:pt idx="57">
                  <c:v>3576.9600000000009</c:v>
                </c:pt>
                <c:pt idx="58">
                  <c:v>3576.9600000000009</c:v>
                </c:pt>
                <c:pt idx="59">
                  <c:v>3576.9600000000009</c:v>
                </c:pt>
                <c:pt idx="60">
                  <c:v>3576.9600000000009</c:v>
                </c:pt>
                <c:pt idx="61">
                  <c:v>3576.9600000000009</c:v>
                </c:pt>
                <c:pt idx="62">
                  <c:v>3576.9600000000009</c:v>
                </c:pt>
                <c:pt idx="63">
                  <c:v>3576.9600000000009</c:v>
                </c:pt>
                <c:pt idx="64">
                  <c:v>3576.9600000000009</c:v>
                </c:pt>
                <c:pt idx="65">
                  <c:v>3576.9600000000009</c:v>
                </c:pt>
                <c:pt idx="66">
                  <c:v>3576.9600000000009</c:v>
                </c:pt>
                <c:pt idx="67">
                  <c:v>3576.9600000000009</c:v>
                </c:pt>
                <c:pt idx="68">
                  <c:v>3576.9600000000009</c:v>
                </c:pt>
                <c:pt idx="69">
                  <c:v>3576.9600000000009</c:v>
                </c:pt>
                <c:pt idx="70">
                  <c:v>3576.9600000000009</c:v>
                </c:pt>
                <c:pt idx="71">
                  <c:v>3576.9600000000009</c:v>
                </c:pt>
                <c:pt idx="72">
                  <c:v>3576.9600000000009</c:v>
                </c:pt>
                <c:pt idx="73">
                  <c:v>3576.9600000000009</c:v>
                </c:pt>
                <c:pt idx="74">
                  <c:v>3576.9600000000009</c:v>
                </c:pt>
                <c:pt idx="75">
                  <c:v>3576.9600000000009</c:v>
                </c:pt>
                <c:pt idx="76">
                  <c:v>3576.9600000000009</c:v>
                </c:pt>
                <c:pt idx="77">
                  <c:v>3576.9600000000009</c:v>
                </c:pt>
                <c:pt idx="78">
                  <c:v>3576.9600000000009</c:v>
                </c:pt>
                <c:pt idx="79">
                  <c:v>3576.9600000000009</c:v>
                </c:pt>
                <c:pt idx="80">
                  <c:v>3576.9600000000009</c:v>
                </c:pt>
                <c:pt idx="81">
                  <c:v>3576.9600000000009</c:v>
                </c:pt>
                <c:pt idx="82">
                  <c:v>3576.9600000000009</c:v>
                </c:pt>
                <c:pt idx="83">
                  <c:v>3576.9600000000009</c:v>
                </c:pt>
                <c:pt idx="84">
                  <c:v>3576.9600000000009</c:v>
                </c:pt>
                <c:pt idx="85">
                  <c:v>3576.9600000000009</c:v>
                </c:pt>
                <c:pt idx="86">
                  <c:v>3576.9600000000009</c:v>
                </c:pt>
                <c:pt idx="87">
                  <c:v>3576.9600000000009</c:v>
                </c:pt>
                <c:pt idx="88">
                  <c:v>3576.9600000000009</c:v>
                </c:pt>
                <c:pt idx="89">
                  <c:v>3576.9600000000009</c:v>
                </c:pt>
                <c:pt idx="90">
                  <c:v>3576.9600000000009</c:v>
                </c:pt>
                <c:pt idx="91">
                  <c:v>3576.9600000000009</c:v>
                </c:pt>
                <c:pt idx="92">
                  <c:v>3576.9600000000009</c:v>
                </c:pt>
                <c:pt idx="93">
                  <c:v>3576.9600000000009</c:v>
                </c:pt>
                <c:pt idx="94">
                  <c:v>3576.9600000000009</c:v>
                </c:pt>
                <c:pt idx="95">
                  <c:v>3576.9600000000009</c:v>
                </c:pt>
                <c:pt idx="96">
                  <c:v>3576.9600000000009</c:v>
                </c:pt>
                <c:pt idx="97">
                  <c:v>3576.9600000000009</c:v>
                </c:pt>
                <c:pt idx="98">
                  <c:v>3576.9600000000009</c:v>
                </c:pt>
                <c:pt idx="99">
                  <c:v>3576.9600000000009</c:v>
                </c:pt>
                <c:pt idx="100">
                  <c:v>3576.9600000000009</c:v>
                </c:pt>
                <c:pt idx="101">
                  <c:v>3576.9600000000009</c:v>
                </c:pt>
                <c:pt idx="102">
                  <c:v>3576.9600000000009</c:v>
                </c:pt>
                <c:pt idx="103">
                  <c:v>3576.9600000000009</c:v>
                </c:pt>
                <c:pt idx="104">
                  <c:v>3576.9600000000009</c:v>
                </c:pt>
                <c:pt idx="105">
                  <c:v>3576.9600000000009</c:v>
                </c:pt>
                <c:pt idx="106">
                  <c:v>3576.9600000000009</c:v>
                </c:pt>
                <c:pt idx="107">
                  <c:v>3576.9600000000009</c:v>
                </c:pt>
                <c:pt idx="108">
                  <c:v>3576.9600000000009</c:v>
                </c:pt>
                <c:pt idx="109">
                  <c:v>3576.9600000000009</c:v>
                </c:pt>
                <c:pt idx="110">
                  <c:v>3576.9600000000009</c:v>
                </c:pt>
              </c:numCache>
            </c:numRef>
          </c:val>
        </c:ser>
        <c:ser>
          <c:idx val="0"/>
          <c:order val="4"/>
          <c:tx>
            <c:strRef>
              <c:f>'daya tampung min'!$F$11</c:f>
              <c:strCache>
                <c:ptCount val="1"/>
                <c:pt idx="0">
                  <c:v>Beban Cemaran BOD (kg/hari)</c:v>
                </c:pt>
              </c:strCache>
            </c:strRef>
          </c:tx>
          <c:marker>
            <c:symbol val="none"/>
          </c:marker>
          <c:val>
            <c:numRef>
              <c:f>'daya tampung min'!$F$12:$F$122</c:f>
              <c:numCache>
                <c:formatCode>0.00</c:formatCode>
                <c:ptCount val="111"/>
                <c:pt idx="0">
                  <c:v>3943.5984000000003</c:v>
                </c:pt>
                <c:pt idx="1">
                  <c:v>3726.0000000000005</c:v>
                </c:pt>
                <c:pt idx="2">
                  <c:v>3517.344000000001</c:v>
                </c:pt>
                <c:pt idx="3">
                  <c:v>3371.2847999999967</c:v>
                </c:pt>
                <c:pt idx="4">
                  <c:v>3070.2239999999997</c:v>
                </c:pt>
                <c:pt idx="5">
                  <c:v>1284.7248</c:v>
                </c:pt>
                <c:pt idx="6">
                  <c:v>1213.1856000000002</c:v>
                </c:pt>
                <c:pt idx="7">
                  <c:v>1171.4543999999999</c:v>
                </c:pt>
                <c:pt idx="8">
                  <c:v>1165.4928000000002</c:v>
                </c:pt>
                <c:pt idx="9">
                  <c:v>1156.5503999999999</c:v>
                </c:pt>
                <c:pt idx="10">
                  <c:v>1147.6080000000002</c:v>
                </c:pt>
                <c:pt idx="11">
                  <c:v>1138.6656</c:v>
                </c:pt>
                <c:pt idx="12">
                  <c:v>1129.7231999999999</c:v>
                </c:pt>
                <c:pt idx="13">
                  <c:v>1123.7616</c:v>
                </c:pt>
                <c:pt idx="14">
                  <c:v>1114.8192000000004</c:v>
                </c:pt>
                <c:pt idx="15">
                  <c:v>1105.8768</c:v>
                </c:pt>
                <c:pt idx="16">
                  <c:v>1096.9343999999999</c:v>
                </c:pt>
                <c:pt idx="17">
                  <c:v>1087.9920000000002</c:v>
                </c:pt>
                <c:pt idx="18">
                  <c:v>1079.0496000000001</c:v>
                </c:pt>
                <c:pt idx="19">
                  <c:v>1073.0880000000002</c:v>
                </c:pt>
                <c:pt idx="20">
                  <c:v>1064.1456000000001</c:v>
                </c:pt>
                <c:pt idx="21">
                  <c:v>1055.2032000000002</c:v>
                </c:pt>
                <c:pt idx="22">
                  <c:v>1046.2608</c:v>
                </c:pt>
                <c:pt idx="23">
                  <c:v>1040.2992000000002</c:v>
                </c:pt>
                <c:pt idx="24">
                  <c:v>1031.3568000000002</c:v>
                </c:pt>
                <c:pt idx="25">
                  <c:v>1022.4144000000001</c:v>
                </c:pt>
                <c:pt idx="26">
                  <c:v>1016.4528000000003</c:v>
                </c:pt>
                <c:pt idx="27">
                  <c:v>1919.6352000000004</c:v>
                </c:pt>
                <c:pt idx="28">
                  <c:v>2140.2144000000003</c:v>
                </c:pt>
                <c:pt idx="29">
                  <c:v>2757.24</c:v>
                </c:pt>
                <c:pt idx="30">
                  <c:v>3362.3424</c:v>
                </c:pt>
                <c:pt idx="31">
                  <c:v>3961.4832000000001</c:v>
                </c:pt>
                <c:pt idx="32">
                  <c:v>4551.6816000000044</c:v>
                </c:pt>
                <c:pt idx="33">
                  <c:v>5135.9184000000005</c:v>
                </c:pt>
                <c:pt idx="34">
                  <c:v>5711.2128000000012</c:v>
                </c:pt>
                <c:pt idx="35">
                  <c:v>6280.5456000000013</c:v>
                </c:pt>
                <c:pt idx="36">
                  <c:v>6840.9360000000006</c:v>
                </c:pt>
                <c:pt idx="37">
                  <c:v>7395.3648000000003</c:v>
                </c:pt>
                <c:pt idx="38">
                  <c:v>7940.8512000000073</c:v>
                </c:pt>
                <c:pt idx="39">
                  <c:v>8471.4336000000003</c:v>
                </c:pt>
                <c:pt idx="40">
                  <c:v>6876.7056000000011</c:v>
                </c:pt>
                <c:pt idx="41">
                  <c:v>6083.8128000000024</c:v>
                </c:pt>
                <c:pt idx="42">
                  <c:v>5481.6912000000066</c:v>
                </c:pt>
                <c:pt idx="43">
                  <c:v>5538.3264000000054</c:v>
                </c:pt>
                <c:pt idx="44">
                  <c:v>5594.9616000000024</c:v>
                </c:pt>
                <c:pt idx="45">
                  <c:v>5651.5968000000012</c:v>
                </c:pt>
                <c:pt idx="46">
                  <c:v>5711.2128000000012</c:v>
                </c:pt>
                <c:pt idx="47">
                  <c:v>5767.8480000000009</c:v>
                </c:pt>
                <c:pt idx="48">
                  <c:v>5824.4831999999997</c:v>
                </c:pt>
                <c:pt idx="49">
                  <c:v>5881.1184000000003</c:v>
                </c:pt>
                <c:pt idx="50">
                  <c:v>5937.7536000000009</c:v>
                </c:pt>
                <c:pt idx="51">
                  <c:v>5994.3888000000006</c:v>
                </c:pt>
                <c:pt idx="52">
                  <c:v>6051.0240000000013</c:v>
                </c:pt>
                <c:pt idx="53">
                  <c:v>6107.6592000000064</c:v>
                </c:pt>
                <c:pt idx="54">
                  <c:v>6164.2944000000007</c:v>
                </c:pt>
                <c:pt idx="55">
                  <c:v>6220.9296000000013</c:v>
                </c:pt>
                <c:pt idx="56">
                  <c:v>6274.5840000000007</c:v>
                </c:pt>
                <c:pt idx="57">
                  <c:v>5887.0800000000008</c:v>
                </c:pt>
                <c:pt idx="58">
                  <c:v>5481.6912000000066</c:v>
                </c:pt>
                <c:pt idx="59">
                  <c:v>5115.0528000000004</c:v>
                </c:pt>
                <c:pt idx="60">
                  <c:v>4778.2224000000024</c:v>
                </c:pt>
                <c:pt idx="61">
                  <c:v>4474.1808000000001</c:v>
                </c:pt>
                <c:pt idx="62">
                  <c:v>4199.9472000000005</c:v>
                </c:pt>
                <c:pt idx="63">
                  <c:v>3949.5600000000009</c:v>
                </c:pt>
                <c:pt idx="64">
                  <c:v>3720.0384000000008</c:v>
                </c:pt>
                <c:pt idx="65">
                  <c:v>3514.3632000000002</c:v>
                </c:pt>
                <c:pt idx="66">
                  <c:v>3326.5728000000004</c:v>
                </c:pt>
                <c:pt idx="67">
                  <c:v>3156.6672000000003</c:v>
                </c:pt>
                <c:pt idx="68">
                  <c:v>3156.6672000000003</c:v>
                </c:pt>
                <c:pt idx="69">
                  <c:v>3156.6672000000003</c:v>
                </c:pt>
                <c:pt idx="70">
                  <c:v>3156.6672000000003</c:v>
                </c:pt>
                <c:pt idx="71">
                  <c:v>3156.6672000000003</c:v>
                </c:pt>
                <c:pt idx="72">
                  <c:v>3156.6672000000003</c:v>
                </c:pt>
                <c:pt idx="73">
                  <c:v>3159.6479999999997</c:v>
                </c:pt>
                <c:pt idx="74">
                  <c:v>3159.6479999999997</c:v>
                </c:pt>
                <c:pt idx="75">
                  <c:v>3159.6479999999997</c:v>
                </c:pt>
                <c:pt idx="76">
                  <c:v>3159.6479999999997</c:v>
                </c:pt>
                <c:pt idx="77">
                  <c:v>3159.6479999999997</c:v>
                </c:pt>
                <c:pt idx="78">
                  <c:v>3159.6479999999997</c:v>
                </c:pt>
                <c:pt idx="79">
                  <c:v>3162.6287999999972</c:v>
                </c:pt>
                <c:pt idx="80">
                  <c:v>3162.6287999999972</c:v>
                </c:pt>
                <c:pt idx="81">
                  <c:v>3162.6287999999972</c:v>
                </c:pt>
                <c:pt idx="82">
                  <c:v>3162.6287999999972</c:v>
                </c:pt>
                <c:pt idx="83">
                  <c:v>3162.6287999999972</c:v>
                </c:pt>
                <c:pt idx="84">
                  <c:v>3162.6287999999972</c:v>
                </c:pt>
                <c:pt idx="85">
                  <c:v>3165.6095999999998</c:v>
                </c:pt>
                <c:pt idx="86">
                  <c:v>3165.6095999999998</c:v>
                </c:pt>
                <c:pt idx="87">
                  <c:v>3162.6287999999972</c:v>
                </c:pt>
                <c:pt idx="88">
                  <c:v>2485.9872</c:v>
                </c:pt>
                <c:pt idx="89">
                  <c:v>2310.1200000000003</c:v>
                </c:pt>
                <c:pt idx="90">
                  <c:v>2149.1567999999997</c:v>
                </c:pt>
                <c:pt idx="91">
                  <c:v>1997.1360000000002</c:v>
                </c:pt>
                <c:pt idx="92">
                  <c:v>1857.0383999999999</c:v>
                </c:pt>
                <c:pt idx="93">
                  <c:v>1725.8831999999998</c:v>
                </c:pt>
                <c:pt idx="94">
                  <c:v>1606.6511999999998</c:v>
                </c:pt>
                <c:pt idx="95">
                  <c:v>1493.3807999999999</c:v>
                </c:pt>
                <c:pt idx="96">
                  <c:v>1389.0528000000002</c:v>
                </c:pt>
                <c:pt idx="97">
                  <c:v>1746.7488000000003</c:v>
                </c:pt>
                <c:pt idx="98">
                  <c:v>2101.4640000000004</c:v>
                </c:pt>
                <c:pt idx="99">
                  <c:v>2453.1983999999998</c:v>
                </c:pt>
                <c:pt idx="100">
                  <c:v>2804.9328000000005</c:v>
                </c:pt>
                <c:pt idx="101">
                  <c:v>3150.7056000000007</c:v>
                </c:pt>
                <c:pt idx="102">
                  <c:v>3496.4784000000009</c:v>
                </c:pt>
                <c:pt idx="103">
                  <c:v>3839.2704000000008</c:v>
                </c:pt>
                <c:pt idx="104">
                  <c:v>4182.0624000000034</c:v>
                </c:pt>
                <c:pt idx="105">
                  <c:v>4518.8928000000014</c:v>
                </c:pt>
                <c:pt idx="106">
                  <c:v>4855.7232000000004</c:v>
                </c:pt>
                <c:pt idx="107">
                  <c:v>5192.5536000000011</c:v>
                </c:pt>
                <c:pt idx="108">
                  <c:v>5523.4224000000013</c:v>
                </c:pt>
                <c:pt idx="109">
                  <c:v>5854.2912000000024</c:v>
                </c:pt>
                <c:pt idx="110">
                  <c:v>6179.1984000000002</c:v>
                </c:pt>
              </c:numCache>
            </c:numRef>
          </c:val>
        </c:ser>
        <c:marker val="1"/>
        <c:axId val="34689792"/>
        <c:axId val="34691328"/>
      </c:lineChart>
      <c:catAx>
        <c:axId val="34689792"/>
        <c:scaling>
          <c:orientation val="minMax"/>
        </c:scaling>
        <c:axPos val="b"/>
        <c:numFmt formatCode="General" sourceLinked="1"/>
        <c:tickLblPos val="nextTo"/>
        <c:txPr>
          <a:bodyPr/>
          <a:lstStyle/>
          <a:p>
            <a:pPr>
              <a:defRPr sz="600"/>
            </a:pPr>
            <a:endParaRPr lang="id-ID"/>
          </a:p>
        </c:txPr>
        <c:crossAx val="34691328"/>
        <c:crosses val="autoZero"/>
        <c:auto val="1"/>
        <c:lblAlgn val="ctr"/>
        <c:lblOffset val="100"/>
      </c:catAx>
      <c:valAx>
        <c:axId val="34691328"/>
        <c:scaling>
          <c:orientation val="minMax"/>
        </c:scaling>
        <c:axPos val="l"/>
        <c:majorGridlines/>
        <c:numFmt formatCode="0.00" sourceLinked="1"/>
        <c:tickLblPos val="nextTo"/>
        <c:txPr>
          <a:bodyPr/>
          <a:lstStyle/>
          <a:p>
            <a:pPr>
              <a:defRPr sz="800"/>
            </a:pPr>
            <a:endParaRPr lang="id-ID"/>
          </a:p>
        </c:txPr>
        <c:crossAx val="34689792"/>
        <c:crosses val="autoZero"/>
        <c:crossBetween val="between"/>
      </c:valAx>
    </c:plotArea>
    <c:legend>
      <c:legendPos val="r"/>
      <c:layout>
        <c:manualLayout>
          <c:xMode val="edge"/>
          <c:yMode val="edge"/>
          <c:x val="0.72224350024915895"/>
          <c:y val="5.7234369262136479E-2"/>
          <c:w val="0.27377777777777856"/>
          <c:h val="0.9382077141462245"/>
        </c:manualLayout>
      </c:layout>
      <c:txPr>
        <a:bodyPr/>
        <a:lstStyle/>
        <a:p>
          <a:pPr>
            <a:defRPr sz="600"/>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23743973178319602"/>
          <c:y val="0.12691396245082978"/>
          <c:w val="0.43211265663539122"/>
          <c:h val="0.62577930973406282"/>
        </c:manualLayout>
      </c:layout>
      <c:lineChart>
        <c:grouping val="standard"/>
        <c:ser>
          <c:idx val="0"/>
          <c:order val="0"/>
          <c:tx>
            <c:strRef>
              <c:f>'daya tampung max'!$F$11</c:f>
              <c:strCache>
                <c:ptCount val="1"/>
                <c:pt idx="0">
                  <c:v>Beban Cemaran BOD (kg/hari)</c:v>
                </c:pt>
              </c:strCache>
            </c:strRef>
          </c:tx>
          <c:marker>
            <c:symbol val="none"/>
          </c:marker>
          <c:cat>
            <c:numRef>
              <c:f>'daya tampung max'!$C$12:$C$122</c:f>
              <c:numCache>
                <c:formatCode>General</c:formatCode>
                <c:ptCount val="111"/>
                <c:pt idx="0">
                  <c:v>111</c:v>
                </c:pt>
                <c:pt idx="1">
                  <c:v>110</c:v>
                </c:pt>
                <c:pt idx="2">
                  <c:v>109</c:v>
                </c:pt>
                <c:pt idx="3">
                  <c:v>108</c:v>
                </c:pt>
                <c:pt idx="4">
                  <c:v>107</c:v>
                </c:pt>
                <c:pt idx="5">
                  <c:v>106</c:v>
                </c:pt>
                <c:pt idx="6">
                  <c:v>105</c:v>
                </c:pt>
                <c:pt idx="7">
                  <c:v>104</c:v>
                </c:pt>
                <c:pt idx="8">
                  <c:v>103</c:v>
                </c:pt>
                <c:pt idx="9">
                  <c:v>102</c:v>
                </c:pt>
                <c:pt idx="10">
                  <c:v>101</c:v>
                </c:pt>
                <c:pt idx="11">
                  <c:v>100</c:v>
                </c:pt>
                <c:pt idx="12">
                  <c:v>99</c:v>
                </c:pt>
                <c:pt idx="13">
                  <c:v>98</c:v>
                </c:pt>
                <c:pt idx="14">
                  <c:v>97</c:v>
                </c:pt>
                <c:pt idx="15">
                  <c:v>96</c:v>
                </c:pt>
                <c:pt idx="16">
                  <c:v>95</c:v>
                </c:pt>
                <c:pt idx="17">
                  <c:v>94</c:v>
                </c:pt>
                <c:pt idx="18">
                  <c:v>93</c:v>
                </c:pt>
                <c:pt idx="19">
                  <c:v>92</c:v>
                </c:pt>
                <c:pt idx="20">
                  <c:v>91</c:v>
                </c:pt>
                <c:pt idx="21">
                  <c:v>90</c:v>
                </c:pt>
                <c:pt idx="22">
                  <c:v>89</c:v>
                </c:pt>
                <c:pt idx="23">
                  <c:v>88</c:v>
                </c:pt>
                <c:pt idx="24">
                  <c:v>87</c:v>
                </c:pt>
                <c:pt idx="25">
                  <c:v>86</c:v>
                </c:pt>
                <c:pt idx="26">
                  <c:v>85</c:v>
                </c:pt>
                <c:pt idx="27">
                  <c:v>84</c:v>
                </c:pt>
                <c:pt idx="28">
                  <c:v>83</c:v>
                </c:pt>
                <c:pt idx="29">
                  <c:v>82</c:v>
                </c:pt>
                <c:pt idx="30">
                  <c:v>81</c:v>
                </c:pt>
                <c:pt idx="31">
                  <c:v>80</c:v>
                </c:pt>
                <c:pt idx="32">
                  <c:v>79</c:v>
                </c:pt>
                <c:pt idx="33">
                  <c:v>78</c:v>
                </c:pt>
                <c:pt idx="34">
                  <c:v>77</c:v>
                </c:pt>
                <c:pt idx="35">
                  <c:v>76</c:v>
                </c:pt>
                <c:pt idx="36">
                  <c:v>75</c:v>
                </c:pt>
                <c:pt idx="37">
                  <c:v>74</c:v>
                </c:pt>
                <c:pt idx="38">
                  <c:v>73</c:v>
                </c:pt>
                <c:pt idx="39">
                  <c:v>72</c:v>
                </c:pt>
                <c:pt idx="40">
                  <c:v>71</c:v>
                </c:pt>
                <c:pt idx="41">
                  <c:v>70</c:v>
                </c:pt>
                <c:pt idx="42">
                  <c:v>69</c:v>
                </c:pt>
                <c:pt idx="43">
                  <c:v>68</c:v>
                </c:pt>
                <c:pt idx="44">
                  <c:v>67</c:v>
                </c:pt>
                <c:pt idx="45">
                  <c:v>66</c:v>
                </c:pt>
                <c:pt idx="46">
                  <c:v>65</c:v>
                </c:pt>
                <c:pt idx="47">
                  <c:v>64</c:v>
                </c:pt>
                <c:pt idx="48">
                  <c:v>63</c:v>
                </c:pt>
                <c:pt idx="49">
                  <c:v>62</c:v>
                </c:pt>
                <c:pt idx="50">
                  <c:v>61</c:v>
                </c:pt>
                <c:pt idx="51">
                  <c:v>60</c:v>
                </c:pt>
                <c:pt idx="52">
                  <c:v>59</c:v>
                </c:pt>
                <c:pt idx="53">
                  <c:v>58</c:v>
                </c:pt>
                <c:pt idx="54">
                  <c:v>57</c:v>
                </c:pt>
                <c:pt idx="55">
                  <c:v>56</c:v>
                </c:pt>
                <c:pt idx="56">
                  <c:v>55</c:v>
                </c:pt>
                <c:pt idx="57">
                  <c:v>54</c:v>
                </c:pt>
                <c:pt idx="58">
                  <c:v>53</c:v>
                </c:pt>
                <c:pt idx="59">
                  <c:v>52</c:v>
                </c:pt>
                <c:pt idx="60">
                  <c:v>51</c:v>
                </c:pt>
                <c:pt idx="61">
                  <c:v>50</c:v>
                </c:pt>
                <c:pt idx="62">
                  <c:v>49</c:v>
                </c:pt>
                <c:pt idx="63">
                  <c:v>48</c:v>
                </c:pt>
                <c:pt idx="64">
                  <c:v>47</c:v>
                </c:pt>
                <c:pt idx="65">
                  <c:v>46</c:v>
                </c:pt>
                <c:pt idx="66">
                  <c:v>45</c:v>
                </c:pt>
                <c:pt idx="67">
                  <c:v>44</c:v>
                </c:pt>
                <c:pt idx="68">
                  <c:v>43</c:v>
                </c:pt>
                <c:pt idx="69">
                  <c:v>42</c:v>
                </c:pt>
                <c:pt idx="70">
                  <c:v>41</c:v>
                </c:pt>
                <c:pt idx="71">
                  <c:v>40</c:v>
                </c:pt>
                <c:pt idx="72">
                  <c:v>39</c:v>
                </c:pt>
                <c:pt idx="73">
                  <c:v>38</c:v>
                </c:pt>
                <c:pt idx="74">
                  <c:v>37</c:v>
                </c:pt>
                <c:pt idx="75">
                  <c:v>36</c:v>
                </c:pt>
                <c:pt idx="76">
                  <c:v>35</c:v>
                </c:pt>
                <c:pt idx="77">
                  <c:v>34</c:v>
                </c:pt>
                <c:pt idx="78">
                  <c:v>33</c:v>
                </c:pt>
                <c:pt idx="79">
                  <c:v>32</c:v>
                </c:pt>
                <c:pt idx="80">
                  <c:v>31</c:v>
                </c:pt>
                <c:pt idx="81">
                  <c:v>30</c:v>
                </c:pt>
                <c:pt idx="82">
                  <c:v>29</c:v>
                </c:pt>
                <c:pt idx="83">
                  <c:v>28</c:v>
                </c:pt>
                <c:pt idx="84">
                  <c:v>27</c:v>
                </c:pt>
                <c:pt idx="85">
                  <c:v>26</c:v>
                </c:pt>
                <c:pt idx="86">
                  <c:v>25</c:v>
                </c:pt>
                <c:pt idx="87">
                  <c:v>24</c:v>
                </c:pt>
                <c:pt idx="88">
                  <c:v>23</c:v>
                </c:pt>
                <c:pt idx="89">
                  <c:v>22</c:v>
                </c:pt>
                <c:pt idx="90">
                  <c:v>21</c:v>
                </c:pt>
                <c:pt idx="91">
                  <c:v>20</c:v>
                </c:pt>
                <c:pt idx="92">
                  <c:v>19</c:v>
                </c:pt>
                <c:pt idx="93">
                  <c:v>18</c:v>
                </c:pt>
                <c:pt idx="94">
                  <c:v>17</c:v>
                </c:pt>
                <c:pt idx="95">
                  <c:v>16</c:v>
                </c:pt>
                <c:pt idx="96">
                  <c:v>15</c:v>
                </c:pt>
                <c:pt idx="97">
                  <c:v>14</c:v>
                </c:pt>
                <c:pt idx="98">
                  <c:v>13</c:v>
                </c:pt>
                <c:pt idx="99">
                  <c:v>12</c:v>
                </c:pt>
                <c:pt idx="100">
                  <c:v>11</c:v>
                </c:pt>
                <c:pt idx="101">
                  <c:v>10</c:v>
                </c:pt>
                <c:pt idx="102">
                  <c:v>9</c:v>
                </c:pt>
                <c:pt idx="103">
                  <c:v>8</c:v>
                </c:pt>
                <c:pt idx="104">
                  <c:v>7</c:v>
                </c:pt>
                <c:pt idx="105">
                  <c:v>6</c:v>
                </c:pt>
                <c:pt idx="106">
                  <c:v>5</c:v>
                </c:pt>
                <c:pt idx="107">
                  <c:v>4</c:v>
                </c:pt>
                <c:pt idx="108">
                  <c:v>3</c:v>
                </c:pt>
                <c:pt idx="109">
                  <c:v>2</c:v>
                </c:pt>
                <c:pt idx="110">
                  <c:v>1</c:v>
                </c:pt>
              </c:numCache>
            </c:numRef>
          </c:cat>
          <c:val>
            <c:numRef>
              <c:f>'daya tampung max'!$F$12:$F$122</c:f>
              <c:numCache>
                <c:formatCode>0.00</c:formatCode>
                <c:ptCount val="111"/>
                <c:pt idx="0">
                  <c:v>16120.399679999986</c:v>
                </c:pt>
                <c:pt idx="1">
                  <c:v>15572.329919999986</c:v>
                </c:pt>
                <c:pt idx="2">
                  <c:v>15048.08928</c:v>
                </c:pt>
                <c:pt idx="3">
                  <c:v>14678.73792</c:v>
                </c:pt>
                <c:pt idx="4">
                  <c:v>13856.633280000015</c:v>
                </c:pt>
                <c:pt idx="5">
                  <c:v>5552.1849600000014</c:v>
                </c:pt>
                <c:pt idx="6">
                  <c:v>5361.5520000000024</c:v>
                </c:pt>
                <c:pt idx="7">
                  <c:v>5254.3209600000064</c:v>
                </c:pt>
                <c:pt idx="8">
                  <c:v>5242.4064000000008</c:v>
                </c:pt>
                <c:pt idx="9">
                  <c:v>5218.5772799999995</c:v>
                </c:pt>
                <c:pt idx="10">
                  <c:v>5194.7481600000001</c:v>
                </c:pt>
                <c:pt idx="11">
                  <c:v>5170.9190400000007</c:v>
                </c:pt>
                <c:pt idx="12">
                  <c:v>5147.0899200000003</c:v>
                </c:pt>
                <c:pt idx="13">
                  <c:v>5123.2608</c:v>
                </c:pt>
                <c:pt idx="14">
                  <c:v>5099.4316800000006</c:v>
                </c:pt>
                <c:pt idx="15">
                  <c:v>5075.6025600000066</c:v>
                </c:pt>
                <c:pt idx="16">
                  <c:v>5051.7734399999999</c:v>
                </c:pt>
                <c:pt idx="17">
                  <c:v>5027.9443199999996</c:v>
                </c:pt>
                <c:pt idx="18">
                  <c:v>5004.1152000000066</c:v>
                </c:pt>
                <c:pt idx="19">
                  <c:v>4980.2860800000008</c:v>
                </c:pt>
                <c:pt idx="20">
                  <c:v>4956.4569600000004</c:v>
                </c:pt>
                <c:pt idx="21">
                  <c:v>4932.6278400000001</c:v>
                </c:pt>
                <c:pt idx="22">
                  <c:v>4908.7987199999998</c:v>
                </c:pt>
                <c:pt idx="23">
                  <c:v>4884.9696000000004</c:v>
                </c:pt>
                <c:pt idx="24">
                  <c:v>4861.14048</c:v>
                </c:pt>
                <c:pt idx="25">
                  <c:v>4837.3113600000024</c:v>
                </c:pt>
                <c:pt idx="26">
                  <c:v>4813.4822400000003</c:v>
                </c:pt>
                <c:pt idx="27">
                  <c:v>5730.9033599999975</c:v>
                </c:pt>
                <c:pt idx="28">
                  <c:v>5325.8083200000001</c:v>
                </c:pt>
                <c:pt idx="29">
                  <c:v>5957.28</c:v>
                </c:pt>
                <c:pt idx="30">
                  <c:v>6588.7516800000012</c:v>
                </c:pt>
                <c:pt idx="31">
                  <c:v>7220.22336</c:v>
                </c:pt>
                <c:pt idx="32">
                  <c:v>7851.6950400000014</c:v>
                </c:pt>
                <c:pt idx="33">
                  <c:v>8471.25216</c:v>
                </c:pt>
                <c:pt idx="34">
                  <c:v>9102.7238400000133</c:v>
                </c:pt>
                <c:pt idx="35">
                  <c:v>9722.2809600000001</c:v>
                </c:pt>
                <c:pt idx="36">
                  <c:v>10341.83808</c:v>
                </c:pt>
                <c:pt idx="37">
                  <c:v>10961.395199999975</c:v>
                </c:pt>
                <c:pt idx="38">
                  <c:v>11569.037760000008</c:v>
                </c:pt>
                <c:pt idx="39">
                  <c:v>12164.76576</c:v>
                </c:pt>
                <c:pt idx="40">
                  <c:v>10794.59136</c:v>
                </c:pt>
                <c:pt idx="41">
                  <c:v>10186.9488</c:v>
                </c:pt>
                <c:pt idx="42">
                  <c:v>9603.1353600000002</c:v>
                </c:pt>
                <c:pt idx="43">
                  <c:v>9674.6227199999994</c:v>
                </c:pt>
                <c:pt idx="44">
                  <c:v>9734.1955200000011</c:v>
                </c:pt>
                <c:pt idx="45">
                  <c:v>9793.768320000001</c:v>
                </c:pt>
                <c:pt idx="46">
                  <c:v>9865.2556799999838</c:v>
                </c:pt>
                <c:pt idx="47">
                  <c:v>9924.8284800000001</c:v>
                </c:pt>
                <c:pt idx="48">
                  <c:v>9996.3158400000011</c:v>
                </c:pt>
                <c:pt idx="49">
                  <c:v>10055.888639999979</c:v>
                </c:pt>
                <c:pt idx="50">
                  <c:v>10115.461440000006</c:v>
                </c:pt>
                <c:pt idx="51">
                  <c:v>10186.9488</c:v>
                </c:pt>
                <c:pt idx="52">
                  <c:v>10246.5216</c:v>
                </c:pt>
                <c:pt idx="53">
                  <c:v>10306.094400000015</c:v>
                </c:pt>
                <c:pt idx="54">
                  <c:v>10377.581760000006</c:v>
                </c:pt>
                <c:pt idx="55">
                  <c:v>10437.154560000004</c:v>
                </c:pt>
                <c:pt idx="56">
                  <c:v>10496.727360000004</c:v>
                </c:pt>
                <c:pt idx="57">
                  <c:v>10139.290559999999</c:v>
                </c:pt>
                <c:pt idx="58">
                  <c:v>9746.1100799999931</c:v>
                </c:pt>
                <c:pt idx="59">
                  <c:v>9376.7587199999871</c:v>
                </c:pt>
                <c:pt idx="60">
                  <c:v>9019.3219199999839</c:v>
                </c:pt>
                <c:pt idx="61">
                  <c:v>8685.7142400000157</c:v>
                </c:pt>
                <c:pt idx="62">
                  <c:v>8364.0211199999867</c:v>
                </c:pt>
                <c:pt idx="63">
                  <c:v>8054.2425600000024</c:v>
                </c:pt>
                <c:pt idx="64">
                  <c:v>7768.2931200000003</c:v>
                </c:pt>
                <c:pt idx="65">
                  <c:v>7494.2582400000001</c:v>
                </c:pt>
                <c:pt idx="66">
                  <c:v>7244.0524800000003</c:v>
                </c:pt>
                <c:pt idx="67">
                  <c:v>6993.8467200000014</c:v>
                </c:pt>
                <c:pt idx="68">
                  <c:v>6993.8467200000014</c:v>
                </c:pt>
                <c:pt idx="69">
                  <c:v>6993.8467200000014</c:v>
                </c:pt>
                <c:pt idx="70">
                  <c:v>6993.8467200000014</c:v>
                </c:pt>
                <c:pt idx="71">
                  <c:v>6993.8467200000014</c:v>
                </c:pt>
                <c:pt idx="72">
                  <c:v>6993.8467200000014</c:v>
                </c:pt>
                <c:pt idx="73">
                  <c:v>6993.8467200000014</c:v>
                </c:pt>
                <c:pt idx="74">
                  <c:v>6993.8467200000014</c:v>
                </c:pt>
                <c:pt idx="75">
                  <c:v>6993.8467200000014</c:v>
                </c:pt>
                <c:pt idx="76">
                  <c:v>6993.8467200000014</c:v>
                </c:pt>
                <c:pt idx="77">
                  <c:v>6993.8467200000014</c:v>
                </c:pt>
                <c:pt idx="78">
                  <c:v>6993.8467200000014</c:v>
                </c:pt>
                <c:pt idx="79">
                  <c:v>6993.8467200000014</c:v>
                </c:pt>
                <c:pt idx="80">
                  <c:v>6993.8467200000014</c:v>
                </c:pt>
                <c:pt idx="81">
                  <c:v>6993.8467200000014</c:v>
                </c:pt>
                <c:pt idx="82">
                  <c:v>6993.8467200000014</c:v>
                </c:pt>
                <c:pt idx="83">
                  <c:v>7005.7612800000024</c:v>
                </c:pt>
                <c:pt idx="84">
                  <c:v>7005.7612800000024</c:v>
                </c:pt>
                <c:pt idx="85">
                  <c:v>7005.7612800000024</c:v>
                </c:pt>
                <c:pt idx="86">
                  <c:v>7005.7612800000024</c:v>
                </c:pt>
                <c:pt idx="87">
                  <c:v>6993.8467200000014</c:v>
                </c:pt>
                <c:pt idx="88">
                  <c:v>6004.9382399999995</c:v>
                </c:pt>
                <c:pt idx="89">
                  <c:v>5754.7324800000006</c:v>
                </c:pt>
                <c:pt idx="90">
                  <c:v>5504.5267200000044</c:v>
                </c:pt>
                <c:pt idx="91">
                  <c:v>5266.2355200000002</c:v>
                </c:pt>
                <c:pt idx="92">
                  <c:v>5051.7734399999999</c:v>
                </c:pt>
                <c:pt idx="93">
                  <c:v>4825.3968000000013</c:v>
                </c:pt>
                <c:pt idx="94">
                  <c:v>4622.8492800000013</c:v>
                </c:pt>
                <c:pt idx="95">
                  <c:v>4432.2163200000014</c:v>
                </c:pt>
                <c:pt idx="96">
                  <c:v>4241.5833600000005</c:v>
                </c:pt>
                <c:pt idx="97">
                  <c:v>4634.7638400000005</c:v>
                </c:pt>
                <c:pt idx="98">
                  <c:v>5016.0297599999994</c:v>
                </c:pt>
                <c:pt idx="99">
                  <c:v>5409.2102400000003</c:v>
                </c:pt>
                <c:pt idx="100">
                  <c:v>5802.3907199999994</c:v>
                </c:pt>
                <c:pt idx="101">
                  <c:v>6183.6566400000065</c:v>
                </c:pt>
                <c:pt idx="102">
                  <c:v>6576.8371199999992</c:v>
                </c:pt>
                <c:pt idx="103">
                  <c:v>6958.10304</c:v>
                </c:pt>
                <c:pt idx="104">
                  <c:v>7351.28352</c:v>
                </c:pt>
                <c:pt idx="105">
                  <c:v>7732.5494400000007</c:v>
                </c:pt>
                <c:pt idx="106">
                  <c:v>8113.8153600000014</c:v>
                </c:pt>
                <c:pt idx="107">
                  <c:v>8506.9958399999796</c:v>
                </c:pt>
                <c:pt idx="108">
                  <c:v>8888.2617599999994</c:v>
                </c:pt>
                <c:pt idx="109">
                  <c:v>9269.5276799999865</c:v>
                </c:pt>
                <c:pt idx="110">
                  <c:v>9638.8790399999798</c:v>
                </c:pt>
              </c:numCache>
            </c:numRef>
          </c:val>
        </c:ser>
        <c:ser>
          <c:idx val="1"/>
          <c:order val="1"/>
          <c:tx>
            <c:strRef>
              <c:f>'daya tampung max'!$K$11</c:f>
              <c:strCache>
                <c:ptCount val="1"/>
                <c:pt idx="0">
                  <c:v>Kelas I (Kg/hari)</c:v>
                </c:pt>
              </c:strCache>
            </c:strRef>
          </c:tx>
          <c:spPr>
            <a:ln>
              <a:prstDash val="sysDash"/>
            </a:ln>
          </c:spPr>
          <c:marker>
            <c:symbol val="none"/>
          </c:marker>
          <c:val>
            <c:numRef>
              <c:f>'daya tampung max'!$K$12:$K$122</c:f>
              <c:numCache>
                <c:formatCode>0.00</c:formatCode>
                <c:ptCount val="111"/>
                <c:pt idx="0">
                  <c:v>2382.9120000000012</c:v>
                </c:pt>
                <c:pt idx="1">
                  <c:v>2382.9120000000012</c:v>
                </c:pt>
                <c:pt idx="2">
                  <c:v>2382.9120000000012</c:v>
                </c:pt>
                <c:pt idx="3">
                  <c:v>2382.9120000000012</c:v>
                </c:pt>
                <c:pt idx="4">
                  <c:v>2382.9120000000012</c:v>
                </c:pt>
                <c:pt idx="5">
                  <c:v>2382.9120000000012</c:v>
                </c:pt>
                <c:pt idx="6">
                  <c:v>2382.9120000000012</c:v>
                </c:pt>
                <c:pt idx="7">
                  <c:v>2382.9120000000012</c:v>
                </c:pt>
                <c:pt idx="8">
                  <c:v>2382.9120000000012</c:v>
                </c:pt>
                <c:pt idx="9">
                  <c:v>2382.9120000000012</c:v>
                </c:pt>
                <c:pt idx="10">
                  <c:v>2382.9120000000012</c:v>
                </c:pt>
                <c:pt idx="11">
                  <c:v>2382.9120000000012</c:v>
                </c:pt>
                <c:pt idx="12">
                  <c:v>2382.9120000000012</c:v>
                </c:pt>
                <c:pt idx="13">
                  <c:v>2382.9120000000012</c:v>
                </c:pt>
                <c:pt idx="14">
                  <c:v>2382.9120000000012</c:v>
                </c:pt>
                <c:pt idx="15">
                  <c:v>2382.9120000000012</c:v>
                </c:pt>
                <c:pt idx="16">
                  <c:v>2382.9120000000012</c:v>
                </c:pt>
                <c:pt idx="17">
                  <c:v>2382.9120000000012</c:v>
                </c:pt>
                <c:pt idx="18">
                  <c:v>2382.9120000000012</c:v>
                </c:pt>
                <c:pt idx="19">
                  <c:v>2382.9120000000012</c:v>
                </c:pt>
                <c:pt idx="20">
                  <c:v>2382.9120000000012</c:v>
                </c:pt>
                <c:pt idx="21">
                  <c:v>2382.9120000000012</c:v>
                </c:pt>
                <c:pt idx="22">
                  <c:v>2382.9120000000012</c:v>
                </c:pt>
                <c:pt idx="23">
                  <c:v>2382.9120000000012</c:v>
                </c:pt>
                <c:pt idx="24">
                  <c:v>2382.9120000000012</c:v>
                </c:pt>
                <c:pt idx="25">
                  <c:v>2382.9120000000012</c:v>
                </c:pt>
                <c:pt idx="26">
                  <c:v>2382.9120000000012</c:v>
                </c:pt>
                <c:pt idx="27">
                  <c:v>2382.9120000000012</c:v>
                </c:pt>
                <c:pt idx="28">
                  <c:v>2382.9120000000012</c:v>
                </c:pt>
                <c:pt idx="29">
                  <c:v>2382.9120000000012</c:v>
                </c:pt>
                <c:pt idx="30">
                  <c:v>2382.9120000000012</c:v>
                </c:pt>
                <c:pt idx="31">
                  <c:v>2382.9120000000012</c:v>
                </c:pt>
                <c:pt idx="32">
                  <c:v>2382.9120000000012</c:v>
                </c:pt>
                <c:pt idx="33">
                  <c:v>2382.9120000000012</c:v>
                </c:pt>
                <c:pt idx="34">
                  <c:v>2382.9120000000012</c:v>
                </c:pt>
                <c:pt idx="35">
                  <c:v>2382.9120000000012</c:v>
                </c:pt>
                <c:pt idx="36">
                  <c:v>2382.9120000000012</c:v>
                </c:pt>
                <c:pt idx="37">
                  <c:v>2382.9120000000012</c:v>
                </c:pt>
                <c:pt idx="38">
                  <c:v>2382.9120000000012</c:v>
                </c:pt>
                <c:pt idx="39">
                  <c:v>2382.9120000000012</c:v>
                </c:pt>
                <c:pt idx="40">
                  <c:v>2382.9120000000012</c:v>
                </c:pt>
                <c:pt idx="41">
                  <c:v>2382.9120000000012</c:v>
                </c:pt>
                <c:pt idx="42">
                  <c:v>2382.9120000000012</c:v>
                </c:pt>
                <c:pt idx="43">
                  <c:v>2382.9120000000012</c:v>
                </c:pt>
                <c:pt idx="44">
                  <c:v>2382.9120000000012</c:v>
                </c:pt>
                <c:pt idx="45">
                  <c:v>2382.9120000000012</c:v>
                </c:pt>
                <c:pt idx="46">
                  <c:v>2382.9120000000012</c:v>
                </c:pt>
                <c:pt idx="47">
                  <c:v>2382.9120000000012</c:v>
                </c:pt>
                <c:pt idx="48">
                  <c:v>2382.9120000000012</c:v>
                </c:pt>
                <c:pt idx="49">
                  <c:v>2382.9120000000012</c:v>
                </c:pt>
                <c:pt idx="50">
                  <c:v>2382.9120000000012</c:v>
                </c:pt>
                <c:pt idx="51">
                  <c:v>2382.9120000000012</c:v>
                </c:pt>
                <c:pt idx="52">
                  <c:v>2382.9120000000012</c:v>
                </c:pt>
                <c:pt idx="53">
                  <c:v>2382.9120000000012</c:v>
                </c:pt>
                <c:pt idx="54">
                  <c:v>2382.9120000000012</c:v>
                </c:pt>
                <c:pt idx="55">
                  <c:v>2382.9120000000012</c:v>
                </c:pt>
                <c:pt idx="56">
                  <c:v>2382.9120000000012</c:v>
                </c:pt>
                <c:pt idx="57">
                  <c:v>2382.9120000000012</c:v>
                </c:pt>
                <c:pt idx="58">
                  <c:v>2382.9120000000012</c:v>
                </c:pt>
                <c:pt idx="59">
                  <c:v>2382.9120000000012</c:v>
                </c:pt>
                <c:pt idx="60">
                  <c:v>2382.9120000000012</c:v>
                </c:pt>
                <c:pt idx="61">
                  <c:v>2382.9120000000012</c:v>
                </c:pt>
                <c:pt idx="62">
                  <c:v>2382.9120000000012</c:v>
                </c:pt>
                <c:pt idx="63">
                  <c:v>2382.9120000000012</c:v>
                </c:pt>
                <c:pt idx="64">
                  <c:v>2382.9120000000012</c:v>
                </c:pt>
                <c:pt idx="65">
                  <c:v>2382.9120000000012</c:v>
                </c:pt>
                <c:pt idx="66">
                  <c:v>2382.9120000000012</c:v>
                </c:pt>
                <c:pt idx="67">
                  <c:v>2382.9120000000012</c:v>
                </c:pt>
                <c:pt idx="68">
                  <c:v>2382.9120000000012</c:v>
                </c:pt>
                <c:pt idx="69">
                  <c:v>2382.9120000000012</c:v>
                </c:pt>
                <c:pt idx="70">
                  <c:v>2382.9120000000012</c:v>
                </c:pt>
                <c:pt idx="71">
                  <c:v>2382.9120000000012</c:v>
                </c:pt>
                <c:pt idx="72">
                  <c:v>2382.9120000000012</c:v>
                </c:pt>
                <c:pt idx="73">
                  <c:v>2382.9120000000012</c:v>
                </c:pt>
                <c:pt idx="74">
                  <c:v>2382.9120000000012</c:v>
                </c:pt>
                <c:pt idx="75">
                  <c:v>2382.9120000000012</c:v>
                </c:pt>
                <c:pt idx="76">
                  <c:v>2382.9120000000012</c:v>
                </c:pt>
                <c:pt idx="77">
                  <c:v>2382.9120000000012</c:v>
                </c:pt>
                <c:pt idx="78">
                  <c:v>2382.9120000000012</c:v>
                </c:pt>
                <c:pt idx="79">
                  <c:v>2382.9120000000012</c:v>
                </c:pt>
                <c:pt idx="80">
                  <c:v>2382.9120000000012</c:v>
                </c:pt>
                <c:pt idx="81">
                  <c:v>2382.9120000000012</c:v>
                </c:pt>
                <c:pt idx="82">
                  <c:v>2382.9120000000012</c:v>
                </c:pt>
                <c:pt idx="83">
                  <c:v>2382.9120000000012</c:v>
                </c:pt>
                <c:pt idx="84">
                  <c:v>2382.9120000000012</c:v>
                </c:pt>
                <c:pt idx="85">
                  <c:v>2382.9120000000012</c:v>
                </c:pt>
                <c:pt idx="86">
                  <c:v>2382.9120000000012</c:v>
                </c:pt>
                <c:pt idx="87">
                  <c:v>2382.9120000000012</c:v>
                </c:pt>
                <c:pt idx="88">
                  <c:v>2382.9120000000012</c:v>
                </c:pt>
                <c:pt idx="89">
                  <c:v>2382.9120000000012</c:v>
                </c:pt>
                <c:pt idx="90">
                  <c:v>2382.9120000000012</c:v>
                </c:pt>
                <c:pt idx="91">
                  <c:v>2382.9120000000012</c:v>
                </c:pt>
                <c:pt idx="92">
                  <c:v>2382.9120000000012</c:v>
                </c:pt>
                <c:pt idx="93">
                  <c:v>2382.9120000000012</c:v>
                </c:pt>
                <c:pt idx="94">
                  <c:v>2382.9120000000012</c:v>
                </c:pt>
                <c:pt idx="95">
                  <c:v>2382.9120000000012</c:v>
                </c:pt>
                <c:pt idx="96">
                  <c:v>2382.9120000000012</c:v>
                </c:pt>
                <c:pt idx="97">
                  <c:v>2382.9120000000012</c:v>
                </c:pt>
                <c:pt idx="98">
                  <c:v>2382.9120000000012</c:v>
                </c:pt>
                <c:pt idx="99">
                  <c:v>2382.9120000000012</c:v>
                </c:pt>
                <c:pt idx="100">
                  <c:v>2382.9120000000012</c:v>
                </c:pt>
                <c:pt idx="101">
                  <c:v>2382.9120000000012</c:v>
                </c:pt>
                <c:pt idx="102">
                  <c:v>2382.9120000000012</c:v>
                </c:pt>
                <c:pt idx="103">
                  <c:v>2382.9120000000012</c:v>
                </c:pt>
                <c:pt idx="104">
                  <c:v>2382.9120000000012</c:v>
                </c:pt>
                <c:pt idx="105">
                  <c:v>2382.9120000000012</c:v>
                </c:pt>
                <c:pt idx="106">
                  <c:v>2382.9120000000012</c:v>
                </c:pt>
                <c:pt idx="107">
                  <c:v>2382.9120000000012</c:v>
                </c:pt>
                <c:pt idx="108">
                  <c:v>2382.9120000000012</c:v>
                </c:pt>
                <c:pt idx="109">
                  <c:v>2382.9120000000012</c:v>
                </c:pt>
                <c:pt idx="110">
                  <c:v>2382.9120000000012</c:v>
                </c:pt>
              </c:numCache>
            </c:numRef>
          </c:val>
        </c:ser>
        <c:ser>
          <c:idx val="2"/>
          <c:order val="2"/>
          <c:tx>
            <c:strRef>
              <c:f>'daya tampung max'!$L$11</c:f>
              <c:strCache>
                <c:ptCount val="1"/>
                <c:pt idx="0">
                  <c:v>Kelas II (Kg/hari)</c:v>
                </c:pt>
              </c:strCache>
            </c:strRef>
          </c:tx>
          <c:spPr>
            <a:ln>
              <a:prstDash val="sysDash"/>
            </a:ln>
          </c:spPr>
          <c:marker>
            <c:symbol val="none"/>
          </c:marker>
          <c:val>
            <c:numRef>
              <c:f>'daya tampung max'!$L$12:$L$122</c:f>
              <c:numCache>
                <c:formatCode>0.00</c:formatCode>
                <c:ptCount val="111"/>
                <c:pt idx="0">
                  <c:v>3574.3679999999999</c:v>
                </c:pt>
                <c:pt idx="1">
                  <c:v>3574.3679999999999</c:v>
                </c:pt>
                <c:pt idx="2">
                  <c:v>3574.3679999999999</c:v>
                </c:pt>
                <c:pt idx="3">
                  <c:v>3574.3679999999999</c:v>
                </c:pt>
                <c:pt idx="4">
                  <c:v>3574.3679999999999</c:v>
                </c:pt>
                <c:pt idx="5">
                  <c:v>3574.3679999999999</c:v>
                </c:pt>
                <c:pt idx="6">
                  <c:v>3574.3679999999999</c:v>
                </c:pt>
                <c:pt idx="7">
                  <c:v>3574.3679999999999</c:v>
                </c:pt>
                <c:pt idx="8">
                  <c:v>3574.3679999999999</c:v>
                </c:pt>
                <c:pt idx="9">
                  <c:v>3574.3679999999999</c:v>
                </c:pt>
                <c:pt idx="10">
                  <c:v>3574.3679999999999</c:v>
                </c:pt>
                <c:pt idx="11">
                  <c:v>3574.3679999999999</c:v>
                </c:pt>
                <c:pt idx="12">
                  <c:v>3574.3679999999999</c:v>
                </c:pt>
                <c:pt idx="13">
                  <c:v>3574.3679999999999</c:v>
                </c:pt>
                <c:pt idx="14">
                  <c:v>3574.3679999999999</c:v>
                </c:pt>
                <c:pt idx="15">
                  <c:v>3574.3679999999999</c:v>
                </c:pt>
                <c:pt idx="16">
                  <c:v>3574.3679999999999</c:v>
                </c:pt>
                <c:pt idx="17">
                  <c:v>3574.3679999999999</c:v>
                </c:pt>
                <c:pt idx="18">
                  <c:v>3574.3679999999999</c:v>
                </c:pt>
                <c:pt idx="19">
                  <c:v>3574.3679999999999</c:v>
                </c:pt>
                <c:pt idx="20">
                  <c:v>3574.3679999999999</c:v>
                </c:pt>
                <c:pt idx="21">
                  <c:v>3574.3679999999999</c:v>
                </c:pt>
                <c:pt idx="22">
                  <c:v>3574.3679999999999</c:v>
                </c:pt>
                <c:pt idx="23">
                  <c:v>3574.3679999999999</c:v>
                </c:pt>
                <c:pt idx="24">
                  <c:v>3574.3679999999999</c:v>
                </c:pt>
                <c:pt idx="25">
                  <c:v>3574.3679999999999</c:v>
                </c:pt>
                <c:pt idx="26">
                  <c:v>3574.3679999999999</c:v>
                </c:pt>
                <c:pt idx="27">
                  <c:v>3574.3679999999999</c:v>
                </c:pt>
                <c:pt idx="28">
                  <c:v>3574.3679999999999</c:v>
                </c:pt>
                <c:pt idx="29">
                  <c:v>3574.3679999999999</c:v>
                </c:pt>
                <c:pt idx="30">
                  <c:v>3574.3679999999999</c:v>
                </c:pt>
                <c:pt idx="31">
                  <c:v>3574.3679999999999</c:v>
                </c:pt>
                <c:pt idx="32">
                  <c:v>3574.3679999999999</c:v>
                </c:pt>
                <c:pt idx="33">
                  <c:v>3574.3679999999999</c:v>
                </c:pt>
                <c:pt idx="34">
                  <c:v>3574.3679999999999</c:v>
                </c:pt>
                <c:pt idx="35">
                  <c:v>3574.3679999999999</c:v>
                </c:pt>
                <c:pt idx="36">
                  <c:v>3574.3679999999999</c:v>
                </c:pt>
                <c:pt idx="37">
                  <c:v>3574.3679999999999</c:v>
                </c:pt>
                <c:pt idx="38">
                  <c:v>3574.3679999999999</c:v>
                </c:pt>
                <c:pt idx="39">
                  <c:v>3574.3679999999999</c:v>
                </c:pt>
                <c:pt idx="40">
                  <c:v>3574.3679999999999</c:v>
                </c:pt>
                <c:pt idx="41">
                  <c:v>3574.3679999999999</c:v>
                </c:pt>
                <c:pt idx="42">
                  <c:v>3574.3679999999999</c:v>
                </c:pt>
                <c:pt idx="43">
                  <c:v>3574.3679999999999</c:v>
                </c:pt>
                <c:pt idx="44">
                  <c:v>3574.3679999999999</c:v>
                </c:pt>
                <c:pt idx="45">
                  <c:v>3574.3679999999999</c:v>
                </c:pt>
                <c:pt idx="46">
                  <c:v>3574.3679999999999</c:v>
                </c:pt>
                <c:pt idx="47">
                  <c:v>3574.3679999999999</c:v>
                </c:pt>
                <c:pt idx="48">
                  <c:v>3574.3679999999999</c:v>
                </c:pt>
                <c:pt idx="49">
                  <c:v>3574.3679999999999</c:v>
                </c:pt>
                <c:pt idx="50">
                  <c:v>3574.3679999999999</c:v>
                </c:pt>
                <c:pt idx="51">
                  <c:v>3574.3679999999999</c:v>
                </c:pt>
                <c:pt idx="52">
                  <c:v>3574.3679999999999</c:v>
                </c:pt>
                <c:pt idx="53">
                  <c:v>3574.3679999999999</c:v>
                </c:pt>
                <c:pt idx="54">
                  <c:v>3574.3679999999999</c:v>
                </c:pt>
                <c:pt idx="55">
                  <c:v>3574.3679999999999</c:v>
                </c:pt>
                <c:pt idx="56">
                  <c:v>3574.3679999999999</c:v>
                </c:pt>
                <c:pt idx="57">
                  <c:v>3574.3679999999999</c:v>
                </c:pt>
                <c:pt idx="58">
                  <c:v>3574.3679999999999</c:v>
                </c:pt>
                <c:pt idx="59">
                  <c:v>3574.3679999999999</c:v>
                </c:pt>
                <c:pt idx="60">
                  <c:v>3574.3679999999999</c:v>
                </c:pt>
                <c:pt idx="61">
                  <c:v>3574.3679999999999</c:v>
                </c:pt>
                <c:pt idx="62">
                  <c:v>3574.3679999999999</c:v>
                </c:pt>
                <c:pt idx="63">
                  <c:v>3574.3679999999999</c:v>
                </c:pt>
                <c:pt idx="64">
                  <c:v>3574.3679999999999</c:v>
                </c:pt>
                <c:pt idx="65">
                  <c:v>3574.3679999999999</c:v>
                </c:pt>
                <c:pt idx="66">
                  <c:v>3574.3679999999999</c:v>
                </c:pt>
                <c:pt idx="67">
                  <c:v>3574.3679999999999</c:v>
                </c:pt>
                <c:pt idx="68">
                  <c:v>3574.3679999999999</c:v>
                </c:pt>
                <c:pt idx="69">
                  <c:v>3574.3679999999999</c:v>
                </c:pt>
                <c:pt idx="70">
                  <c:v>3574.3679999999999</c:v>
                </c:pt>
                <c:pt idx="71">
                  <c:v>3574.3679999999999</c:v>
                </c:pt>
                <c:pt idx="72">
                  <c:v>3574.3679999999999</c:v>
                </c:pt>
                <c:pt idx="73">
                  <c:v>3574.3679999999999</c:v>
                </c:pt>
                <c:pt idx="74">
                  <c:v>3574.3679999999999</c:v>
                </c:pt>
                <c:pt idx="75">
                  <c:v>3574.3679999999999</c:v>
                </c:pt>
                <c:pt idx="76">
                  <c:v>3574.3679999999999</c:v>
                </c:pt>
                <c:pt idx="77">
                  <c:v>3574.3679999999999</c:v>
                </c:pt>
                <c:pt idx="78">
                  <c:v>3574.3679999999999</c:v>
                </c:pt>
                <c:pt idx="79">
                  <c:v>3574.3679999999999</c:v>
                </c:pt>
                <c:pt idx="80">
                  <c:v>3574.3679999999999</c:v>
                </c:pt>
                <c:pt idx="81">
                  <c:v>3574.3679999999999</c:v>
                </c:pt>
                <c:pt idx="82">
                  <c:v>3574.3679999999999</c:v>
                </c:pt>
                <c:pt idx="83">
                  <c:v>3574.3679999999999</c:v>
                </c:pt>
                <c:pt idx="84">
                  <c:v>3574.3679999999999</c:v>
                </c:pt>
                <c:pt idx="85">
                  <c:v>3574.3679999999999</c:v>
                </c:pt>
                <c:pt idx="86">
                  <c:v>3574.3679999999999</c:v>
                </c:pt>
                <c:pt idx="87">
                  <c:v>3574.3679999999999</c:v>
                </c:pt>
                <c:pt idx="88">
                  <c:v>3574.3679999999999</c:v>
                </c:pt>
                <c:pt idx="89">
                  <c:v>3574.3679999999999</c:v>
                </c:pt>
                <c:pt idx="90">
                  <c:v>3574.3679999999999</c:v>
                </c:pt>
                <c:pt idx="91">
                  <c:v>3574.3679999999999</c:v>
                </c:pt>
                <c:pt idx="92">
                  <c:v>3574.3679999999999</c:v>
                </c:pt>
                <c:pt idx="93">
                  <c:v>3574.3679999999999</c:v>
                </c:pt>
                <c:pt idx="94">
                  <c:v>3574.3679999999999</c:v>
                </c:pt>
                <c:pt idx="95">
                  <c:v>3574.3679999999999</c:v>
                </c:pt>
                <c:pt idx="96">
                  <c:v>3574.3679999999999</c:v>
                </c:pt>
                <c:pt idx="97">
                  <c:v>3574.3679999999999</c:v>
                </c:pt>
                <c:pt idx="98">
                  <c:v>3574.3679999999999</c:v>
                </c:pt>
                <c:pt idx="99">
                  <c:v>3574.3679999999999</c:v>
                </c:pt>
                <c:pt idx="100">
                  <c:v>3574.3679999999999</c:v>
                </c:pt>
                <c:pt idx="101">
                  <c:v>3574.3679999999999</c:v>
                </c:pt>
                <c:pt idx="102">
                  <c:v>3574.3679999999999</c:v>
                </c:pt>
                <c:pt idx="103">
                  <c:v>3574.3679999999999</c:v>
                </c:pt>
                <c:pt idx="104">
                  <c:v>3574.3679999999999</c:v>
                </c:pt>
                <c:pt idx="105">
                  <c:v>3574.3679999999999</c:v>
                </c:pt>
                <c:pt idx="106">
                  <c:v>3574.3679999999999</c:v>
                </c:pt>
                <c:pt idx="107">
                  <c:v>3574.3679999999999</c:v>
                </c:pt>
                <c:pt idx="108">
                  <c:v>3574.3679999999999</c:v>
                </c:pt>
                <c:pt idx="109">
                  <c:v>3574.3679999999999</c:v>
                </c:pt>
                <c:pt idx="110">
                  <c:v>3574.3679999999999</c:v>
                </c:pt>
              </c:numCache>
            </c:numRef>
          </c:val>
        </c:ser>
        <c:ser>
          <c:idx val="3"/>
          <c:order val="3"/>
          <c:tx>
            <c:strRef>
              <c:f>'daya tampung max'!$M$11</c:f>
              <c:strCache>
                <c:ptCount val="1"/>
                <c:pt idx="0">
                  <c:v>Kelas III (Kg/hari)</c:v>
                </c:pt>
              </c:strCache>
            </c:strRef>
          </c:tx>
          <c:spPr>
            <a:ln>
              <a:prstDash val="sysDash"/>
            </a:ln>
          </c:spPr>
          <c:marker>
            <c:symbol val="none"/>
          </c:marker>
          <c:val>
            <c:numRef>
              <c:f>'daya tampung max'!$M$12:$M$122</c:f>
              <c:numCache>
                <c:formatCode>0.00</c:formatCode>
                <c:ptCount val="111"/>
                <c:pt idx="0">
                  <c:v>7148.7359999999999</c:v>
                </c:pt>
                <c:pt idx="1">
                  <c:v>7148.7359999999999</c:v>
                </c:pt>
                <c:pt idx="2">
                  <c:v>7148.7359999999999</c:v>
                </c:pt>
                <c:pt idx="3">
                  <c:v>7148.7359999999999</c:v>
                </c:pt>
                <c:pt idx="4">
                  <c:v>7148.7359999999999</c:v>
                </c:pt>
                <c:pt idx="5">
                  <c:v>7148.7359999999999</c:v>
                </c:pt>
                <c:pt idx="6">
                  <c:v>7148.7359999999999</c:v>
                </c:pt>
                <c:pt idx="7">
                  <c:v>7148.7359999999999</c:v>
                </c:pt>
                <c:pt idx="8">
                  <c:v>7148.7359999999999</c:v>
                </c:pt>
                <c:pt idx="9">
                  <c:v>7148.7359999999999</c:v>
                </c:pt>
                <c:pt idx="10">
                  <c:v>7148.7359999999999</c:v>
                </c:pt>
                <c:pt idx="11">
                  <c:v>7148.7359999999999</c:v>
                </c:pt>
                <c:pt idx="12">
                  <c:v>7148.7359999999999</c:v>
                </c:pt>
                <c:pt idx="13">
                  <c:v>7148.7359999999999</c:v>
                </c:pt>
                <c:pt idx="14">
                  <c:v>7148.7359999999999</c:v>
                </c:pt>
                <c:pt idx="15">
                  <c:v>7148.7359999999999</c:v>
                </c:pt>
                <c:pt idx="16">
                  <c:v>7148.7359999999999</c:v>
                </c:pt>
                <c:pt idx="17">
                  <c:v>7148.7359999999999</c:v>
                </c:pt>
                <c:pt idx="18">
                  <c:v>7148.7359999999999</c:v>
                </c:pt>
                <c:pt idx="19">
                  <c:v>7148.7359999999999</c:v>
                </c:pt>
                <c:pt idx="20">
                  <c:v>7148.7359999999999</c:v>
                </c:pt>
                <c:pt idx="21">
                  <c:v>7148.7359999999999</c:v>
                </c:pt>
                <c:pt idx="22">
                  <c:v>7148.7359999999999</c:v>
                </c:pt>
                <c:pt idx="23">
                  <c:v>7148.7359999999999</c:v>
                </c:pt>
                <c:pt idx="24">
                  <c:v>7148.7359999999999</c:v>
                </c:pt>
                <c:pt idx="25">
                  <c:v>7148.7359999999999</c:v>
                </c:pt>
                <c:pt idx="26">
                  <c:v>7148.7359999999999</c:v>
                </c:pt>
                <c:pt idx="27">
                  <c:v>7148.7359999999999</c:v>
                </c:pt>
                <c:pt idx="28">
                  <c:v>7148.7359999999999</c:v>
                </c:pt>
                <c:pt idx="29">
                  <c:v>7148.7359999999999</c:v>
                </c:pt>
                <c:pt idx="30">
                  <c:v>7148.7359999999999</c:v>
                </c:pt>
                <c:pt idx="31">
                  <c:v>7148.7359999999999</c:v>
                </c:pt>
                <c:pt idx="32">
                  <c:v>7148.7359999999999</c:v>
                </c:pt>
                <c:pt idx="33">
                  <c:v>7148.7359999999999</c:v>
                </c:pt>
                <c:pt idx="34">
                  <c:v>7148.7359999999999</c:v>
                </c:pt>
                <c:pt idx="35">
                  <c:v>7148.7359999999999</c:v>
                </c:pt>
                <c:pt idx="36">
                  <c:v>7148.7359999999999</c:v>
                </c:pt>
                <c:pt idx="37">
                  <c:v>7148.7359999999999</c:v>
                </c:pt>
                <c:pt idx="38">
                  <c:v>7148.7359999999999</c:v>
                </c:pt>
                <c:pt idx="39">
                  <c:v>7148.7359999999999</c:v>
                </c:pt>
                <c:pt idx="40">
                  <c:v>7148.7359999999999</c:v>
                </c:pt>
                <c:pt idx="41">
                  <c:v>7148.7359999999999</c:v>
                </c:pt>
                <c:pt idx="42">
                  <c:v>7148.7359999999999</c:v>
                </c:pt>
                <c:pt idx="43">
                  <c:v>7148.7359999999999</c:v>
                </c:pt>
                <c:pt idx="44">
                  <c:v>7148.7359999999999</c:v>
                </c:pt>
                <c:pt idx="45">
                  <c:v>7148.7359999999999</c:v>
                </c:pt>
                <c:pt idx="46">
                  <c:v>7148.7359999999999</c:v>
                </c:pt>
                <c:pt idx="47">
                  <c:v>7148.7359999999999</c:v>
                </c:pt>
                <c:pt idx="48">
                  <c:v>7148.7359999999999</c:v>
                </c:pt>
                <c:pt idx="49">
                  <c:v>7148.7359999999999</c:v>
                </c:pt>
                <c:pt idx="50">
                  <c:v>7148.7359999999999</c:v>
                </c:pt>
                <c:pt idx="51">
                  <c:v>7148.7359999999999</c:v>
                </c:pt>
                <c:pt idx="52">
                  <c:v>7148.7359999999999</c:v>
                </c:pt>
                <c:pt idx="53">
                  <c:v>7148.7359999999999</c:v>
                </c:pt>
                <c:pt idx="54">
                  <c:v>7148.7359999999999</c:v>
                </c:pt>
                <c:pt idx="55">
                  <c:v>7148.7359999999999</c:v>
                </c:pt>
                <c:pt idx="56">
                  <c:v>7148.7359999999999</c:v>
                </c:pt>
                <c:pt idx="57">
                  <c:v>7148.7359999999999</c:v>
                </c:pt>
                <c:pt idx="58">
                  <c:v>7148.7359999999999</c:v>
                </c:pt>
                <c:pt idx="59">
                  <c:v>7148.7359999999999</c:v>
                </c:pt>
                <c:pt idx="60">
                  <c:v>7148.7359999999999</c:v>
                </c:pt>
                <c:pt idx="61">
                  <c:v>7148.7359999999999</c:v>
                </c:pt>
                <c:pt idx="62">
                  <c:v>7148.7359999999999</c:v>
                </c:pt>
                <c:pt idx="63">
                  <c:v>7148.7359999999999</c:v>
                </c:pt>
                <c:pt idx="64">
                  <c:v>7148.7359999999999</c:v>
                </c:pt>
                <c:pt idx="65">
                  <c:v>7148.7359999999999</c:v>
                </c:pt>
                <c:pt idx="66">
                  <c:v>7148.7359999999999</c:v>
                </c:pt>
                <c:pt idx="67">
                  <c:v>7148.7359999999999</c:v>
                </c:pt>
                <c:pt idx="68">
                  <c:v>7148.7359999999999</c:v>
                </c:pt>
                <c:pt idx="69">
                  <c:v>7148.7359999999999</c:v>
                </c:pt>
                <c:pt idx="70">
                  <c:v>7148.7359999999999</c:v>
                </c:pt>
                <c:pt idx="71">
                  <c:v>7148.7359999999999</c:v>
                </c:pt>
                <c:pt idx="72">
                  <c:v>7148.7359999999999</c:v>
                </c:pt>
                <c:pt idx="73">
                  <c:v>7148.7359999999999</c:v>
                </c:pt>
                <c:pt idx="74">
                  <c:v>7148.7359999999999</c:v>
                </c:pt>
                <c:pt idx="75">
                  <c:v>7148.7359999999999</c:v>
                </c:pt>
                <c:pt idx="76">
                  <c:v>7148.7359999999999</c:v>
                </c:pt>
                <c:pt idx="77">
                  <c:v>7148.7359999999999</c:v>
                </c:pt>
                <c:pt idx="78">
                  <c:v>7148.7359999999999</c:v>
                </c:pt>
                <c:pt idx="79">
                  <c:v>7148.7359999999999</c:v>
                </c:pt>
                <c:pt idx="80">
                  <c:v>7148.7359999999999</c:v>
                </c:pt>
                <c:pt idx="81">
                  <c:v>7148.7359999999999</c:v>
                </c:pt>
                <c:pt idx="82">
                  <c:v>7148.7359999999999</c:v>
                </c:pt>
                <c:pt idx="83">
                  <c:v>7148.7359999999999</c:v>
                </c:pt>
                <c:pt idx="84">
                  <c:v>7148.7359999999999</c:v>
                </c:pt>
                <c:pt idx="85">
                  <c:v>7148.7359999999999</c:v>
                </c:pt>
                <c:pt idx="86">
                  <c:v>7148.7359999999999</c:v>
                </c:pt>
                <c:pt idx="87">
                  <c:v>7148.7359999999999</c:v>
                </c:pt>
                <c:pt idx="88">
                  <c:v>7148.7359999999999</c:v>
                </c:pt>
                <c:pt idx="89">
                  <c:v>7148.7359999999999</c:v>
                </c:pt>
                <c:pt idx="90">
                  <c:v>7148.7359999999999</c:v>
                </c:pt>
                <c:pt idx="91">
                  <c:v>7148.7359999999999</c:v>
                </c:pt>
                <c:pt idx="92">
                  <c:v>7148.7359999999999</c:v>
                </c:pt>
                <c:pt idx="93">
                  <c:v>7148.7359999999999</c:v>
                </c:pt>
                <c:pt idx="94">
                  <c:v>7148.7359999999999</c:v>
                </c:pt>
                <c:pt idx="95">
                  <c:v>7148.7359999999999</c:v>
                </c:pt>
                <c:pt idx="96">
                  <c:v>7148.7359999999999</c:v>
                </c:pt>
                <c:pt idx="97">
                  <c:v>7148.7359999999999</c:v>
                </c:pt>
                <c:pt idx="98">
                  <c:v>7148.7359999999999</c:v>
                </c:pt>
                <c:pt idx="99">
                  <c:v>7148.7359999999999</c:v>
                </c:pt>
                <c:pt idx="100">
                  <c:v>7148.7359999999999</c:v>
                </c:pt>
                <c:pt idx="101">
                  <c:v>7148.7359999999999</c:v>
                </c:pt>
                <c:pt idx="102">
                  <c:v>7148.7359999999999</c:v>
                </c:pt>
                <c:pt idx="103">
                  <c:v>7148.7359999999999</c:v>
                </c:pt>
                <c:pt idx="104">
                  <c:v>7148.7359999999999</c:v>
                </c:pt>
                <c:pt idx="105">
                  <c:v>7148.7359999999999</c:v>
                </c:pt>
                <c:pt idx="106">
                  <c:v>7148.7359999999999</c:v>
                </c:pt>
                <c:pt idx="107">
                  <c:v>7148.7359999999999</c:v>
                </c:pt>
                <c:pt idx="108">
                  <c:v>7148.7359999999999</c:v>
                </c:pt>
                <c:pt idx="109">
                  <c:v>7148.7359999999999</c:v>
                </c:pt>
                <c:pt idx="110">
                  <c:v>7148.7359999999999</c:v>
                </c:pt>
              </c:numCache>
            </c:numRef>
          </c:val>
        </c:ser>
        <c:ser>
          <c:idx val="4"/>
          <c:order val="4"/>
          <c:tx>
            <c:strRef>
              <c:f>'daya tampung max'!$N$11</c:f>
              <c:strCache>
                <c:ptCount val="1"/>
                <c:pt idx="0">
                  <c:v>Kelas IV (Kg/hari)</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symbol val="none"/>
          </c:marker>
          <c:val>
            <c:numRef>
              <c:f>'daya tampung max'!$N$12:$N$122</c:f>
              <c:numCache>
                <c:formatCode>0.00</c:formatCode>
                <c:ptCount val="111"/>
                <c:pt idx="0">
                  <c:v>14297.472</c:v>
                </c:pt>
                <c:pt idx="1">
                  <c:v>14297.472</c:v>
                </c:pt>
                <c:pt idx="2">
                  <c:v>14297.472</c:v>
                </c:pt>
                <c:pt idx="3">
                  <c:v>14297.472</c:v>
                </c:pt>
                <c:pt idx="4">
                  <c:v>14297.472</c:v>
                </c:pt>
                <c:pt idx="5">
                  <c:v>14297.472</c:v>
                </c:pt>
                <c:pt idx="6">
                  <c:v>14297.472</c:v>
                </c:pt>
                <c:pt idx="7">
                  <c:v>14297.472</c:v>
                </c:pt>
                <c:pt idx="8">
                  <c:v>14297.472</c:v>
                </c:pt>
                <c:pt idx="9">
                  <c:v>14297.472</c:v>
                </c:pt>
                <c:pt idx="10">
                  <c:v>14297.472</c:v>
                </c:pt>
                <c:pt idx="11">
                  <c:v>14297.472</c:v>
                </c:pt>
                <c:pt idx="12">
                  <c:v>14297.472</c:v>
                </c:pt>
                <c:pt idx="13">
                  <c:v>14297.472</c:v>
                </c:pt>
                <c:pt idx="14">
                  <c:v>14297.472</c:v>
                </c:pt>
                <c:pt idx="15">
                  <c:v>14297.472</c:v>
                </c:pt>
                <c:pt idx="16">
                  <c:v>14297.472</c:v>
                </c:pt>
                <c:pt idx="17">
                  <c:v>14297.472</c:v>
                </c:pt>
                <c:pt idx="18">
                  <c:v>14297.472</c:v>
                </c:pt>
                <c:pt idx="19">
                  <c:v>14297.472</c:v>
                </c:pt>
                <c:pt idx="20">
                  <c:v>14297.472</c:v>
                </c:pt>
                <c:pt idx="21">
                  <c:v>14297.472</c:v>
                </c:pt>
                <c:pt idx="22">
                  <c:v>14297.472</c:v>
                </c:pt>
                <c:pt idx="23">
                  <c:v>14297.472</c:v>
                </c:pt>
                <c:pt idx="24">
                  <c:v>14297.472</c:v>
                </c:pt>
                <c:pt idx="25">
                  <c:v>14297.472</c:v>
                </c:pt>
                <c:pt idx="26">
                  <c:v>14297.472</c:v>
                </c:pt>
                <c:pt idx="27">
                  <c:v>14297.472</c:v>
                </c:pt>
                <c:pt idx="28">
                  <c:v>14297.472</c:v>
                </c:pt>
                <c:pt idx="29">
                  <c:v>14297.472</c:v>
                </c:pt>
                <c:pt idx="30">
                  <c:v>14297.472</c:v>
                </c:pt>
                <c:pt idx="31">
                  <c:v>14297.472</c:v>
                </c:pt>
                <c:pt idx="32">
                  <c:v>14297.472</c:v>
                </c:pt>
                <c:pt idx="33">
                  <c:v>14297.472</c:v>
                </c:pt>
                <c:pt idx="34">
                  <c:v>14297.472</c:v>
                </c:pt>
                <c:pt idx="35">
                  <c:v>14297.472</c:v>
                </c:pt>
                <c:pt idx="36">
                  <c:v>14297.472</c:v>
                </c:pt>
                <c:pt idx="37">
                  <c:v>14297.472</c:v>
                </c:pt>
                <c:pt idx="38">
                  <c:v>14297.472</c:v>
                </c:pt>
                <c:pt idx="39">
                  <c:v>14297.472</c:v>
                </c:pt>
                <c:pt idx="40">
                  <c:v>14297.472</c:v>
                </c:pt>
                <c:pt idx="41">
                  <c:v>14297.472</c:v>
                </c:pt>
                <c:pt idx="42">
                  <c:v>14297.472</c:v>
                </c:pt>
                <c:pt idx="43">
                  <c:v>14297.472</c:v>
                </c:pt>
                <c:pt idx="44">
                  <c:v>14297.472</c:v>
                </c:pt>
                <c:pt idx="45">
                  <c:v>14297.472</c:v>
                </c:pt>
                <c:pt idx="46">
                  <c:v>14297.472</c:v>
                </c:pt>
                <c:pt idx="47">
                  <c:v>14297.472</c:v>
                </c:pt>
                <c:pt idx="48">
                  <c:v>14297.472</c:v>
                </c:pt>
                <c:pt idx="49">
                  <c:v>14297.472</c:v>
                </c:pt>
                <c:pt idx="50">
                  <c:v>14297.472</c:v>
                </c:pt>
                <c:pt idx="51">
                  <c:v>14297.472</c:v>
                </c:pt>
                <c:pt idx="52">
                  <c:v>14297.472</c:v>
                </c:pt>
                <c:pt idx="53">
                  <c:v>14297.472</c:v>
                </c:pt>
                <c:pt idx="54">
                  <c:v>14297.472</c:v>
                </c:pt>
                <c:pt idx="55">
                  <c:v>14297.472</c:v>
                </c:pt>
                <c:pt idx="56">
                  <c:v>14297.472</c:v>
                </c:pt>
                <c:pt idx="57">
                  <c:v>14297.472</c:v>
                </c:pt>
                <c:pt idx="58">
                  <c:v>14297.472</c:v>
                </c:pt>
                <c:pt idx="59">
                  <c:v>14297.472</c:v>
                </c:pt>
                <c:pt idx="60">
                  <c:v>14297.472</c:v>
                </c:pt>
                <c:pt idx="61">
                  <c:v>14297.472</c:v>
                </c:pt>
                <c:pt idx="62">
                  <c:v>14297.472</c:v>
                </c:pt>
                <c:pt idx="63">
                  <c:v>14297.472</c:v>
                </c:pt>
                <c:pt idx="64">
                  <c:v>14297.472</c:v>
                </c:pt>
                <c:pt idx="65">
                  <c:v>14297.472</c:v>
                </c:pt>
                <c:pt idx="66">
                  <c:v>14297.472</c:v>
                </c:pt>
                <c:pt idx="67">
                  <c:v>14297.472</c:v>
                </c:pt>
                <c:pt idx="68">
                  <c:v>14297.472</c:v>
                </c:pt>
                <c:pt idx="69">
                  <c:v>14297.472</c:v>
                </c:pt>
                <c:pt idx="70">
                  <c:v>14297.472</c:v>
                </c:pt>
                <c:pt idx="71">
                  <c:v>14297.472</c:v>
                </c:pt>
                <c:pt idx="72">
                  <c:v>14297.472</c:v>
                </c:pt>
                <c:pt idx="73">
                  <c:v>14297.472</c:v>
                </c:pt>
                <c:pt idx="74">
                  <c:v>14297.472</c:v>
                </c:pt>
                <c:pt idx="75">
                  <c:v>14297.472</c:v>
                </c:pt>
                <c:pt idx="76">
                  <c:v>14297.472</c:v>
                </c:pt>
                <c:pt idx="77">
                  <c:v>14297.472</c:v>
                </c:pt>
                <c:pt idx="78">
                  <c:v>14297.472</c:v>
                </c:pt>
                <c:pt idx="79">
                  <c:v>14297.472</c:v>
                </c:pt>
                <c:pt idx="80">
                  <c:v>14297.472</c:v>
                </c:pt>
                <c:pt idx="81">
                  <c:v>14297.472</c:v>
                </c:pt>
                <c:pt idx="82">
                  <c:v>14297.472</c:v>
                </c:pt>
                <c:pt idx="83">
                  <c:v>14297.472</c:v>
                </c:pt>
                <c:pt idx="84">
                  <c:v>14297.472</c:v>
                </c:pt>
                <c:pt idx="85">
                  <c:v>14297.472</c:v>
                </c:pt>
                <c:pt idx="86">
                  <c:v>14297.472</c:v>
                </c:pt>
                <c:pt idx="87">
                  <c:v>14297.472</c:v>
                </c:pt>
                <c:pt idx="88">
                  <c:v>14297.472</c:v>
                </c:pt>
                <c:pt idx="89">
                  <c:v>14297.472</c:v>
                </c:pt>
                <c:pt idx="90">
                  <c:v>14297.472</c:v>
                </c:pt>
                <c:pt idx="91">
                  <c:v>14297.472</c:v>
                </c:pt>
                <c:pt idx="92">
                  <c:v>14297.472</c:v>
                </c:pt>
                <c:pt idx="93">
                  <c:v>14297.472</c:v>
                </c:pt>
                <c:pt idx="94">
                  <c:v>14297.472</c:v>
                </c:pt>
                <c:pt idx="95">
                  <c:v>14297.472</c:v>
                </c:pt>
                <c:pt idx="96">
                  <c:v>14297.472</c:v>
                </c:pt>
                <c:pt idx="97">
                  <c:v>14297.472</c:v>
                </c:pt>
                <c:pt idx="98">
                  <c:v>14297.472</c:v>
                </c:pt>
                <c:pt idx="99">
                  <c:v>14297.472</c:v>
                </c:pt>
                <c:pt idx="100">
                  <c:v>14297.472</c:v>
                </c:pt>
                <c:pt idx="101">
                  <c:v>14297.472</c:v>
                </c:pt>
                <c:pt idx="102">
                  <c:v>14297.472</c:v>
                </c:pt>
                <c:pt idx="103">
                  <c:v>14297.472</c:v>
                </c:pt>
                <c:pt idx="104">
                  <c:v>14297.472</c:v>
                </c:pt>
                <c:pt idx="105">
                  <c:v>14297.472</c:v>
                </c:pt>
                <c:pt idx="106">
                  <c:v>14297.472</c:v>
                </c:pt>
                <c:pt idx="107">
                  <c:v>14297.472</c:v>
                </c:pt>
                <c:pt idx="108">
                  <c:v>14297.472</c:v>
                </c:pt>
                <c:pt idx="109">
                  <c:v>14297.472</c:v>
                </c:pt>
                <c:pt idx="110">
                  <c:v>14297.472</c:v>
                </c:pt>
              </c:numCache>
            </c:numRef>
          </c:val>
        </c:ser>
        <c:marker val="1"/>
        <c:axId val="66311296"/>
        <c:axId val="66313216"/>
      </c:lineChart>
      <c:catAx>
        <c:axId val="66311296"/>
        <c:scaling>
          <c:orientation val="minMax"/>
        </c:scaling>
        <c:axPos val="b"/>
        <c:numFmt formatCode="General" sourceLinked="1"/>
        <c:tickLblPos val="nextTo"/>
        <c:txPr>
          <a:bodyPr/>
          <a:lstStyle/>
          <a:p>
            <a:pPr>
              <a:defRPr sz="800"/>
            </a:pPr>
            <a:endParaRPr lang="id-ID"/>
          </a:p>
        </c:txPr>
        <c:crossAx val="66313216"/>
        <c:crosses val="autoZero"/>
        <c:auto val="1"/>
        <c:lblAlgn val="ctr"/>
        <c:lblOffset val="100"/>
      </c:catAx>
      <c:valAx>
        <c:axId val="66313216"/>
        <c:scaling>
          <c:orientation val="minMax"/>
        </c:scaling>
        <c:axPos val="l"/>
        <c:majorGridlines/>
        <c:numFmt formatCode="0.00" sourceLinked="1"/>
        <c:tickLblPos val="nextTo"/>
        <c:txPr>
          <a:bodyPr/>
          <a:lstStyle/>
          <a:p>
            <a:pPr>
              <a:defRPr sz="700"/>
            </a:pPr>
            <a:endParaRPr lang="id-ID"/>
          </a:p>
        </c:txPr>
        <c:crossAx val="66311296"/>
        <c:crosses val="autoZero"/>
        <c:crossBetween val="between"/>
      </c:valAx>
    </c:plotArea>
    <c:legend>
      <c:legendPos val="r"/>
      <c:layout>
        <c:manualLayout>
          <c:xMode val="edge"/>
          <c:yMode val="edge"/>
          <c:x val="0.67316267150878295"/>
          <c:y val="0.10618664958078165"/>
          <c:w val="0.29712510936132985"/>
          <c:h val="0.88859996247422468"/>
        </c:manualLayout>
      </c:layout>
      <c:txPr>
        <a:bodyPr/>
        <a:lstStyle/>
        <a:p>
          <a:pPr>
            <a:defRPr sz="600"/>
          </a:pPr>
          <a:endParaRPr lang="id-ID"/>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1.38778E-17</cdr:y>
    </cdr:from>
    <cdr:to>
      <cdr:x>0.15637</cdr:x>
      <cdr:y>1</cdr:y>
    </cdr:to>
    <cdr:sp macro="" textlink="">
      <cdr:nvSpPr>
        <cdr:cNvPr id="2" name="TextBox 1"/>
        <cdr:cNvSpPr txBox="1"/>
      </cdr:nvSpPr>
      <cdr:spPr>
        <a:xfrm xmlns:a="http://schemas.openxmlformats.org/drawingml/2006/main" rot="16200000">
          <a:off x="-1231218" y="916560"/>
          <a:ext cx="2041452" cy="4209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800" b="0"/>
            <a:t>Daya Tampung Beban Cemaran (Kg/hari)</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0.12529</cdr:x>
      <cdr:y>1</cdr:y>
    </cdr:to>
    <cdr:sp macro="" textlink="">
      <cdr:nvSpPr>
        <cdr:cNvPr id="2" name="TextBox 1"/>
        <cdr:cNvSpPr txBox="1"/>
      </cdr:nvSpPr>
      <cdr:spPr>
        <a:xfrm xmlns:a="http://schemas.openxmlformats.org/drawingml/2006/main" rot="16200000">
          <a:off x="-1103696" y="804228"/>
          <a:ext cx="2115879" cy="3373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800" b="0"/>
            <a:t>Daya Tampung Beban Cemaran (Kg/hari)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D7C4-8C2E-40E5-BCF7-098B7C44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IVAN ILIANTA GINTING</cp:lastModifiedBy>
  <cp:revision>9</cp:revision>
  <cp:lastPrinted>2012-09-17T01:09:00Z</cp:lastPrinted>
  <dcterms:created xsi:type="dcterms:W3CDTF">2012-08-25T16:21:00Z</dcterms:created>
  <dcterms:modified xsi:type="dcterms:W3CDTF">2012-09-17T01:10:00Z</dcterms:modified>
</cp:coreProperties>
</file>