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82" w:rsidRPr="00232B01" w:rsidRDefault="00F30D82" w:rsidP="00232B01">
      <w:pPr>
        <w:spacing w:after="0" w:line="480" w:lineRule="auto"/>
        <w:jc w:val="center"/>
        <w:rPr>
          <w:rFonts w:asciiTheme="majorBidi" w:hAnsiTheme="majorBidi" w:cstheme="majorBidi"/>
          <w:b/>
          <w:bCs/>
          <w:sz w:val="28"/>
          <w:szCs w:val="28"/>
          <w:lang w:val="en-US"/>
        </w:rPr>
      </w:pPr>
      <w:r w:rsidRPr="00B3190A">
        <w:rPr>
          <w:rFonts w:asciiTheme="majorBidi" w:hAnsiTheme="majorBidi" w:cstheme="majorBidi"/>
          <w:b/>
          <w:bCs/>
          <w:sz w:val="28"/>
          <w:szCs w:val="28"/>
        </w:rPr>
        <w:t>BAB IV</w:t>
      </w:r>
    </w:p>
    <w:p w:rsidR="00F30D82" w:rsidRPr="00B3190A" w:rsidRDefault="00F30D82" w:rsidP="00232B01">
      <w:pPr>
        <w:spacing w:after="0" w:line="480" w:lineRule="auto"/>
        <w:jc w:val="center"/>
        <w:rPr>
          <w:rFonts w:asciiTheme="majorBidi" w:hAnsiTheme="majorBidi" w:cstheme="majorBidi"/>
          <w:b/>
          <w:bCs/>
          <w:sz w:val="28"/>
          <w:szCs w:val="28"/>
        </w:rPr>
      </w:pPr>
      <w:r w:rsidRPr="00B3190A">
        <w:rPr>
          <w:rFonts w:asciiTheme="majorBidi" w:hAnsiTheme="majorBidi" w:cstheme="majorBidi"/>
          <w:b/>
          <w:bCs/>
          <w:sz w:val="28"/>
          <w:szCs w:val="28"/>
        </w:rPr>
        <w:t>GAMBARAN UMUM PERPUSTAKAAN IAIN WALISONGO SEMARANG</w:t>
      </w:r>
    </w:p>
    <w:p w:rsidR="00F30D82" w:rsidRDefault="00F30D82" w:rsidP="00232B01">
      <w:pPr>
        <w:spacing w:after="0" w:line="240" w:lineRule="auto"/>
        <w:jc w:val="center"/>
        <w:rPr>
          <w:rFonts w:asciiTheme="majorBidi" w:hAnsiTheme="majorBidi" w:cstheme="majorBidi"/>
          <w:sz w:val="28"/>
          <w:szCs w:val="28"/>
          <w:lang w:val="en-US"/>
        </w:rPr>
      </w:pPr>
    </w:p>
    <w:p w:rsidR="00232B01" w:rsidRPr="00232B01" w:rsidRDefault="00232B01" w:rsidP="00832BFF">
      <w:pPr>
        <w:spacing w:after="0" w:line="240" w:lineRule="auto"/>
        <w:rPr>
          <w:rFonts w:asciiTheme="majorBidi" w:hAnsiTheme="majorBidi" w:cstheme="majorBidi"/>
          <w:sz w:val="28"/>
          <w:szCs w:val="28"/>
          <w:lang w:val="en-US"/>
        </w:rPr>
      </w:pPr>
    </w:p>
    <w:p w:rsidR="00F30D82" w:rsidRPr="008F0C49" w:rsidRDefault="008F0C49" w:rsidP="00232B01">
      <w:pPr>
        <w:spacing w:after="0" w:line="480" w:lineRule="auto"/>
        <w:jc w:val="both"/>
        <w:rPr>
          <w:rFonts w:asciiTheme="majorBidi" w:hAnsiTheme="majorBidi" w:cstheme="majorBidi"/>
          <w:b/>
          <w:sz w:val="24"/>
          <w:szCs w:val="24"/>
        </w:rPr>
      </w:pPr>
      <w:r w:rsidRPr="008F0C49">
        <w:rPr>
          <w:rFonts w:asciiTheme="majorBidi" w:hAnsiTheme="majorBidi" w:cstheme="majorBidi"/>
          <w:b/>
          <w:sz w:val="24"/>
          <w:szCs w:val="24"/>
          <w:lang w:val="en-US"/>
        </w:rPr>
        <w:t>4.1</w:t>
      </w:r>
      <w:proofErr w:type="gramStart"/>
      <w:r w:rsidRPr="008F0C49">
        <w:rPr>
          <w:rFonts w:asciiTheme="majorBidi" w:hAnsiTheme="majorBidi" w:cstheme="majorBidi"/>
          <w:b/>
          <w:sz w:val="24"/>
          <w:szCs w:val="24"/>
          <w:lang w:val="en-US"/>
        </w:rPr>
        <w:t xml:space="preserve">. </w:t>
      </w:r>
      <w:r w:rsidR="00F30D82" w:rsidRPr="008F0C49">
        <w:rPr>
          <w:rFonts w:asciiTheme="majorBidi" w:hAnsiTheme="majorBidi" w:cstheme="majorBidi"/>
          <w:b/>
          <w:sz w:val="24"/>
          <w:szCs w:val="24"/>
        </w:rPr>
        <w:t xml:space="preserve"> Profil</w:t>
      </w:r>
      <w:proofErr w:type="gramEnd"/>
      <w:r w:rsidR="00F30D82" w:rsidRPr="008F0C49">
        <w:rPr>
          <w:rFonts w:asciiTheme="majorBidi" w:hAnsiTheme="majorBidi" w:cstheme="majorBidi"/>
          <w:b/>
          <w:sz w:val="24"/>
          <w:szCs w:val="24"/>
        </w:rPr>
        <w:t xml:space="preserve"> Perpustakaan</w:t>
      </w:r>
    </w:p>
    <w:p w:rsidR="00F30D82" w:rsidRPr="008A114E" w:rsidRDefault="00F30D82" w:rsidP="00832BFF">
      <w:pPr>
        <w:spacing w:after="0" w:line="480" w:lineRule="auto"/>
        <w:ind w:firstLine="720"/>
        <w:jc w:val="both"/>
        <w:rPr>
          <w:rFonts w:asciiTheme="majorBidi" w:hAnsiTheme="majorBidi" w:cstheme="majorBidi"/>
          <w:sz w:val="24"/>
          <w:szCs w:val="24"/>
        </w:rPr>
      </w:pPr>
      <w:r w:rsidRPr="008A114E">
        <w:rPr>
          <w:rFonts w:asciiTheme="majorBidi" w:hAnsiTheme="majorBidi" w:cstheme="majorBidi"/>
          <w:sz w:val="24"/>
          <w:szCs w:val="24"/>
        </w:rPr>
        <w:t>Perpustakaan IAIN Walisongo Semarang adalah perpustakaan perguruan tinggi yang merupakan bagian integral dari lembaga induknya (IAIN) dan berstatus sebagai Unit Pelaksana Teknis (UPT) di tingkat pusat. Tujuan penyelenggaraan perpustakaan IAIN Walisongo adalah untuk mendukung, memperlancar, serta meningkatkan kualitas pelaksanaan program tri dharma perguruan tinggi, yaitu pendidikan, penelitian dan pemberdayaan masyarakat.</w:t>
      </w:r>
    </w:p>
    <w:p w:rsidR="00F30D82" w:rsidRPr="008A114E" w:rsidRDefault="00F30D82" w:rsidP="00832BF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U</w:t>
      </w:r>
      <w:r w:rsidRPr="008A114E">
        <w:rPr>
          <w:rFonts w:asciiTheme="majorBidi" w:hAnsiTheme="majorBidi" w:cstheme="majorBidi"/>
          <w:sz w:val="24"/>
          <w:szCs w:val="24"/>
        </w:rPr>
        <w:t>paya tujuan tersebut dilaksanakan melalui kegiatan pelayanan informasi yang mel</w:t>
      </w:r>
      <w:proofErr w:type="spellStart"/>
      <w:r w:rsidR="00C42CCB">
        <w:rPr>
          <w:rFonts w:asciiTheme="majorBidi" w:hAnsiTheme="majorBidi" w:cstheme="majorBidi"/>
          <w:sz w:val="24"/>
          <w:szCs w:val="24"/>
          <w:lang w:val="en-US"/>
        </w:rPr>
        <w:t>i</w:t>
      </w:r>
      <w:proofErr w:type="spellEnd"/>
      <w:r w:rsidRPr="008A114E">
        <w:rPr>
          <w:rFonts w:asciiTheme="majorBidi" w:hAnsiTheme="majorBidi" w:cstheme="majorBidi"/>
          <w:sz w:val="24"/>
          <w:szCs w:val="24"/>
        </w:rPr>
        <w:t>puti aspek-aspek: menghimpun, mengadakan, mengolah, menyimpan, dan menyebarkan informasi kepada seluruh civitas akademika dan masyarakat yang memerlukannya. Sejalan dengan tujuan di atas, maka UPT Perpustakaan IAIN Walisongo Semarang mempunyai beberapa fungsi :</w:t>
      </w:r>
    </w:p>
    <w:p w:rsidR="00F30D82" w:rsidRPr="008A114E" w:rsidRDefault="00F30D82" w:rsidP="00832BFF">
      <w:p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1. </w:t>
      </w:r>
      <w:r w:rsidRPr="008A114E">
        <w:rPr>
          <w:rFonts w:asciiTheme="majorBidi" w:hAnsiTheme="majorBidi" w:cstheme="majorBidi"/>
          <w:sz w:val="24"/>
          <w:szCs w:val="24"/>
        </w:rPr>
        <w:t>Sebagai pusat ilmu pengetahuan dan pendidikan</w:t>
      </w:r>
    </w:p>
    <w:p w:rsidR="00F30D82" w:rsidRPr="008A114E" w:rsidRDefault="00F30D82" w:rsidP="00832BFF">
      <w:pPr>
        <w:spacing w:after="0" w:line="480" w:lineRule="auto"/>
        <w:ind w:left="993" w:hanging="284"/>
        <w:jc w:val="both"/>
        <w:rPr>
          <w:rFonts w:asciiTheme="majorBidi" w:hAnsiTheme="majorBidi" w:cstheme="majorBidi"/>
          <w:sz w:val="24"/>
          <w:szCs w:val="24"/>
        </w:rPr>
      </w:pPr>
      <w:r w:rsidRPr="008A114E">
        <w:rPr>
          <w:rFonts w:asciiTheme="majorBidi" w:hAnsiTheme="majorBidi" w:cstheme="majorBidi"/>
          <w:sz w:val="24"/>
          <w:szCs w:val="24"/>
        </w:rPr>
        <w:t xml:space="preserve">2. Sebagai pusat penyedia informasi dan keterangan tentang berbagai hal </w:t>
      </w:r>
      <w:r>
        <w:rPr>
          <w:rFonts w:asciiTheme="majorBidi" w:hAnsiTheme="majorBidi" w:cstheme="majorBidi"/>
          <w:sz w:val="24"/>
          <w:szCs w:val="24"/>
        </w:rPr>
        <w:t xml:space="preserve">sesuai </w:t>
      </w:r>
      <w:r w:rsidRPr="008A114E">
        <w:rPr>
          <w:rFonts w:asciiTheme="majorBidi" w:hAnsiTheme="majorBidi" w:cstheme="majorBidi"/>
          <w:sz w:val="24"/>
          <w:szCs w:val="24"/>
        </w:rPr>
        <w:t>dengan ruang ingkup pendidikan.</w:t>
      </w:r>
    </w:p>
    <w:p w:rsidR="00F30D82" w:rsidRPr="008A114E" w:rsidRDefault="00F30D82" w:rsidP="00832BFF">
      <w:pPr>
        <w:spacing w:after="0" w:line="480" w:lineRule="auto"/>
        <w:ind w:left="993" w:hanging="284"/>
        <w:jc w:val="both"/>
        <w:rPr>
          <w:rFonts w:asciiTheme="majorBidi" w:hAnsiTheme="majorBidi" w:cstheme="majorBidi"/>
          <w:sz w:val="24"/>
          <w:szCs w:val="24"/>
        </w:rPr>
      </w:pPr>
      <w:r w:rsidRPr="008A114E">
        <w:rPr>
          <w:rFonts w:asciiTheme="majorBidi" w:hAnsiTheme="majorBidi" w:cstheme="majorBidi"/>
          <w:sz w:val="24"/>
          <w:szCs w:val="24"/>
        </w:rPr>
        <w:t>3.</w:t>
      </w:r>
      <w:r w:rsidR="008F0C49">
        <w:rPr>
          <w:rFonts w:asciiTheme="majorBidi" w:hAnsiTheme="majorBidi" w:cstheme="majorBidi"/>
          <w:sz w:val="24"/>
          <w:szCs w:val="24"/>
          <w:lang w:val="en-US"/>
        </w:rPr>
        <w:t xml:space="preserve"> </w:t>
      </w:r>
      <w:r w:rsidRPr="008A114E">
        <w:rPr>
          <w:rFonts w:asciiTheme="majorBidi" w:hAnsiTheme="majorBidi" w:cstheme="majorBidi"/>
          <w:sz w:val="24"/>
          <w:szCs w:val="24"/>
        </w:rPr>
        <w:t>Sebagai pusat penelitian literatur</w:t>
      </w:r>
    </w:p>
    <w:p w:rsidR="00F30D82" w:rsidRPr="008A114E" w:rsidRDefault="00F30D82" w:rsidP="00832BFF">
      <w:pPr>
        <w:spacing w:after="0" w:line="480" w:lineRule="auto"/>
        <w:ind w:left="993" w:hanging="284"/>
        <w:jc w:val="both"/>
        <w:rPr>
          <w:rFonts w:asciiTheme="majorBidi" w:hAnsiTheme="majorBidi" w:cstheme="majorBidi"/>
          <w:sz w:val="24"/>
          <w:szCs w:val="24"/>
        </w:rPr>
      </w:pPr>
      <w:r w:rsidRPr="008A114E">
        <w:rPr>
          <w:rFonts w:asciiTheme="majorBidi" w:hAnsiTheme="majorBidi" w:cstheme="majorBidi"/>
          <w:sz w:val="24"/>
          <w:szCs w:val="24"/>
        </w:rPr>
        <w:t>4. Sebagai tempat rekreasi</w:t>
      </w:r>
    </w:p>
    <w:p w:rsidR="00F30D82" w:rsidRPr="008A114E" w:rsidRDefault="00F30D82" w:rsidP="00832BFF">
      <w:pPr>
        <w:spacing w:after="0" w:line="480" w:lineRule="auto"/>
        <w:ind w:left="993" w:hanging="284"/>
        <w:jc w:val="both"/>
        <w:rPr>
          <w:rFonts w:asciiTheme="majorBidi" w:hAnsiTheme="majorBidi" w:cstheme="majorBidi"/>
          <w:sz w:val="24"/>
          <w:szCs w:val="24"/>
        </w:rPr>
      </w:pPr>
      <w:r w:rsidRPr="008A114E">
        <w:rPr>
          <w:rFonts w:asciiTheme="majorBidi" w:hAnsiTheme="majorBidi" w:cstheme="majorBidi"/>
          <w:sz w:val="24"/>
          <w:szCs w:val="24"/>
        </w:rPr>
        <w:t>5. Sebagai sumber inspirasi</w:t>
      </w:r>
    </w:p>
    <w:p w:rsidR="00F30D82" w:rsidRPr="008A114E" w:rsidRDefault="00F30D82" w:rsidP="00832BFF">
      <w:pPr>
        <w:spacing w:after="0" w:line="480" w:lineRule="auto"/>
        <w:ind w:left="993" w:hanging="284"/>
        <w:jc w:val="both"/>
        <w:rPr>
          <w:rFonts w:asciiTheme="majorBidi" w:hAnsiTheme="majorBidi" w:cstheme="majorBidi"/>
          <w:sz w:val="24"/>
          <w:szCs w:val="24"/>
        </w:rPr>
      </w:pPr>
      <w:r w:rsidRPr="008A114E">
        <w:rPr>
          <w:rFonts w:asciiTheme="majorBidi" w:hAnsiTheme="majorBidi" w:cstheme="majorBidi"/>
          <w:sz w:val="24"/>
          <w:szCs w:val="24"/>
        </w:rPr>
        <w:t>6. Sebagai tempat pelestarian berbagai karya ilmiah</w:t>
      </w:r>
    </w:p>
    <w:p w:rsidR="00F30D82" w:rsidRPr="008A114E" w:rsidRDefault="00F30D82" w:rsidP="00832BFF">
      <w:pPr>
        <w:spacing w:after="0" w:line="480" w:lineRule="auto"/>
        <w:ind w:firstLine="709"/>
        <w:jc w:val="both"/>
        <w:rPr>
          <w:rFonts w:asciiTheme="majorBidi" w:hAnsiTheme="majorBidi" w:cstheme="majorBidi"/>
          <w:sz w:val="24"/>
          <w:szCs w:val="24"/>
        </w:rPr>
      </w:pPr>
      <w:r w:rsidRPr="008A114E">
        <w:rPr>
          <w:rFonts w:asciiTheme="majorBidi" w:hAnsiTheme="majorBidi" w:cstheme="majorBidi"/>
          <w:sz w:val="24"/>
          <w:szCs w:val="24"/>
        </w:rPr>
        <w:lastRenderedPageBreak/>
        <w:t>Perpustakaan IAIN Walisongo Semarang tumbuh dan berkembang seiring dengan pertumbuhan dan perkembangan IAIN Walisongo Semarang. Perpustakaan IAIN Walisongo dibuka secara resmi pada tanggal 15 September 1973, tiga tahun setelah peresmian lembaga induknya (IAIN).</w:t>
      </w:r>
    </w:p>
    <w:p w:rsidR="00F30D82" w:rsidRPr="0007558C" w:rsidRDefault="00F30D82" w:rsidP="00832BFF">
      <w:pPr>
        <w:spacing w:after="0" w:line="480" w:lineRule="auto"/>
        <w:ind w:firstLine="720"/>
        <w:jc w:val="both"/>
        <w:rPr>
          <w:rFonts w:asciiTheme="majorBidi" w:hAnsiTheme="majorBidi" w:cstheme="majorBidi"/>
          <w:sz w:val="24"/>
          <w:szCs w:val="24"/>
        </w:rPr>
      </w:pPr>
      <w:r w:rsidRPr="008A114E">
        <w:rPr>
          <w:rFonts w:asciiTheme="majorBidi" w:hAnsiTheme="majorBidi" w:cstheme="majorBidi"/>
          <w:sz w:val="24"/>
          <w:szCs w:val="24"/>
        </w:rPr>
        <w:t>Pada awal berdirinya, perpustakaan menempati satu ruangan di gedung kampus IAIN, Jl. Ki Mangunsarkoro No.17 Semarang. Tahun 1976 IAIN Pindah ke kampus baru di Jrakah dan perpustakaan menempati dua ruangan di gedung C. Selanjutnya pa</w:t>
      </w:r>
      <w:r w:rsidR="003D6B68">
        <w:rPr>
          <w:rFonts w:asciiTheme="majorBidi" w:hAnsiTheme="majorBidi" w:cstheme="majorBidi"/>
          <w:sz w:val="24"/>
          <w:szCs w:val="24"/>
          <w:lang w:val="en-US"/>
        </w:rPr>
        <w:t>d</w:t>
      </w:r>
      <w:r w:rsidRPr="008A114E">
        <w:rPr>
          <w:rFonts w:asciiTheme="majorBidi" w:hAnsiTheme="majorBidi" w:cstheme="majorBidi"/>
          <w:sz w:val="24"/>
          <w:szCs w:val="24"/>
        </w:rPr>
        <w:t>a tahun 1979 Perpustakaan menempati gedung tersendiri (yang saat ini menjadi gedung pascasarjana). Pada awal tahun 1994 perpustakaan pindah ke gedung baru berlantai 2 di kampus III, Jl. Prof. Dr. Hamka Km.2 Ngaliyan Semarang hingga sekarang.</w:t>
      </w:r>
    </w:p>
    <w:p w:rsidR="00832BFF" w:rsidRDefault="00832BFF" w:rsidP="00232B01">
      <w:pPr>
        <w:spacing w:after="0" w:line="480" w:lineRule="auto"/>
        <w:jc w:val="both"/>
        <w:rPr>
          <w:rFonts w:asciiTheme="majorBidi" w:hAnsiTheme="majorBidi" w:cstheme="majorBidi"/>
          <w:b/>
          <w:sz w:val="24"/>
          <w:szCs w:val="24"/>
          <w:lang w:val="en-US"/>
        </w:rPr>
      </w:pPr>
    </w:p>
    <w:p w:rsidR="00F30D82" w:rsidRPr="008F0C49" w:rsidRDefault="008F0C49" w:rsidP="00232B01">
      <w:pPr>
        <w:spacing w:after="0" w:line="480" w:lineRule="auto"/>
        <w:jc w:val="both"/>
        <w:rPr>
          <w:rFonts w:asciiTheme="majorBidi" w:hAnsiTheme="majorBidi" w:cstheme="majorBidi"/>
          <w:b/>
          <w:sz w:val="24"/>
          <w:szCs w:val="24"/>
        </w:rPr>
      </w:pPr>
      <w:r w:rsidRPr="0007558C">
        <w:rPr>
          <w:rFonts w:asciiTheme="majorBidi" w:hAnsiTheme="majorBidi" w:cstheme="majorBidi"/>
          <w:b/>
          <w:sz w:val="24"/>
          <w:szCs w:val="24"/>
        </w:rPr>
        <w:t>4.2</w:t>
      </w:r>
      <w:r w:rsidR="00F30D82" w:rsidRPr="008F0C49">
        <w:rPr>
          <w:rFonts w:asciiTheme="majorBidi" w:hAnsiTheme="majorBidi" w:cstheme="majorBidi"/>
          <w:b/>
          <w:sz w:val="24"/>
          <w:szCs w:val="24"/>
        </w:rPr>
        <w:t>. Personalia</w:t>
      </w:r>
    </w:p>
    <w:p w:rsidR="00F30D82" w:rsidRPr="008A114E" w:rsidRDefault="00F30D82" w:rsidP="00832BFF">
      <w:pPr>
        <w:spacing w:after="0" w:line="480" w:lineRule="auto"/>
        <w:ind w:firstLine="720"/>
        <w:jc w:val="both"/>
        <w:rPr>
          <w:rFonts w:asciiTheme="majorBidi" w:hAnsiTheme="majorBidi" w:cstheme="majorBidi"/>
          <w:sz w:val="24"/>
          <w:szCs w:val="24"/>
        </w:rPr>
      </w:pPr>
      <w:r w:rsidRPr="008A114E">
        <w:rPr>
          <w:rFonts w:asciiTheme="majorBidi" w:hAnsiTheme="majorBidi" w:cstheme="majorBidi"/>
          <w:sz w:val="24"/>
          <w:szCs w:val="24"/>
        </w:rPr>
        <w:t>Perpustakaan IAIN Walisongo Semarang terbagi beberapa bidang atau</w:t>
      </w:r>
      <w:r w:rsidRPr="008A114E">
        <w:rPr>
          <w:rFonts w:asciiTheme="majorBidi" w:hAnsiTheme="majorBidi" w:cstheme="majorBidi"/>
          <w:i/>
          <w:iCs/>
          <w:sz w:val="24"/>
          <w:szCs w:val="24"/>
        </w:rPr>
        <w:t xml:space="preserve"> team work </w:t>
      </w:r>
      <w:r w:rsidRPr="008A114E">
        <w:rPr>
          <w:rFonts w:asciiTheme="majorBidi" w:hAnsiTheme="majorBidi" w:cstheme="majorBidi"/>
          <w:sz w:val="24"/>
          <w:szCs w:val="24"/>
        </w:rPr>
        <w:t>guna mempermudah pembagian kerja serta untuk mempermudah pembagian staf sesuai dengan kemampuannya. Pembagian tersebut yaitu:</w:t>
      </w:r>
    </w:p>
    <w:p w:rsidR="00F30D82" w:rsidRPr="006431B1" w:rsidRDefault="00F30D82" w:rsidP="008F0C49">
      <w:pPr>
        <w:spacing w:after="0" w:line="480" w:lineRule="auto"/>
        <w:ind w:left="426"/>
        <w:jc w:val="both"/>
        <w:rPr>
          <w:rFonts w:asciiTheme="majorBidi" w:hAnsiTheme="majorBidi" w:cstheme="majorBidi"/>
          <w:sz w:val="24"/>
          <w:szCs w:val="24"/>
        </w:rPr>
      </w:pPr>
      <w:r w:rsidRPr="006431B1">
        <w:rPr>
          <w:rFonts w:asciiTheme="majorBidi" w:hAnsiTheme="majorBidi" w:cstheme="majorBidi"/>
          <w:sz w:val="24"/>
          <w:szCs w:val="24"/>
        </w:rPr>
        <w:t>1. Kepala Perpustakaan</w:t>
      </w:r>
    </w:p>
    <w:p w:rsidR="00F30D82" w:rsidRPr="006431B1" w:rsidRDefault="00F30D82" w:rsidP="008F0C49">
      <w:pPr>
        <w:spacing w:after="0" w:line="480" w:lineRule="auto"/>
        <w:ind w:left="709"/>
        <w:jc w:val="both"/>
        <w:rPr>
          <w:rFonts w:asciiTheme="majorBidi" w:hAnsiTheme="majorBidi" w:cstheme="majorBidi"/>
          <w:sz w:val="24"/>
          <w:szCs w:val="24"/>
        </w:rPr>
      </w:pPr>
      <w:r w:rsidRPr="006431B1">
        <w:rPr>
          <w:rFonts w:asciiTheme="majorBidi" w:hAnsiTheme="majorBidi" w:cstheme="majorBidi"/>
          <w:sz w:val="24"/>
          <w:szCs w:val="24"/>
        </w:rPr>
        <w:t>Kepala perpustakaan adalah orang yang bertanggung jawab terhadap jalannya kegiatan perpustakaan.  Mengkoordinir seluruh kegiatan perpustakaan agar sesuai dengan fungsi dan tujuannya.</w:t>
      </w:r>
    </w:p>
    <w:p w:rsidR="00F30D82" w:rsidRPr="006431B1" w:rsidRDefault="00F30D82" w:rsidP="008F0C49">
      <w:pPr>
        <w:spacing w:after="0" w:line="480" w:lineRule="auto"/>
        <w:ind w:left="709" w:hanging="283"/>
        <w:jc w:val="both"/>
        <w:rPr>
          <w:rFonts w:asciiTheme="majorBidi" w:hAnsiTheme="majorBidi" w:cstheme="majorBidi"/>
          <w:sz w:val="24"/>
          <w:szCs w:val="24"/>
        </w:rPr>
      </w:pPr>
      <w:r w:rsidRPr="006431B1">
        <w:rPr>
          <w:rFonts w:asciiTheme="majorBidi" w:hAnsiTheme="majorBidi" w:cstheme="majorBidi"/>
          <w:sz w:val="24"/>
          <w:szCs w:val="24"/>
        </w:rPr>
        <w:t>2. Bagian Tata Usaha</w:t>
      </w:r>
    </w:p>
    <w:p w:rsidR="00F30D82" w:rsidRPr="006431B1" w:rsidRDefault="00F30D82" w:rsidP="008F0C49">
      <w:pPr>
        <w:spacing w:after="0" w:line="480" w:lineRule="auto"/>
        <w:ind w:left="709" w:hanging="283"/>
        <w:jc w:val="both"/>
        <w:rPr>
          <w:rFonts w:asciiTheme="majorBidi" w:hAnsiTheme="majorBidi" w:cstheme="majorBidi"/>
          <w:sz w:val="24"/>
          <w:szCs w:val="24"/>
        </w:rPr>
      </w:pPr>
      <w:r w:rsidRPr="006431B1">
        <w:rPr>
          <w:rFonts w:asciiTheme="majorBidi" w:hAnsiTheme="majorBidi" w:cstheme="majorBidi"/>
          <w:sz w:val="24"/>
          <w:szCs w:val="24"/>
        </w:rPr>
        <w:tab/>
        <w:t xml:space="preserve">Bagian tata usaha adalah bagian yang membantu kepala perpustakaan dalam menjalankan tugasnya sebagai koordinator perpustakaan. Bagian </w:t>
      </w:r>
      <w:r w:rsidRPr="006431B1">
        <w:rPr>
          <w:rFonts w:asciiTheme="majorBidi" w:hAnsiTheme="majorBidi" w:cstheme="majorBidi"/>
          <w:sz w:val="24"/>
          <w:szCs w:val="24"/>
        </w:rPr>
        <w:lastRenderedPageBreak/>
        <w:t>tata usaha khusunya bertanggung jawab terhadap mas</w:t>
      </w:r>
      <w:r w:rsidR="003D6B68">
        <w:rPr>
          <w:rFonts w:asciiTheme="majorBidi" w:hAnsiTheme="majorBidi" w:cstheme="majorBidi"/>
          <w:sz w:val="24"/>
          <w:szCs w:val="24"/>
          <w:lang w:val="en-US"/>
        </w:rPr>
        <w:t>a</w:t>
      </w:r>
      <w:r w:rsidRPr="006431B1">
        <w:rPr>
          <w:rFonts w:asciiTheme="majorBidi" w:hAnsiTheme="majorBidi" w:cstheme="majorBidi"/>
          <w:sz w:val="24"/>
          <w:szCs w:val="24"/>
        </w:rPr>
        <w:t>lah administratif p</w:t>
      </w:r>
      <w:r w:rsidR="003D6B68">
        <w:rPr>
          <w:rFonts w:asciiTheme="majorBidi" w:hAnsiTheme="majorBidi" w:cstheme="majorBidi"/>
          <w:sz w:val="24"/>
          <w:szCs w:val="24"/>
        </w:rPr>
        <w:t>erpustakaan yang berkaitan lang</w:t>
      </w:r>
      <w:r w:rsidRPr="006431B1">
        <w:rPr>
          <w:rFonts w:asciiTheme="majorBidi" w:hAnsiTheme="majorBidi" w:cstheme="majorBidi"/>
          <w:sz w:val="24"/>
          <w:szCs w:val="24"/>
        </w:rPr>
        <w:t>s</w:t>
      </w:r>
      <w:r w:rsidR="003D6B68">
        <w:rPr>
          <w:rFonts w:asciiTheme="majorBidi" w:hAnsiTheme="majorBidi" w:cstheme="majorBidi"/>
          <w:sz w:val="24"/>
          <w:szCs w:val="24"/>
          <w:lang w:val="en-US"/>
        </w:rPr>
        <w:t>u</w:t>
      </w:r>
      <w:r w:rsidRPr="006431B1">
        <w:rPr>
          <w:rFonts w:asciiTheme="majorBidi" w:hAnsiTheme="majorBidi" w:cstheme="majorBidi"/>
          <w:sz w:val="24"/>
          <w:szCs w:val="24"/>
        </w:rPr>
        <w:t>ng dengan kegiatan perpustakaan.</w:t>
      </w:r>
    </w:p>
    <w:p w:rsidR="00F30D82" w:rsidRPr="006431B1" w:rsidRDefault="00F30D82" w:rsidP="008F0C49">
      <w:pPr>
        <w:spacing w:after="0" w:line="480" w:lineRule="auto"/>
        <w:ind w:left="709" w:hanging="283"/>
        <w:jc w:val="both"/>
        <w:rPr>
          <w:rFonts w:asciiTheme="majorBidi" w:hAnsiTheme="majorBidi" w:cstheme="majorBidi"/>
          <w:sz w:val="24"/>
          <w:szCs w:val="24"/>
        </w:rPr>
      </w:pPr>
      <w:r w:rsidRPr="006431B1">
        <w:rPr>
          <w:rFonts w:asciiTheme="majorBidi" w:hAnsiTheme="majorBidi" w:cstheme="majorBidi"/>
          <w:sz w:val="24"/>
          <w:szCs w:val="24"/>
        </w:rPr>
        <w:t>3. Bagian Pengolahan</w:t>
      </w:r>
    </w:p>
    <w:p w:rsidR="00F30D82" w:rsidRPr="008F0C49" w:rsidRDefault="00F30D82" w:rsidP="008F0C49">
      <w:pPr>
        <w:spacing w:after="0" w:line="480" w:lineRule="auto"/>
        <w:ind w:left="709" w:hanging="283"/>
        <w:jc w:val="both"/>
        <w:rPr>
          <w:rFonts w:asciiTheme="majorBidi" w:hAnsiTheme="majorBidi" w:cstheme="majorBidi"/>
          <w:sz w:val="24"/>
          <w:szCs w:val="24"/>
          <w:lang w:val="en-US"/>
        </w:rPr>
      </w:pPr>
      <w:r w:rsidRPr="006431B1">
        <w:rPr>
          <w:rFonts w:asciiTheme="majorBidi" w:hAnsiTheme="majorBidi" w:cstheme="majorBidi"/>
          <w:sz w:val="24"/>
          <w:szCs w:val="24"/>
        </w:rPr>
        <w:tab/>
        <w:t xml:space="preserve">Bagian pengolahan atau teknis adalah bagian yang mengolah buku atau koleksi perpustakaan sebelum disajikan kepada pemustaka. Kegiatan dalam pengolahan adalah kegiatan teknis seperti klasifikasi, katalogisasi maupun inventarisasi koleksi. </w:t>
      </w:r>
    </w:p>
    <w:p w:rsidR="00F30D82" w:rsidRPr="006431B1" w:rsidRDefault="00F30D82" w:rsidP="008F0C49">
      <w:pPr>
        <w:spacing w:after="0" w:line="480" w:lineRule="auto"/>
        <w:ind w:left="709" w:hanging="283"/>
        <w:jc w:val="both"/>
        <w:rPr>
          <w:rFonts w:asciiTheme="majorBidi" w:hAnsiTheme="majorBidi" w:cstheme="majorBidi"/>
          <w:sz w:val="24"/>
          <w:szCs w:val="24"/>
        </w:rPr>
      </w:pPr>
      <w:r w:rsidRPr="006431B1">
        <w:rPr>
          <w:rFonts w:asciiTheme="majorBidi" w:hAnsiTheme="majorBidi" w:cstheme="majorBidi"/>
          <w:sz w:val="24"/>
          <w:szCs w:val="24"/>
        </w:rPr>
        <w:t>4. Bagian Sirkulasi</w:t>
      </w:r>
    </w:p>
    <w:p w:rsidR="00F30D82" w:rsidRPr="006431B1" w:rsidRDefault="00F30D82" w:rsidP="008F0C49">
      <w:pPr>
        <w:spacing w:after="0" w:line="480" w:lineRule="auto"/>
        <w:ind w:left="709" w:hanging="283"/>
        <w:jc w:val="both"/>
        <w:rPr>
          <w:rFonts w:asciiTheme="majorBidi" w:hAnsiTheme="majorBidi" w:cstheme="majorBidi"/>
          <w:sz w:val="24"/>
          <w:szCs w:val="24"/>
        </w:rPr>
      </w:pPr>
      <w:r w:rsidRPr="006431B1">
        <w:rPr>
          <w:rFonts w:asciiTheme="majorBidi" w:hAnsiTheme="majorBidi" w:cstheme="majorBidi"/>
          <w:sz w:val="24"/>
          <w:szCs w:val="24"/>
        </w:rPr>
        <w:tab/>
        <w:t>Bagian sirkulasi adalah bagian yang bertanggung jawab terhadap kegiatan meminjamkan atau pengembalian buku oleh pemustaka. Selain itu bagian sirkulasi digunakan sebagai pusat informasi perpustakaan bagi pemustaka.</w:t>
      </w:r>
    </w:p>
    <w:p w:rsidR="00F30D82" w:rsidRPr="006431B1" w:rsidRDefault="00F30D82" w:rsidP="008F0C49">
      <w:pPr>
        <w:spacing w:after="0" w:line="480" w:lineRule="auto"/>
        <w:ind w:left="709" w:hanging="283"/>
        <w:jc w:val="both"/>
        <w:rPr>
          <w:rFonts w:asciiTheme="majorBidi" w:hAnsiTheme="majorBidi" w:cstheme="majorBidi"/>
          <w:sz w:val="24"/>
          <w:szCs w:val="24"/>
        </w:rPr>
      </w:pPr>
      <w:r w:rsidRPr="006431B1">
        <w:rPr>
          <w:rFonts w:asciiTheme="majorBidi" w:hAnsiTheme="majorBidi" w:cstheme="majorBidi"/>
          <w:sz w:val="24"/>
          <w:szCs w:val="24"/>
        </w:rPr>
        <w:t>5.Bagian Ref</w:t>
      </w:r>
      <w:r>
        <w:rPr>
          <w:rFonts w:asciiTheme="majorBidi" w:hAnsiTheme="majorBidi" w:cstheme="majorBidi"/>
          <w:sz w:val="24"/>
          <w:szCs w:val="24"/>
        </w:rPr>
        <w:t>e</w:t>
      </w:r>
      <w:r w:rsidRPr="006431B1">
        <w:rPr>
          <w:rFonts w:asciiTheme="majorBidi" w:hAnsiTheme="majorBidi" w:cstheme="majorBidi"/>
          <w:sz w:val="24"/>
          <w:szCs w:val="24"/>
        </w:rPr>
        <w:t>rens</w:t>
      </w:r>
    </w:p>
    <w:p w:rsidR="008F0C49" w:rsidRPr="00832BFF" w:rsidRDefault="00F30D82" w:rsidP="00832BFF">
      <w:pPr>
        <w:tabs>
          <w:tab w:val="left" w:pos="709"/>
        </w:tabs>
        <w:spacing w:after="0" w:line="480" w:lineRule="auto"/>
        <w:ind w:left="709" w:hanging="283"/>
        <w:jc w:val="both"/>
        <w:rPr>
          <w:rFonts w:asciiTheme="majorBidi" w:hAnsiTheme="majorBidi" w:cstheme="majorBidi"/>
          <w:sz w:val="24"/>
          <w:szCs w:val="24"/>
          <w:lang w:val="en-US"/>
        </w:rPr>
      </w:pPr>
      <w:r w:rsidRPr="006431B1">
        <w:rPr>
          <w:rFonts w:asciiTheme="majorBidi" w:hAnsiTheme="majorBidi" w:cstheme="majorBidi"/>
          <w:sz w:val="24"/>
          <w:szCs w:val="24"/>
        </w:rPr>
        <w:tab/>
        <w:t>Bagian ref</w:t>
      </w:r>
      <w:r>
        <w:rPr>
          <w:rFonts w:asciiTheme="majorBidi" w:hAnsiTheme="majorBidi" w:cstheme="majorBidi"/>
          <w:sz w:val="24"/>
          <w:szCs w:val="24"/>
        </w:rPr>
        <w:t>e</w:t>
      </w:r>
      <w:r w:rsidRPr="006431B1">
        <w:rPr>
          <w:rFonts w:asciiTheme="majorBidi" w:hAnsiTheme="majorBidi" w:cstheme="majorBidi"/>
          <w:sz w:val="24"/>
          <w:szCs w:val="24"/>
        </w:rPr>
        <w:t>rens adalah bagian yang bertanggung jawab terhadap koleksi refrensi yang ada dalam sebuah perpustakaan. Bagian ini m</w:t>
      </w:r>
      <w:r w:rsidR="003D6B68">
        <w:rPr>
          <w:rFonts w:asciiTheme="majorBidi" w:hAnsiTheme="majorBidi" w:cstheme="majorBidi"/>
          <w:sz w:val="24"/>
          <w:szCs w:val="24"/>
        </w:rPr>
        <w:t>emiliki kegiatan melayani pemus</w:t>
      </w:r>
      <w:r w:rsidRPr="006431B1">
        <w:rPr>
          <w:rFonts w:asciiTheme="majorBidi" w:hAnsiTheme="majorBidi" w:cstheme="majorBidi"/>
          <w:sz w:val="24"/>
          <w:szCs w:val="24"/>
        </w:rPr>
        <w:t>taka dalam menelusur bahan pustaka untuk dijadikan sebagai sumber penelitian. Selain itu bagian refrens juga bertanggung jawab terhadap pemeliharaan koleksi refrensi.</w:t>
      </w:r>
    </w:p>
    <w:p w:rsidR="00F30D82" w:rsidRPr="006431B1" w:rsidRDefault="00F30D82" w:rsidP="008F0C49">
      <w:pPr>
        <w:spacing w:after="0" w:line="480" w:lineRule="auto"/>
        <w:ind w:left="709" w:hanging="283"/>
        <w:jc w:val="both"/>
        <w:rPr>
          <w:rFonts w:asciiTheme="majorBidi" w:hAnsiTheme="majorBidi" w:cstheme="majorBidi"/>
          <w:sz w:val="24"/>
          <w:szCs w:val="24"/>
        </w:rPr>
      </w:pPr>
      <w:r w:rsidRPr="006431B1">
        <w:rPr>
          <w:rFonts w:asciiTheme="majorBidi" w:hAnsiTheme="majorBidi" w:cstheme="majorBidi"/>
          <w:sz w:val="24"/>
          <w:szCs w:val="24"/>
        </w:rPr>
        <w:t>6.</w:t>
      </w:r>
      <w:r>
        <w:rPr>
          <w:rFonts w:asciiTheme="majorBidi" w:hAnsiTheme="majorBidi" w:cstheme="majorBidi"/>
          <w:sz w:val="24"/>
          <w:szCs w:val="24"/>
        </w:rPr>
        <w:t xml:space="preserve"> </w:t>
      </w:r>
      <w:r w:rsidRPr="006431B1">
        <w:rPr>
          <w:rFonts w:asciiTheme="majorBidi" w:hAnsiTheme="majorBidi" w:cstheme="majorBidi"/>
          <w:sz w:val="24"/>
          <w:szCs w:val="24"/>
        </w:rPr>
        <w:t>Bagian otomasi dan pengembangan</w:t>
      </w:r>
    </w:p>
    <w:p w:rsidR="00F30D82" w:rsidRPr="006431B1" w:rsidRDefault="00F30D82" w:rsidP="008F0C49">
      <w:p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ab/>
        <w:t>Bagian o</w:t>
      </w:r>
      <w:r w:rsidRPr="006431B1">
        <w:rPr>
          <w:rFonts w:asciiTheme="majorBidi" w:hAnsiTheme="majorBidi" w:cstheme="majorBidi"/>
          <w:sz w:val="24"/>
          <w:szCs w:val="24"/>
        </w:rPr>
        <w:t>tmasi dan pengembangan adalah bag</w:t>
      </w:r>
      <w:proofErr w:type="spellStart"/>
      <w:r w:rsidR="003D6B68">
        <w:rPr>
          <w:rFonts w:asciiTheme="majorBidi" w:hAnsiTheme="majorBidi" w:cstheme="majorBidi"/>
          <w:sz w:val="24"/>
          <w:szCs w:val="24"/>
          <w:lang w:val="en-US"/>
        </w:rPr>
        <w:t>i</w:t>
      </w:r>
      <w:proofErr w:type="spellEnd"/>
      <w:r w:rsidRPr="006431B1">
        <w:rPr>
          <w:rFonts w:asciiTheme="majorBidi" w:hAnsiTheme="majorBidi" w:cstheme="majorBidi"/>
          <w:sz w:val="24"/>
          <w:szCs w:val="24"/>
        </w:rPr>
        <w:t>an yang bertanggung jawab terhadap automasi yang ada di sebuah perpustakaan. Bagian ini memiliki tanggung jawab dan kegiatan yang cukup padat karena bagian ini lah yang akan mengatur, mengontrol dan memperbaiki sistem automasi di perpustakaan.</w:t>
      </w:r>
    </w:p>
    <w:p w:rsidR="00F30D82" w:rsidRPr="006431B1" w:rsidRDefault="00F30D82" w:rsidP="008F0C49">
      <w:pPr>
        <w:spacing w:after="0" w:line="480" w:lineRule="auto"/>
        <w:ind w:left="709" w:hanging="283"/>
        <w:jc w:val="both"/>
        <w:rPr>
          <w:rFonts w:asciiTheme="majorBidi" w:hAnsiTheme="majorBidi" w:cstheme="majorBidi"/>
          <w:sz w:val="24"/>
          <w:szCs w:val="24"/>
        </w:rPr>
      </w:pPr>
      <w:r w:rsidRPr="006431B1">
        <w:rPr>
          <w:rFonts w:asciiTheme="majorBidi" w:hAnsiTheme="majorBidi" w:cstheme="majorBidi"/>
          <w:sz w:val="24"/>
          <w:szCs w:val="24"/>
        </w:rPr>
        <w:lastRenderedPageBreak/>
        <w:t xml:space="preserve">7. </w:t>
      </w:r>
      <w:r w:rsidRPr="00F36CC3">
        <w:rPr>
          <w:rFonts w:asciiTheme="majorBidi" w:hAnsiTheme="majorBidi" w:cstheme="majorBidi"/>
          <w:i/>
          <w:iCs/>
          <w:sz w:val="24"/>
          <w:szCs w:val="24"/>
        </w:rPr>
        <w:t>American Corner</w:t>
      </w:r>
      <w:r w:rsidRPr="006431B1">
        <w:rPr>
          <w:rFonts w:asciiTheme="majorBidi" w:hAnsiTheme="majorBidi" w:cstheme="majorBidi"/>
          <w:sz w:val="24"/>
          <w:szCs w:val="24"/>
        </w:rPr>
        <w:t xml:space="preserve"> (AMCOR)</w:t>
      </w:r>
    </w:p>
    <w:p w:rsidR="00F30D82" w:rsidRPr="006431B1" w:rsidRDefault="00F30D82" w:rsidP="008F0C49">
      <w:pPr>
        <w:spacing w:after="0" w:line="480" w:lineRule="auto"/>
        <w:ind w:left="709" w:hanging="283"/>
        <w:jc w:val="both"/>
        <w:rPr>
          <w:rFonts w:asciiTheme="majorBidi" w:hAnsiTheme="majorBidi" w:cstheme="majorBidi"/>
          <w:sz w:val="24"/>
          <w:szCs w:val="24"/>
        </w:rPr>
      </w:pPr>
      <w:r w:rsidRPr="006431B1">
        <w:rPr>
          <w:rFonts w:asciiTheme="majorBidi" w:hAnsiTheme="majorBidi" w:cstheme="majorBidi"/>
          <w:sz w:val="24"/>
          <w:szCs w:val="24"/>
        </w:rPr>
        <w:tab/>
        <w:t>Bidang American corner adalah bidang yang bertanggung jawab terhadap kegiatan yang ada di dalam AMCOR. Kegiatan-kegiatan tersebut meliputi kegiatan pengadaan koleksi, pengolahan koleksi sampai dengan kepada penyajian koleksi kepada pemustaka. AMCOR sendiri memiliki kegiatan-kegiatan lain yang telah diprogram secara rutin seperti</w:t>
      </w:r>
      <w:r w:rsidRPr="006431B1">
        <w:rPr>
          <w:rFonts w:asciiTheme="majorBidi" w:hAnsiTheme="majorBidi" w:cstheme="majorBidi"/>
          <w:i/>
          <w:iCs/>
          <w:sz w:val="24"/>
          <w:szCs w:val="24"/>
        </w:rPr>
        <w:t xml:space="preserve"> workshop</w:t>
      </w:r>
      <w:r w:rsidRPr="006431B1">
        <w:rPr>
          <w:rFonts w:asciiTheme="majorBidi" w:hAnsiTheme="majorBidi" w:cstheme="majorBidi"/>
          <w:sz w:val="24"/>
          <w:szCs w:val="24"/>
        </w:rPr>
        <w:t xml:space="preserve"> dan pelatihan </w:t>
      </w:r>
      <w:r>
        <w:rPr>
          <w:rFonts w:asciiTheme="majorBidi" w:hAnsiTheme="majorBidi" w:cstheme="majorBidi"/>
          <w:sz w:val="24"/>
          <w:szCs w:val="24"/>
        </w:rPr>
        <w:t>yang melibatkan mahasiswa IAIN m</w:t>
      </w:r>
      <w:r w:rsidRPr="006431B1">
        <w:rPr>
          <w:rFonts w:asciiTheme="majorBidi" w:hAnsiTheme="majorBidi" w:cstheme="majorBidi"/>
          <w:sz w:val="24"/>
          <w:szCs w:val="24"/>
        </w:rPr>
        <w:t>aupun luar IAIN sebagai peserta dengan mengundang pihak-pihak tertentu sebagai narasumber.</w:t>
      </w:r>
    </w:p>
    <w:p w:rsidR="00F30D82" w:rsidRPr="008A114E" w:rsidRDefault="00F30D82" w:rsidP="008F0C49">
      <w:pPr>
        <w:spacing w:after="0" w:line="480" w:lineRule="auto"/>
        <w:ind w:left="709" w:hanging="283"/>
        <w:jc w:val="both"/>
        <w:rPr>
          <w:rFonts w:asciiTheme="majorBidi" w:hAnsiTheme="majorBidi" w:cstheme="majorBidi"/>
          <w:sz w:val="24"/>
          <w:szCs w:val="24"/>
        </w:rPr>
      </w:pPr>
      <w:r w:rsidRPr="008A114E">
        <w:rPr>
          <w:rFonts w:asciiTheme="majorBidi" w:hAnsiTheme="majorBidi" w:cstheme="majorBidi"/>
          <w:sz w:val="24"/>
          <w:szCs w:val="24"/>
        </w:rPr>
        <w:tab/>
        <w:t>Setiap bagian atau bidang dalam perpustakaan saling bekerjasama dengan baik dan kompak guna mencapai hasil kerja yang memuaskan. Hal ini terlihat jelas dalam interaksi sehari-hari para staf dalam menyelesaikan pekerjaannya.</w:t>
      </w:r>
    </w:p>
    <w:p w:rsidR="00832BFF" w:rsidRPr="002C06A5" w:rsidRDefault="00FE14A3" w:rsidP="008F0C49">
      <w:pPr>
        <w:spacing w:after="0" w:line="480" w:lineRule="auto"/>
        <w:jc w:val="both"/>
        <w:rPr>
          <w:rFonts w:asciiTheme="majorBidi" w:hAnsiTheme="majorBidi" w:cstheme="majorBidi"/>
          <w:sz w:val="24"/>
          <w:szCs w:val="24"/>
        </w:rPr>
      </w:pPr>
      <w:r>
        <w:rPr>
          <w:rFonts w:asciiTheme="majorBidi" w:hAnsiTheme="majorBidi" w:cstheme="majorBidi"/>
          <w:b/>
          <w:sz w:val="24"/>
          <w:szCs w:val="24"/>
        </w:rPr>
        <w:tab/>
      </w:r>
      <w:r w:rsidR="00845813">
        <w:rPr>
          <w:rFonts w:asciiTheme="majorBidi" w:hAnsiTheme="majorBidi" w:cstheme="majorBidi"/>
          <w:sz w:val="24"/>
          <w:szCs w:val="24"/>
        </w:rPr>
        <w:t>Adapun pembagian sta</w:t>
      </w:r>
      <w:r w:rsidRPr="002C06A5">
        <w:rPr>
          <w:rFonts w:asciiTheme="majorBidi" w:hAnsiTheme="majorBidi" w:cstheme="majorBidi"/>
          <w:sz w:val="24"/>
          <w:szCs w:val="24"/>
        </w:rPr>
        <w:t>f perpustakaan dapat dilihat dalam tabel berikut :</w:t>
      </w:r>
    </w:p>
    <w:tbl>
      <w:tblPr>
        <w:tblStyle w:val="TableGrid"/>
        <w:tblW w:w="0" w:type="auto"/>
        <w:tblInd w:w="392" w:type="dxa"/>
        <w:tblLook w:val="04A0"/>
      </w:tblPr>
      <w:tblGrid>
        <w:gridCol w:w="709"/>
        <w:gridCol w:w="2835"/>
        <w:gridCol w:w="3969"/>
      </w:tblGrid>
      <w:tr w:rsidR="00FE14A3" w:rsidRPr="002C06A5" w:rsidTr="002C06A5">
        <w:tc>
          <w:tcPr>
            <w:tcW w:w="709" w:type="dxa"/>
          </w:tcPr>
          <w:p w:rsidR="00FE14A3" w:rsidRPr="002C06A5" w:rsidRDefault="00FE14A3"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No</w:t>
            </w:r>
          </w:p>
        </w:tc>
        <w:tc>
          <w:tcPr>
            <w:tcW w:w="2835" w:type="dxa"/>
          </w:tcPr>
          <w:p w:rsidR="00FE14A3" w:rsidRPr="002C06A5" w:rsidRDefault="00FE14A3"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 xml:space="preserve">Bagian </w:t>
            </w:r>
          </w:p>
        </w:tc>
        <w:tc>
          <w:tcPr>
            <w:tcW w:w="3969" w:type="dxa"/>
          </w:tcPr>
          <w:p w:rsidR="00FE14A3" w:rsidRPr="002C06A5" w:rsidRDefault="00FE14A3"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Anggota</w:t>
            </w:r>
          </w:p>
        </w:tc>
      </w:tr>
      <w:tr w:rsidR="00FE14A3" w:rsidRPr="002C06A5" w:rsidTr="002C06A5">
        <w:tc>
          <w:tcPr>
            <w:tcW w:w="709" w:type="dxa"/>
          </w:tcPr>
          <w:p w:rsidR="00FE14A3" w:rsidRPr="002C06A5" w:rsidRDefault="00FE14A3"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1</w:t>
            </w:r>
          </w:p>
        </w:tc>
        <w:tc>
          <w:tcPr>
            <w:tcW w:w="2835" w:type="dxa"/>
          </w:tcPr>
          <w:p w:rsidR="00FE14A3" w:rsidRPr="002C06A5" w:rsidRDefault="00FE14A3"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Kepala Perpustakaan</w:t>
            </w:r>
          </w:p>
        </w:tc>
        <w:tc>
          <w:tcPr>
            <w:tcW w:w="3969" w:type="dxa"/>
          </w:tcPr>
          <w:p w:rsidR="00FE14A3" w:rsidRPr="002C06A5" w:rsidRDefault="00FE14A3"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Miswan, S.Ag., SIP</w:t>
            </w:r>
            <w:r w:rsidR="002C06A5" w:rsidRPr="002C06A5">
              <w:rPr>
                <w:rFonts w:asciiTheme="majorBidi" w:hAnsiTheme="majorBidi" w:cstheme="majorBidi"/>
                <w:sz w:val="24"/>
                <w:szCs w:val="24"/>
              </w:rPr>
              <w:t>., M.Hum</w:t>
            </w:r>
          </w:p>
        </w:tc>
      </w:tr>
      <w:tr w:rsidR="00FE14A3" w:rsidRPr="002C06A5" w:rsidTr="002C06A5">
        <w:tc>
          <w:tcPr>
            <w:tcW w:w="709" w:type="dxa"/>
          </w:tcPr>
          <w:p w:rsidR="00FE14A3"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2</w:t>
            </w:r>
          </w:p>
        </w:tc>
        <w:tc>
          <w:tcPr>
            <w:tcW w:w="2835" w:type="dxa"/>
          </w:tcPr>
          <w:p w:rsidR="00FE14A3"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Bagian Tata Usaha</w:t>
            </w:r>
          </w:p>
        </w:tc>
        <w:tc>
          <w:tcPr>
            <w:tcW w:w="3969" w:type="dxa"/>
          </w:tcPr>
          <w:p w:rsidR="00FE14A3"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Gatot Wicaksono</w:t>
            </w:r>
          </w:p>
          <w:p w:rsidR="002C06A5"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Lilik Al’amah, S.Ag</w:t>
            </w:r>
          </w:p>
          <w:p w:rsidR="002C06A5"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Umiroh, ST</w:t>
            </w:r>
          </w:p>
        </w:tc>
      </w:tr>
      <w:tr w:rsidR="00FE14A3" w:rsidRPr="002C06A5" w:rsidTr="002C06A5">
        <w:tc>
          <w:tcPr>
            <w:tcW w:w="709" w:type="dxa"/>
          </w:tcPr>
          <w:p w:rsidR="00FE14A3"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3</w:t>
            </w:r>
          </w:p>
        </w:tc>
        <w:tc>
          <w:tcPr>
            <w:tcW w:w="2835" w:type="dxa"/>
          </w:tcPr>
          <w:p w:rsidR="00FE14A3"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Bgian Pengolahan</w:t>
            </w:r>
          </w:p>
        </w:tc>
        <w:tc>
          <w:tcPr>
            <w:tcW w:w="3969" w:type="dxa"/>
          </w:tcPr>
          <w:p w:rsidR="00FE14A3"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Ana Afida, S.Ag., S.IPI., M.Hum</w:t>
            </w:r>
          </w:p>
          <w:p w:rsidR="002C06A5"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 xml:space="preserve">M. Kharisun S.HI </w:t>
            </w:r>
          </w:p>
        </w:tc>
      </w:tr>
      <w:tr w:rsidR="00FE14A3" w:rsidRPr="002C06A5" w:rsidTr="002C06A5">
        <w:tc>
          <w:tcPr>
            <w:tcW w:w="709" w:type="dxa"/>
          </w:tcPr>
          <w:p w:rsidR="00FE14A3"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4</w:t>
            </w:r>
          </w:p>
        </w:tc>
        <w:tc>
          <w:tcPr>
            <w:tcW w:w="2835" w:type="dxa"/>
          </w:tcPr>
          <w:p w:rsidR="00FE14A3"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Bagian Sirkulasi</w:t>
            </w:r>
          </w:p>
        </w:tc>
        <w:tc>
          <w:tcPr>
            <w:tcW w:w="3969" w:type="dxa"/>
          </w:tcPr>
          <w:p w:rsidR="00FE14A3"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Sri Wahyuni SH</w:t>
            </w:r>
          </w:p>
          <w:p w:rsidR="002C06A5"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Farid Ma’ruf, Murtiyani Eko, Faroza Arifian, M.Zuhri</w:t>
            </w:r>
          </w:p>
          <w:p w:rsidR="002C06A5" w:rsidRPr="002C06A5" w:rsidRDefault="002C06A5" w:rsidP="008F0C49">
            <w:pPr>
              <w:spacing w:line="480" w:lineRule="auto"/>
              <w:jc w:val="both"/>
              <w:rPr>
                <w:rFonts w:asciiTheme="majorBidi" w:hAnsiTheme="majorBidi" w:cstheme="majorBidi"/>
                <w:sz w:val="24"/>
                <w:szCs w:val="24"/>
              </w:rPr>
            </w:pPr>
          </w:p>
        </w:tc>
      </w:tr>
      <w:tr w:rsidR="00FE14A3" w:rsidRPr="002C06A5" w:rsidTr="002C06A5">
        <w:tc>
          <w:tcPr>
            <w:tcW w:w="709" w:type="dxa"/>
          </w:tcPr>
          <w:p w:rsidR="00FE14A3"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lastRenderedPageBreak/>
              <w:t>5</w:t>
            </w:r>
          </w:p>
        </w:tc>
        <w:tc>
          <w:tcPr>
            <w:tcW w:w="2835" w:type="dxa"/>
          </w:tcPr>
          <w:p w:rsidR="00FE14A3"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Bagian Ref</w:t>
            </w:r>
            <w:r w:rsidR="003D6B68">
              <w:rPr>
                <w:rFonts w:asciiTheme="majorBidi" w:hAnsiTheme="majorBidi" w:cstheme="majorBidi"/>
                <w:sz w:val="24"/>
                <w:szCs w:val="24"/>
                <w:lang w:val="en-US"/>
              </w:rPr>
              <w:t>e</w:t>
            </w:r>
            <w:r w:rsidRPr="002C06A5">
              <w:rPr>
                <w:rFonts w:asciiTheme="majorBidi" w:hAnsiTheme="majorBidi" w:cstheme="majorBidi"/>
                <w:sz w:val="24"/>
                <w:szCs w:val="24"/>
              </w:rPr>
              <w:t>rens</w:t>
            </w:r>
          </w:p>
        </w:tc>
        <w:tc>
          <w:tcPr>
            <w:tcW w:w="3969" w:type="dxa"/>
          </w:tcPr>
          <w:p w:rsidR="00FE14A3"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Sudiyarto</w:t>
            </w:r>
          </w:p>
          <w:p w:rsidR="002C06A5"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Arofah Nofiati, Amd</w:t>
            </w:r>
          </w:p>
        </w:tc>
      </w:tr>
      <w:tr w:rsidR="00FE14A3" w:rsidRPr="002C06A5" w:rsidTr="002C06A5">
        <w:tc>
          <w:tcPr>
            <w:tcW w:w="709" w:type="dxa"/>
          </w:tcPr>
          <w:p w:rsidR="00FE14A3"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6</w:t>
            </w:r>
          </w:p>
        </w:tc>
        <w:tc>
          <w:tcPr>
            <w:tcW w:w="2835" w:type="dxa"/>
          </w:tcPr>
          <w:p w:rsidR="00FE14A3"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Bagian Otomasi dan Pengembangan</w:t>
            </w:r>
          </w:p>
        </w:tc>
        <w:tc>
          <w:tcPr>
            <w:tcW w:w="3969" w:type="dxa"/>
          </w:tcPr>
          <w:p w:rsidR="00FE14A3"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Arman Khairon, S.Kom</w:t>
            </w:r>
          </w:p>
          <w:p w:rsidR="002C06A5"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Nuryadi</w:t>
            </w:r>
          </w:p>
        </w:tc>
      </w:tr>
      <w:tr w:rsidR="00FE14A3" w:rsidRPr="002C06A5" w:rsidTr="002C06A5">
        <w:tc>
          <w:tcPr>
            <w:tcW w:w="709" w:type="dxa"/>
          </w:tcPr>
          <w:p w:rsidR="00FE14A3"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7</w:t>
            </w:r>
          </w:p>
        </w:tc>
        <w:tc>
          <w:tcPr>
            <w:tcW w:w="2835" w:type="dxa"/>
          </w:tcPr>
          <w:p w:rsidR="00FE14A3" w:rsidRPr="002C06A5" w:rsidRDefault="002C06A5" w:rsidP="008F0C49">
            <w:pPr>
              <w:spacing w:line="480" w:lineRule="auto"/>
              <w:jc w:val="both"/>
              <w:rPr>
                <w:rFonts w:asciiTheme="majorBidi" w:hAnsiTheme="majorBidi" w:cstheme="majorBidi"/>
                <w:i/>
                <w:sz w:val="24"/>
                <w:szCs w:val="24"/>
              </w:rPr>
            </w:pPr>
            <w:r w:rsidRPr="002C06A5">
              <w:rPr>
                <w:rFonts w:asciiTheme="majorBidi" w:hAnsiTheme="majorBidi" w:cstheme="majorBidi"/>
                <w:i/>
                <w:sz w:val="24"/>
                <w:szCs w:val="24"/>
              </w:rPr>
              <w:t>American Corner</w:t>
            </w:r>
          </w:p>
        </w:tc>
        <w:tc>
          <w:tcPr>
            <w:tcW w:w="3969" w:type="dxa"/>
          </w:tcPr>
          <w:p w:rsidR="00FE14A3"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Bahrul Ulumi, S.Ag., SS., M.Hum</w:t>
            </w:r>
          </w:p>
          <w:p w:rsidR="002C06A5" w:rsidRPr="002C06A5" w:rsidRDefault="002C06A5" w:rsidP="008F0C49">
            <w:pPr>
              <w:spacing w:line="480" w:lineRule="auto"/>
              <w:jc w:val="both"/>
              <w:rPr>
                <w:rFonts w:asciiTheme="majorBidi" w:hAnsiTheme="majorBidi" w:cstheme="majorBidi"/>
                <w:sz w:val="24"/>
                <w:szCs w:val="24"/>
              </w:rPr>
            </w:pPr>
            <w:r w:rsidRPr="002C06A5">
              <w:rPr>
                <w:rFonts w:asciiTheme="majorBidi" w:hAnsiTheme="majorBidi" w:cstheme="majorBidi"/>
                <w:sz w:val="24"/>
                <w:szCs w:val="24"/>
              </w:rPr>
              <w:t>M.Fahmi B., SH</w:t>
            </w:r>
          </w:p>
        </w:tc>
      </w:tr>
    </w:tbl>
    <w:p w:rsidR="00FE14A3" w:rsidRDefault="00FE14A3" w:rsidP="008F0C49">
      <w:pPr>
        <w:spacing w:after="0" w:line="480" w:lineRule="auto"/>
        <w:jc w:val="both"/>
        <w:rPr>
          <w:rFonts w:asciiTheme="majorBidi" w:hAnsiTheme="majorBidi" w:cstheme="majorBidi"/>
          <w:b/>
          <w:sz w:val="24"/>
          <w:szCs w:val="24"/>
        </w:rPr>
      </w:pPr>
    </w:p>
    <w:p w:rsidR="002C06A5" w:rsidRDefault="002C06A5" w:rsidP="002C06A5">
      <w:pPr>
        <w:spacing w:after="0" w:line="480" w:lineRule="auto"/>
        <w:jc w:val="center"/>
        <w:rPr>
          <w:rFonts w:asciiTheme="majorBidi" w:hAnsiTheme="majorBidi" w:cstheme="majorBidi"/>
          <w:sz w:val="24"/>
          <w:szCs w:val="24"/>
        </w:rPr>
      </w:pPr>
      <w:r w:rsidRPr="002C06A5">
        <w:rPr>
          <w:rFonts w:asciiTheme="majorBidi" w:hAnsiTheme="majorBidi" w:cstheme="majorBidi"/>
          <w:sz w:val="24"/>
          <w:szCs w:val="24"/>
        </w:rPr>
        <w:t>Tabel</w:t>
      </w:r>
      <w:r w:rsidR="00114803">
        <w:rPr>
          <w:rFonts w:asciiTheme="majorBidi" w:hAnsiTheme="majorBidi" w:cstheme="majorBidi"/>
          <w:sz w:val="24"/>
          <w:szCs w:val="24"/>
        </w:rPr>
        <w:t xml:space="preserve"> 1. </w:t>
      </w:r>
      <w:r w:rsidRPr="002C06A5">
        <w:rPr>
          <w:rFonts w:asciiTheme="majorBidi" w:hAnsiTheme="majorBidi" w:cstheme="majorBidi"/>
          <w:sz w:val="24"/>
          <w:szCs w:val="24"/>
        </w:rPr>
        <w:t xml:space="preserve">Pembagian </w:t>
      </w:r>
      <w:r>
        <w:rPr>
          <w:rFonts w:asciiTheme="majorBidi" w:hAnsiTheme="majorBidi" w:cstheme="majorBidi"/>
          <w:sz w:val="24"/>
          <w:szCs w:val="24"/>
        </w:rPr>
        <w:t>S</w:t>
      </w:r>
      <w:r w:rsidR="003D6B68">
        <w:rPr>
          <w:rFonts w:asciiTheme="majorBidi" w:hAnsiTheme="majorBidi" w:cstheme="majorBidi"/>
          <w:sz w:val="24"/>
          <w:szCs w:val="24"/>
        </w:rPr>
        <w:t>ta</w:t>
      </w:r>
      <w:r w:rsidRPr="002C06A5">
        <w:rPr>
          <w:rFonts w:asciiTheme="majorBidi" w:hAnsiTheme="majorBidi" w:cstheme="majorBidi"/>
          <w:sz w:val="24"/>
          <w:szCs w:val="24"/>
        </w:rPr>
        <w:t>f Perpustakaan IAIN Walisongo</w:t>
      </w:r>
    </w:p>
    <w:p w:rsidR="002C06A5" w:rsidRPr="002C06A5" w:rsidRDefault="002C06A5" w:rsidP="002C06A5">
      <w:pPr>
        <w:spacing w:after="0" w:line="480" w:lineRule="auto"/>
        <w:jc w:val="center"/>
        <w:rPr>
          <w:rFonts w:asciiTheme="majorBidi" w:hAnsiTheme="majorBidi" w:cstheme="majorBidi"/>
          <w:sz w:val="24"/>
          <w:szCs w:val="24"/>
        </w:rPr>
      </w:pPr>
    </w:p>
    <w:p w:rsidR="00F30D82" w:rsidRPr="008F0C49" w:rsidRDefault="008F0C49" w:rsidP="008F0C49">
      <w:pPr>
        <w:spacing w:after="0" w:line="480" w:lineRule="auto"/>
        <w:jc w:val="both"/>
        <w:rPr>
          <w:rFonts w:asciiTheme="majorBidi" w:hAnsiTheme="majorBidi" w:cstheme="majorBidi"/>
          <w:b/>
          <w:sz w:val="24"/>
          <w:szCs w:val="24"/>
        </w:rPr>
      </w:pPr>
      <w:r w:rsidRPr="008F0C49">
        <w:rPr>
          <w:rFonts w:asciiTheme="majorBidi" w:hAnsiTheme="majorBidi" w:cstheme="majorBidi"/>
          <w:b/>
          <w:sz w:val="24"/>
          <w:szCs w:val="24"/>
          <w:lang w:val="en-US"/>
        </w:rPr>
        <w:t>4.3.</w:t>
      </w:r>
      <w:r w:rsidR="00F30D82" w:rsidRPr="008F0C49">
        <w:rPr>
          <w:rFonts w:asciiTheme="majorBidi" w:hAnsiTheme="majorBidi" w:cstheme="majorBidi"/>
          <w:b/>
          <w:sz w:val="24"/>
          <w:szCs w:val="24"/>
        </w:rPr>
        <w:t xml:space="preserve"> Layanan di Perpustakaan IAIN Walisongo</w:t>
      </w:r>
    </w:p>
    <w:p w:rsidR="00F30D82" w:rsidRPr="008A114E" w:rsidRDefault="00F30D82" w:rsidP="008F0C49">
      <w:pPr>
        <w:spacing w:after="0" w:line="480" w:lineRule="auto"/>
        <w:ind w:left="426"/>
        <w:jc w:val="both"/>
        <w:rPr>
          <w:rFonts w:asciiTheme="majorBidi" w:hAnsiTheme="majorBidi" w:cstheme="majorBidi"/>
          <w:sz w:val="24"/>
          <w:szCs w:val="24"/>
        </w:rPr>
      </w:pPr>
      <w:r w:rsidRPr="008A114E">
        <w:rPr>
          <w:rFonts w:asciiTheme="majorBidi" w:hAnsiTheme="majorBidi" w:cstheme="majorBidi"/>
          <w:sz w:val="24"/>
          <w:szCs w:val="24"/>
        </w:rPr>
        <w:t>1. Hari dan jam pelayanan</w:t>
      </w:r>
    </w:p>
    <w:p w:rsidR="00F30D82" w:rsidRPr="008A114E" w:rsidRDefault="00F30D82" w:rsidP="008F0C49">
      <w:pPr>
        <w:spacing w:after="0" w:line="480" w:lineRule="auto"/>
        <w:ind w:left="709" w:hanging="283"/>
        <w:jc w:val="both"/>
        <w:rPr>
          <w:rFonts w:asciiTheme="majorBidi" w:hAnsiTheme="majorBidi" w:cstheme="majorBidi"/>
          <w:sz w:val="24"/>
          <w:szCs w:val="24"/>
        </w:rPr>
      </w:pPr>
      <w:r w:rsidRPr="008A114E">
        <w:rPr>
          <w:rFonts w:asciiTheme="majorBidi" w:hAnsiTheme="majorBidi" w:cstheme="majorBidi"/>
          <w:sz w:val="24"/>
          <w:szCs w:val="24"/>
        </w:rPr>
        <w:tab/>
        <w:t>Layanan pemakai jasa perpu</w:t>
      </w:r>
      <w:r w:rsidR="003D6B68">
        <w:rPr>
          <w:rFonts w:asciiTheme="majorBidi" w:hAnsiTheme="majorBidi" w:cstheme="majorBidi"/>
          <w:sz w:val="24"/>
          <w:szCs w:val="24"/>
          <w:lang w:val="en-US"/>
        </w:rPr>
        <w:t>s</w:t>
      </w:r>
      <w:r w:rsidRPr="008A114E">
        <w:rPr>
          <w:rFonts w:asciiTheme="majorBidi" w:hAnsiTheme="majorBidi" w:cstheme="majorBidi"/>
          <w:sz w:val="24"/>
          <w:szCs w:val="24"/>
        </w:rPr>
        <w:t>takaan dibuka setiap hari dengan pengaturan sebagai berikut :</w:t>
      </w:r>
    </w:p>
    <w:p w:rsidR="00F30D82" w:rsidRPr="008A114E" w:rsidRDefault="00F30D82" w:rsidP="008F0C49">
      <w:pPr>
        <w:spacing w:after="0" w:line="480" w:lineRule="auto"/>
        <w:ind w:left="709" w:hanging="283"/>
        <w:jc w:val="both"/>
        <w:rPr>
          <w:rFonts w:asciiTheme="majorBidi" w:hAnsiTheme="majorBidi" w:cstheme="majorBidi"/>
          <w:sz w:val="24"/>
          <w:szCs w:val="24"/>
        </w:rPr>
      </w:pPr>
      <w:r w:rsidRPr="008A114E">
        <w:rPr>
          <w:rFonts w:asciiTheme="majorBidi" w:hAnsiTheme="majorBidi" w:cstheme="majorBidi"/>
          <w:sz w:val="24"/>
          <w:szCs w:val="24"/>
        </w:rPr>
        <w:tab/>
        <w:t xml:space="preserve">a. Senin – Kamis </w:t>
      </w:r>
      <w:r w:rsidRPr="008A114E">
        <w:rPr>
          <w:rFonts w:asciiTheme="majorBidi" w:hAnsiTheme="majorBidi" w:cstheme="majorBidi"/>
          <w:sz w:val="24"/>
          <w:szCs w:val="24"/>
        </w:rPr>
        <w:tab/>
        <w:t>: Pukul 08.00 – 17.00</w:t>
      </w:r>
    </w:p>
    <w:p w:rsidR="00F30D82" w:rsidRPr="008A114E" w:rsidRDefault="00F30D82" w:rsidP="008F0C49">
      <w:pPr>
        <w:spacing w:after="0" w:line="480" w:lineRule="auto"/>
        <w:ind w:left="426"/>
        <w:jc w:val="both"/>
        <w:rPr>
          <w:rFonts w:asciiTheme="majorBidi" w:hAnsiTheme="majorBidi" w:cstheme="majorBidi"/>
          <w:sz w:val="24"/>
          <w:szCs w:val="24"/>
        </w:rPr>
      </w:pPr>
      <w:r w:rsidRPr="008A114E">
        <w:rPr>
          <w:rFonts w:asciiTheme="majorBidi" w:hAnsiTheme="majorBidi" w:cstheme="majorBidi"/>
          <w:sz w:val="24"/>
          <w:szCs w:val="24"/>
        </w:rPr>
        <w:tab/>
        <w:t>b. Jumat</w:t>
      </w:r>
      <w:r w:rsidRPr="008A114E">
        <w:rPr>
          <w:rFonts w:asciiTheme="majorBidi" w:hAnsiTheme="majorBidi" w:cstheme="majorBidi"/>
          <w:sz w:val="24"/>
          <w:szCs w:val="24"/>
        </w:rPr>
        <w:tab/>
      </w:r>
      <w:r w:rsidRPr="008A114E">
        <w:rPr>
          <w:rFonts w:asciiTheme="majorBidi" w:hAnsiTheme="majorBidi" w:cstheme="majorBidi"/>
          <w:sz w:val="24"/>
          <w:szCs w:val="24"/>
        </w:rPr>
        <w:tab/>
        <w:t xml:space="preserve"> : Pukul 08.00 – 11.00</w:t>
      </w:r>
    </w:p>
    <w:p w:rsidR="00F30D82" w:rsidRPr="008A114E" w:rsidRDefault="00F30D82" w:rsidP="008F0C49">
      <w:pPr>
        <w:spacing w:after="0" w:line="480" w:lineRule="auto"/>
        <w:ind w:left="426"/>
        <w:jc w:val="both"/>
        <w:rPr>
          <w:rFonts w:asciiTheme="majorBidi" w:hAnsiTheme="majorBidi" w:cstheme="majorBidi"/>
          <w:sz w:val="24"/>
          <w:szCs w:val="24"/>
        </w:rPr>
      </w:pPr>
      <w:r w:rsidRPr="008A114E">
        <w:rPr>
          <w:rFonts w:asciiTheme="majorBidi" w:hAnsiTheme="majorBidi" w:cstheme="majorBidi"/>
          <w:sz w:val="24"/>
          <w:szCs w:val="24"/>
        </w:rPr>
        <w:tab/>
      </w:r>
      <w:r w:rsidRPr="008A114E">
        <w:rPr>
          <w:rFonts w:asciiTheme="majorBidi" w:hAnsiTheme="majorBidi" w:cstheme="majorBidi"/>
          <w:sz w:val="24"/>
          <w:szCs w:val="24"/>
        </w:rPr>
        <w:tab/>
      </w:r>
      <w:r w:rsidRPr="008A114E">
        <w:rPr>
          <w:rFonts w:asciiTheme="majorBidi" w:hAnsiTheme="majorBidi" w:cstheme="majorBidi"/>
          <w:sz w:val="24"/>
          <w:szCs w:val="24"/>
        </w:rPr>
        <w:tab/>
      </w:r>
      <w:r w:rsidRPr="008A114E">
        <w:rPr>
          <w:rFonts w:asciiTheme="majorBidi" w:hAnsiTheme="majorBidi" w:cstheme="majorBidi"/>
          <w:sz w:val="24"/>
          <w:szCs w:val="24"/>
        </w:rPr>
        <w:tab/>
        <w:t xml:space="preserve">   Pukul 13.00 – 16.00</w:t>
      </w:r>
    </w:p>
    <w:p w:rsidR="00F30D82" w:rsidRPr="008A114E" w:rsidRDefault="00F30D82" w:rsidP="008F0C49">
      <w:pPr>
        <w:spacing w:after="0" w:line="480" w:lineRule="auto"/>
        <w:ind w:left="426"/>
        <w:jc w:val="both"/>
        <w:rPr>
          <w:rFonts w:asciiTheme="majorBidi" w:hAnsiTheme="majorBidi" w:cstheme="majorBidi"/>
          <w:sz w:val="24"/>
          <w:szCs w:val="24"/>
        </w:rPr>
      </w:pPr>
      <w:r w:rsidRPr="008A114E">
        <w:rPr>
          <w:rFonts w:asciiTheme="majorBidi" w:hAnsiTheme="majorBidi" w:cstheme="majorBidi"/>
          <w:sz w:val="24"/>
          <w:szCs w:val="24"/>
        </w:rPr>
        <w:tab/>
        <w:t>c. Sabtu</w:t>
      </w:r>
      <w:r w:rsidRPr="008A114E">
        <w:rPr>
          <w:rFonts w:asciiTheme="majorBidi" w:hAnsiTheme="majorBidi" w:cstheme="majorBidi"/>
          <w:sz w:val="24"/>
          <w:szCs w:val="24"/>
        </w:rPr>
        <w:tab/>
      </w:r>
      <w:r w:rsidRPr="008A114E">
        <w:rPr>
          <w:rFonts w:asciiTheme="majorBidi" w:hAnsiTheme="majorBidi" w:cstheme="majorBidi"/>
          <w:sz w:val="24"/>
          <w:szCs w:val="24"/>
        </w:rPr>
        <w:tab/>
        <w:t xml:space="preserve"> : Pukul 08.00 – 12.00</w:t>
      </w:r>
    </w:p>
    <w:p w:rsidR="00F30D82" w:rsidRPr="008F0C49" w:rsidRDefault="00F30D82" w:rsidP="008F0C49">
      <w:pPr>
        <w:spacing w:after="0" w:line="480" w:lineRule="auto"/>
        <w:ind w:left="426"/>
        <w:jc w:val="both"/>
        <w:rPr>
          <w:rFonts w:asciiTheme="majorBidi" w:hAnsiTheme="majorBidi" w:cstheme="majorBidi"/>
          <w:sz w:val="24"/>
          <w:szCs w:val="24"/>
          <w:lang w:val="en-US"/>
        </w:rPr>
      </w:pPr>
      <w:r w:rsidRPr="008A114E">
        <w:rPr>
          <w:rFonts w:asciiTheme="majorBidi" w:hAnsiTheme="majorBidi" w:cstheme="majorBidi"/>
          <w:sz w:val="24"/>
          <w:szCs w:val="24"/>
        </w:rPr>
        <w:tab/>
        <w:t xml:space="preserve">d. Istirahat </w:t>
      </w:r>
      <w:r w:rsidRPr="008A114E">
        <w:rPr>
          <w:rFonts w:asciiTheme="majorBidi" w:hAnsiTheme="majorBidi" w:cstheme="majorBidi"/>
          <w:sz w:val="24"/>
          <w:szCs w:val="24"/>
        </w:rPr>
        <w:tab/>
      </w:r>
      <w:r w:rsidRPr="008A114E">
        <w:rPr>
          <w:rFonts w:asciiTheme="majorBidi" w:hAnsiTheme="majorBidi" w:cstheme="majorBidi"/>
          <w:sz w:val="24"/>
          <w:szCs w:val="24"/>
        </w:rPr>
        <w:tab/>
        <w:t xml:space="preserve"> : Pukul 12.00 – 13.00</w:t>
      </w:r>
    </w:p>
    <w:p w:rsidR="00832BFF" w:rsidRDefault="00832BFF" w:rsidP="008F0C49">
      <w:pPr>
        <w:spacing w:after="0" w:line="480" w:lineRule="auto"/>
        <w:ind w:left="709" w:hanging="283"/>
        <w:jc w:val="both"/>
        <w:rPr>
          <w:rFonts w:asciiTheme="majorBidi" w:hAnsiTheme="majorBidi" w:cstheme="majorBidi"/>
          <w:sz w:val="24"/>
          <w:szCs w:val="24"/>
        </w:rPr>
      </w:pPr>
    </w:p>
    <w:p w:rsidR="002C06A5" w:rsidRDefault="002C06A5" w:rsidP="008F0C49">
      <w:pPr>
        <w:spacing w:after="0" w:line="480" w:lineRule="auto"/>
        <w:ind w:left="709" w:hanging="283"/>
        <w:jc w:val="both"/>
        <w:rPr>
          <w:rFonts w:asciiTheme="majorBidi" w:hAnsiTheme="majorBidi" w:cstheme="majorBidi"/>
          <w:sz w:val="24"/>
          <w:szCs w:val="24"/>
        </w:rPr>
      </w:pPr>
    </w:p>
    <w:p w:rsidR="002C06A5" w:rsidRDefault="002C06A5" w:rsidP="008F0C49">
      <w:pPr>
        <w:spacing w:after="0" w:line="480" w:lineRule="auto"/>
        <w:ind w:left="709" w:hanging="283"/>
        <w:jc w:val="both"/>
        <w:rPr>
          <w:rFonts w:asciiTheme="majorBidi" w:hAnsiTheme="majorBidi" w:cstheme="majorBidi"/>
          <w:sz w:val="24"/>
          <w:szCs w:val="24"/>
        </w:rPr>
      </w:pPr>
    </w:p>
    <w:p w:rsidR="002C06A5" w:rsidRPr="002C06A5" w:rsidRDefault="002C06A5" w:rsidP="008F0C49">
      <w:pPr>
        <w:spacing w:after="0" w:line="480" w:lineRule="auto"/>
        <w:ind w:left="709" w:hanging="283"/>
        <w:jc w:val="both"/>
        <w:rPr>
          <w:rFonts w:asciiTheme="majorBidi" w:hAnsiTheme="majorBidi" w:cstheme="majorBidi"/>
          <w:sz w:val="24"/>
          <w:szCs w:val="24"/>
        </w:rPr>
      </w:pPr>
    </w:p>
    <w:p w:rsidR="00F30D82" w:rsidRPr="008A114E" w:rsidRDefault="00F30D82" w:rsidP="008F0C49">
      <w:pPr>
        <w:spacing w:after="0" w:line="480" w:lineRule="auto"/>
        <w:ind w:left="709" w:hanging="283"/>
        <w:jc w:val="both"/>
        <w:rPr>
          <w:rFonts w:asciiTheme="majorBidi" w:hAnsiTheme="majorBidi" w:cstheme="majorBidi"/>
          <w:sz w:val="24"/>
          <w:szCs w:val="24"/>
        </w:rPr>
      </w:pPr>
      <w:r w:rsidRPr="008A114E">
        <w:rPr>
          <w:rFonts w:asciiTheme="majorBidi" w:hAnsiTheme="majorBidi" w:cstheme="majorBidi"/>
          <w:sz w:val="24"/>
          <w:szCs w:val="24"/>
        </w:rPr>
        <w:lastRenderedPageBreak/>
        <w:t>2. Sistem Layanan</w:t>
      </w:r>
    </w:p>
    <w:p w:rsidR="00F30D82" w:rsidRPr="008A114E" w:rsidRDefault="00F30D82" w:rsidP="008F0C49">
      <w:pPr>
        <w:spacing w:after="0" w:line="480" w:lineRule="auto"/>
        <w:ind w:left="709" w:hanging="283"/>
        <w:jc w:val="both"/>
        <w:rPr>
          <w:rFonts w:asciiTheme="majorBidi" w:hAnsiTheme="majorBidi" w:cstheme="majorBidi"/>
          <w:sz w:val="24"/>
          <w:szCs w:val="24"/>
        </w:rPr>
      </w:pPr>
      <w:r w:rsidRPr="008A114E">
        <w:rPr>
          <w:rFonts w:asciiTheme="majorBidi" w:hAnsiTheme="majorBidi" w:cstheme="majorBidi"/>
          <w:sz w:val="24"/>
          <w:szCs w:val="24"/>
        </w:rPr>
        <w:tab/>
        <w:t>Sistem layanan yang diterapkan di Perpustakaan IAIN Walisongo Semarang adalah sistem layanan terbuka, dimana pemustaka bisa mengakses langsung ke koleksi.</w:t>
      </w:r>
    </w:p>
    <w:p w:rsidR="00F30D82" w:rsidRPr="008A114E" w:rsidRDefault="00F30D82" w:rsidP="008F0C49">
      <w:pPr>
        <w:spacing w:after="0" w:line="480" w:lineRule="auto"/>
        <w:ind w:left="709" w:hanging="283"/>
        <w:rPr>
          <w:rFonts w:asciiTheme="majorBidi" w:hAnsiTheme="majorBidi" w:cstheme="majorBidi"/>
          <w:sz w:val="24"/>
          <w:szCs w:val="24"/>
        </w:rPr>
      </w:pPr>
      <w:r w:rsidRPr="008A114E">
        <w:rPr>
          <w:rFonts w:asciiTheme="majorBidi" w:hAnsiTheme="majorBidi" w:cstheme="majorBidi"/>
          <w:sz w:val="24"/>
          <w:szCs w:val="24"/>
        </w:rPr>
        <w:t>3. Jenis Layanan</w:t>
      </w:r>
    </w:p>
    <w:p w:rsidR="00F30D82" w:rsidRPr="008A114E" w:rsidRDefault="00F30D82" w:rsidP="008F0C49">
      <w:pPr>
        <w:spacing w:after="0" w:line="480" w:lineRule="auto"/>
        <w:ind w:left="709" w:hanging="283"/>
        <w:jc w:val="both"/>
        <w:rPr>
          <w:rFonts w:asciiTheme="majorBidi" w:hAnsiTheme="majorBidi" w:cstheme="majorBidi"/>
          <w:sz w:val="24"/>
          <w:szCs w:val="24"/>
        </w:rPr>
      </w:pPr>
      <w:r w:rsidRPr="008A114E">
        <w:rPr>
          <w:rFonts w:asciiTheme="majorBidi" w:hAnsiTheme="majorBidi" w:cstheme="majorBidi"/>
          <w:sz w:val="24"/>
          <w:szCs w:val="24"/>
        </w:rPr>
        <w:tab/>
        <w:t>UPT Perpustakaan IAIN Walisongo memberikan beberapa jenis layanan kepada pemustaka, diantaranya adalah :</w:t>
      </w:r>
    </w:p>
    <w:p w:rsidR="00F30D82" w:rsidRPr="00F36CC3" w:rsidRDefault="00F30D82" w:rsidP="008F0C49">
      <w:pPr>
        <w:pStyle w:val="ListParagraph"/>
        <w:numPr>
          <w:ilvl w:val="0"/>
          <w:numId w:val="1"/>
        </w:numPr>
        <w:spacing w:after="0" w:line="480" w:lineRule="auto"/>
        <w:ind w:left="993" w:hanging="284"/>
        <w:jc w:val="both"/>
        <w:rPr>
          <w:rFonts w:asciiTheme="majorBidi" w:hAnsiTheme="majorBidi" w:cstheme="majorBidi"/>
          <w:sz w:val="24"/>
          <w:szCs w:val="24"/>
        </w:rPr>
      </w:pPr>
      <w:r w:rsidRPr="00F36CC3">
        <w:rPr>
          <w:rFonts w:asciiTheme="majorBidi" w:hAnsiTheme="majorBidi" w:cstheme="majorBidi"/>
          <w:sz w:val="24"/>
          <w:szCs w:val="24"/>
        </w:rPr>
        <w:t>Peminjaman Koleksi</w:t>
      </w:r>
    </w:p>
    <w:p w:rsidR="008F0C49" w:rsidRPr="00832BFF" w:rsidRDefault="00F30D82" w:rsidP="00832BFF">
      <w:pPr>
        <w:pStyle w:val="ListParagraph"/>
        <w:spacing w:after="0" w:line="480" w:lineRule="auto"/>
        <w:ind w:left="993"/>
        <w:jc w:val="both"/>
        <w:rPr>
          <w:rFonts w:asciiTheme="majorBidi" w:hAnsiTheme="majorBidi" w:cstheme="majorBidi"/>
          <w:sz w:val="24"/>
          <w:szCs w:val="24"/>
          <w:lang w:val="en-US"/>
        </w:rPr>
      </w:pPr>
      <w:r w:rsidRPr="00F36CC3">
        <w:rPr>
          <w:rFonts w:asciiTheme="majorBidi" w:hAnsiTheme="majorBidi" w:cstheme="majorBidi"/>
          <w:sz w:val="24"/>
          <w:szCs w:val="24"/>
        </w:rPr>
        <w:t>UPT perpustakaan IAIN Walisongo menyediakan layanan peminjaman koleksi kepada seluruh anggota perpustakaan yang merupakan civitas akademika dari IAIN Walisongo Semarang. Adapun ketentuan yang ber</w:t>
      </w:r>
      <w:r w:rsidR="003D6B68">
        <w:rPr>
          <w:rFonts w:asciiTheme="majorBidi" w:hAnsiTheme="majorBidi" w:cstheme="majorBidi"/>
          <w:sz w:val="24"/>
          <w:szCs w:val="24"/>
          <w:lang w:val="en-US"/>
        </w:rPr>
        <w:t>l</w:t>
      </w:r>
      <w:r w:rsidRPr="00F36CC3">
        <w:rPr>
          <w:rFonts w:asciiTheme="majorBidi" w:hAnsiTheme="majorBidi" w:cstheme="majorBidi"/>
          <w:sz w:val="24"/>
          <w:szCs w:val="24"/>
        </w:rPr>
        <w:t>aku bagi masing-masing pemustaka berbeda, tergantung jenjang pendidikan serta statusnya. Adapun ketentuan tersebut adalah :</w:t>
      </w:r>
    </w:p>
    <w:tbl>
      <w:tblPr>
        <w:tblStyle w:val="TableGrid"/>
        <w:tblW w:w="8080" w:type="dxa"/>
        <w:tblInd w:w="108" w:type="dxa"/>
        <w:tblLayout w:type="fixed"/>
        <w:tblLook w:val="04A0"/>
      </w:tblPr>
      <w:tblGrid>
        <w:gridCol w:w="1843"/>
        <w:gridCol w:w="2296"/>
        <w:gridCol w:w="1669"/>
        <w:gridCol w:w="2272"/>
      </w:tblGrid>
      <w:tr w:rsidR="00F30D82" w:rsidRPr="008A114E" w:rsidTr="00AB38CC">
        <w:tc>
          <w:tcPr>
            <w:tcW w:w="1843" w:type="dxa"/>
            <w:vAlign w:val="center"/>
          </w:tcPr>
          <w:p w:rsidR="00F30D82" w:rsidRPr="00537DBA" w:rsidRDefault="00F30D82" w:rsidP="00232B01">
            <w:pPr>
              <w:spacing w:line="480" w:lineRule="auto"/>
              <w:jc w:val="center"/>
              <w:rPr>
                <w:rFonts w:asciiTheme="majorBidi" w:hAnsiTheme="majorBidi" w:cstheme="majorBidi"/>
                <w:b/>
                <w:bCs/>
                <w:sz w:val="24"/>
                <w:szCs w:val="24"/>
              </w:rPr>
            </w:pPr>
            <w:r w:rsidRPr="00537DBA">
              <w:rPr>
                <w:rFonts w:asciiTheme="majorBidi" w:hAnsiTheme="majorBidi" w:cstheme="majorBidi"/>
                <w:b/>
                <w:bCs/>
                <w:sz w:val="24"/>
                <w:szCs w:val="24"/>
              </w:rPr>
              <w:t>STATUS</w:t>
            </w:r>
          </w:p>
        </w:tc>
        <w:tc>
          <w:tcPr>
            <w:tcW w:w="2296" w:type="dxa"/>
            <w:vAlign w:val="center"/>
          </w:tcPr>
          <w:p w:rsidR="00F30D82" w:rsidRPr="00537DBA" w:rsidRDefault="00F30D82" w:rsidP="00232B01">
            <w:pPr>
              <w:spacing w:line="480" w:lineRule="auto"/>
              <w:jc w:val="center"/>
              <w:rPr>
                <w:rFonts w:asciiTheme="majorBidi" w:hAnsiTheme="majorBidi" w:cstheme="majorBidi"/>
                <w:b/>
                <w:bCs/>
                <w:sz w:val="24"/>
                <w:szCs w:val="24"/>
              </w:rPr>
            </w:pPr>
            <w:r w:rsidRPr="00537DBA">
              <w:rPr>
                <w:rFonts w:asciiTheme="majorBidi" w:hAnsiTheme="majorBidi" w:cstheme="majorBidi"/>
                <w:b/>
                <w:bCs/>
                <w:sz w:val="24"/>
                <w:szCs w:val="24"/>
              </w:rPr>
              <w:t>LAMA PEMINJAMAN</w:t>
            </w:r>
          </w:p>
        </w:tc>
        <w:tc>
          <w:tcPr>
            <w:tcW w:w="1669" w:type="dxa"/>
            <w:vAlign w:val="center"/>
          </w:tcPr>
          <w:p w:rsidR="00F30D82" w:rsidRPr="00537DBA" w:rsidRDefault="00F30D82" w:rsidP="00232B01">
            <w:pPr>
              <w:spacing w:line="480" w:lineRule="auto"/>
              <w:jc w:val="center"/>
              <w:rPr>
                <w:rFonts w:asciiTheme="majorBidi" w:hAnsiTheme="majorBidi" w:cstheme="majorBidi"/>
                <w:b/>
                <w:bCs/>
                <w:sz w:val="24"/>
                <w:szCs w:val="24"/>
              </w:rPr>
            </w:pPr>
            <w:r w:rsidRPr="00537DBA">
              <w:rPr>
                <w:rFonts w:asciiTheme="majorBidi" w:hAnsiTheme="majorBidi" w:cstheme="majorBidi"/>
                <w:b/>
                <w:bCs/>
                <w:sz w:val="24"/>
                <w:szCs w:val="24"/>
              </w:rPr>
              <w:t>JUMLAH</w:t>
            </w:r>
          </w:p>
        </w:tc>
        <w:tc>
          <w:tcPr>
            <w:tcW w:w="2272" w:type="dxa"/>
            <w:vAlign w:val="center"/>
          </w:tcPr>
          <w:p w:rsidR="00F30D82" w:rsidRPr="00537DBA" w:rsidRDefault="00F30D82" w:rsidP="00232B01">
            <w:pPr>
              <w:spacing w:line="480" w:lineRule="auto"/>
              <w:jc w:val="center"/>
              <w:rPr>
                <w:rFonts w:asciiTheme="majorBidi" w:hAnsiTheme="majorBidi" w:cstheme="majorBidi"/>
                <w:b/>
                <w:bCs/>
                <w:sz w:val="24"/>
                <w:szCs w:val="24"/>
              </w:rPr>
            </w:pPr>
            <w:r w:rsidRPr="00537DBA">
              <w:rPr>
                <w:rFonts w:asciiTheme="majorBidi" w:hAnsiTheme="majorBidi" w:cstheme="majorBidi"/>
                <w:b/>
                <w:bCs/>
                <w:sz w:val="24"/>
                <w:szCs w:val="24"/>
              </w:rPr>
              <w:t>PERPANJANGAN</w:t>
            </w:r>
          </w:p>
        </w:tc>
      </w:tr>
      <w:tr w:rsidR="00F30D82" w:rsidRPr="008A114E" w:rsidTr="00AB38CC">
        <w:tc>
          <w:tcPr>
            <w:tcW w:w="1843"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Dosen</w:t>
            </w:r>
          </w:p>
        </w:tc>
        <w:tc>
          <w:tcPr>
            <w:tcW w:w="2296"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1 bulan</w:t>
            </w:r>
          </w:p>
        </w:tc>
        <w:tc>
          <w:tcPr>
            <w:tcW w:w="1669"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5 eksemplar</w:t>
            </w:r>
          </w:p>
        </w:tc>
        <w:tc>
          <w:tcPr>
            <w:tcW w:w="2272"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1 minggu</w:t>
            </w:r>
          </w:p>
        </w:tc>
      </w:tr>
      <w:tr w:rsidR="00F30D82" w:rsidRPr="008A114E" w:rsidTr="00AB38CC">
        <w:tc>
          <w:tcPr>
            <w:tcW w:w="1843"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Karyawan</w:t>
            </w:r>
          </w:p>
        </w:tc>
        <w:tc>
          <w:tcPr>
            <w:tcW w:w="2296"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1 minggu</w:t>
            </w:r>
          </w:p>
        </w:tc>
        <w:tc>
          <w:tcPr>
            <w:tcW w:w="1669"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2 eksemplar</w:t>
            </w:r>
          </w:p>
        </w:tc>
        <w:tc>
          <w:tcPr>
            <w:tcW w:w="2272"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1 minggu</w:t>
            </w:r>
          </w:p>
        </w:tc>
      </w:tr>
      <w:tr w:rsidR="00F30D82" w:rsidRPr="008A114E" w:rsidTr="00AB38CC">
        <w:tc>
          <w:tcPr>
            <w:tcW w:w="1843"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Mahasiswa S3</w:t>
            </w:r>
          </w:p>
        </w:tc>
        <w:tc>
          <w:tcPr>
            <w:tcW w:w="2296"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1 minggu</w:t>
            </w:r>
          </w:p>
        </w:tc>
        <w:tc>
          <w:tcPr>
            <w:tcW w:w="1669"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4 eksemplar</w:t>
            </w:r>
          </w:p>
        </w:tc>
        <w:tc>
          <w:tcPr>
            <w:tcW w:w="2272"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1 minggu</w:t>
            </w:r>
          </w:p>
        </w:tc>
      </w:tr>
      <w:tr w:rsidR="00F30D82" w:rsidRPr="008A114E" w:rsidTr="00AB38CC">
        <w:tc>
          <w:tcPr>
            <w:tcW w:w="1843"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Mahasiswa S2</w:t>
            </w:r>
          </w:p>
        </w:tc>
        <w:tc>
          <w:tcPr>
            <w:tcW w:w="2296"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1 minggu</w:t>
            </w:r>
          </w:p>
        </w:tc>
        <w:tc>
          <w:tcPr>
            <w:tcW w:w="1669"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3 eksemplar</w:t>
            </w:r>
          </w:p>
        </w:tc>
        <w:tc>
          <w:tcPr>
            <w:tcW w:w="2272"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1 minggu</w:t>
            </w:r>
          </w:p>
        </w:tc>
      </w:tr>
      <w:tr w:rsidR="00F30D82" w:rsidRPr="008A114E" w:rsidTr="00AB38CC">
        <w:tc>
          <w:tcPr>
            <w:tcW w:w="1843"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Mahasiswa S1</w:t>
            </w:r>
          </w:p>
        </w:tc>
        <w:tc>
          <w:tcPr>
            <w:tcW w:w="2296"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1 minggu</w:t>
            </w:r>
          </w:p>
        </w:tc>
        <w:tc>
          <w:tcPr>
            <w:tcW w:w="1669"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3 eksemplar</w:t>
            </w:r>
          </w:p>
        </w:tc>
        <w:tc>
          <w:tcPr>
            <w:tcW w:w="2272"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1 minggu</w:t>
            </w:r>
          </w:p>
        </w:tc>
      </w:tr>
      <w:tr w:rsidR="00F30D82" w:rsidRPr="008A114E" w:rsidTr="00AB38CC">
        <w:tc>
          <w:tcPr>
            <w:tcW w:w="1843"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Diploma 3</w:t>
            </w:r>
          </w:p>
        </w:tc>
        <w:tc>
          <w:tcPr>
            <w:tcW w:w="2296"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1 minggu</w:t>
            </w:r>
          </w:p>
        </w:tc>
        <w:tc>
          <w:tcPr>
            <w:tcW w:w="1669"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3 eksemplar</w:t>
            </w:r>
          </w:p>
        </w:tc>
        <w:tc>
          <w:tcPr>
            <w:tcW w:w="2272" w:type="dxa"/>
            <w:vAlign w:val="center"/>
          </w:tcPr>
          <w:p w:rsidR="00F30D82" w:rsidRPr="008A114E" w:rsidRDefault="00F30D82" w:rsidP="00232B01">
            <w:pPr>
              <w:spacing w:line="480" w:lineRule="auto"/>
              <w:jc w:val="center"/>
              <w:rPr>
                <w:rFonts w:asciiTheme="majorBidi" w:hAnsiTheme="majorBidi" w:cstheme="majorBidi"/>
                <w:sz w:val="24"/>
                <w:szCs w:val="24"/>
              </w:rPr>
            </w:pPr>
            <w:r w:rsidRPr="008A114E">
              <w:rPr>
                <w:rFonts w:asciiTheme="majorBidi" w:hAnsiTheme="majorBidi" w:cstheme="majorBidi"/>
                <w:sz w:val="24"/>
                <w:szCs w:val="24"/>
              </w:rPr>
              <w:t>1 minggu</w:t>
            </w:r>
          </w:p>
        </w:tc>
      </w:tr>
    </w:tbl>
    <w:p w:rsidR="000B1B10" w:rsidRPr="000B1B10" w:rsidRDefault="000B1B10" w:rsidP="00832BFF">
      <w:pPr>
        <w:spacing w:after="0" w:line="480" w:lineRule="auto"/>
        <w:jc w:val="center"/>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Tabel</w:t>
      </w:r>
      <w:proofErr w:type="spellEnd"/>
      <w:r>
        <w:rPr>
          <w:rFonts w:asciiTheme="majorBidi" w:hAnsiTheme="majorBidi" w:cstheme="majorBidi"/>
          <w:sz w:val="24"/>
          <w:szCs w:val="24"/>
          <w:lang w:val="en-US"/>
        </w:rPr>
        <w:t xml:space="preserve"> 2.</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Waktu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peminjaman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koleksi</w:t>
      </w:r>
      <w:proofErr w:type="spellEnd"/>
    </w:p>
    <w:p w:rsidR="00832BFF" w:rsidRDefault="00F30D82" w:rsidP="000B1B10">
      <w:pPr>
        <w:spacing w:after="0" w:line="480" w:lineRule="auto"/>
        <w:ind w:left="993" w:hanging="284"/>
        <w:jc w:val="both"/>
        <w:rPr>
          <w:rFonts w:asciiTheme="majorBidi" w:hAnsiTheme="majorBidi" w:cstheme="majorBidi"/>
          <w:sz w:val="24"/>
          <w:szCs w:val="24"/>
          <w:lang w:val="en-US"/>
        </w:rPr>
      </w:pPr>
      <w:r>
        <w:rPr>
          <w:rFonts w:asciiTheme="majorBidi" w:hAnsiTheme="majorBidi" w:cstheme="majorBidi"/>
          <w:sz w:val="24"/>
          <w:szCs w:val="24"/>
        </w:rPr>
        <w:tab/>
      </w:r>
    </w:p>
    <w:p w:rsidR="000B1B10" w:rsidRPr="000B1B10" w:rsidRDefault="00F30D82" w:rsidP="000B1B10">
      <w:pPr>
        <w:spacing w:after="0" w:line="480" w:lineRule="auto"/>
        <w:ind w:left="993" w:hanging="284"/>
        <w:jc w:val="both"/>
        <w:rPr>
          <w:rFonts w:asciiTheme="majorBidi" w:hAnsiTheme="majorBidi" w:cstheme="majorBidi"/>
          <w:sz w:val="24"/>
          <w:szCs w:val="24"/>
          <w:lang w:val="en-US"/>
        </w:rPr>
      </w:pPr>
      <w:r w:rsidRPr="008A114E">
        <w:rPr>
          <w:rFonts w:asciiTheme="majorBidi" w:hAnsiTheme="majorBidi" w:cstheme="majorBidi"/>
          <w:sz w:val="24"/>
          <w:szCs w:val="24"/>
        </w:rPr>
        <w:lastRenderedPageBreak/>
        <w:t>b. Layanan Refrensi</w:t>
      </w:r>
    </w:p>
    <w:p w:rsidR="00F30D82" w:rsidRPr="008F0C49" w:rsidRDefault="00F30D82" w:rsidP="008F0C49">
      <w:pPr>
        <w:spacing w:after="0" w:line="480" w:lineRule="auto"/>
        <w:ind w:left="1276" w:hanging="284"/>
        <w:jc w:val="both"/>
        <w:rPr>
          <w:rFonts w:asciiTheme="majorBidi" w:hAnsiTheme="majorBidi" w:cstheme="majorBidi"/>
          <w:sz w:val="24"/>
          <w:szCs w:val="24"/>
          <w:lang w:val="en-US"/>
        </w:rPr>
      </w:pPr>
      <w:r w:rsidRPr="008A114E">
        <w:rPr>
          <w:rFonts w:asciiTheme="majorBidi" w:hAnsiTheme="majorBidi" w:cstheme="majorBidi"/>
          <w:sz w:val="24"/>
          <w:szCs w:val="24"/>
        </w:rPr>
        <w:tab/>
        <w:t>Untuk saat ini layanan refrensi yang diberikan oleh UPT Perpustkaan IAIN Walisongo baru pada tingkat</w:t>
      </w:r>
      <w:r w:rsidR="003D6B68">
        <w:rPr>
          <w:rFonts w:asciiTheme="majorBidi" w:hAnsiTheme="majorBidi" w:cstheme="majorBidi"/>
          <w:sz w:val="24"/>
          <w:szCs w:val="24"/>
        </w:rPr>
        <w:t xml:space="preserve"> penyediaan koleksi buku refren</w:t>
      </w:r>
      <w:r w:rsidR="003D6B68">
        <w:rPr>
          <w:rFonts w:asciiTheme="majorBidi" w:hAnsiTheme="majorBidi" w:cstheme="majorBidi"/>
          <w:sz w:val="24"/>
          <w:szCs w:val="24"/>
          <w:lang w:val="en-US"/>
        </w:rPr>
        <w:t>s</w:t>
      </w:r>
      <w:r w:rsidRPr="008A114E">
        <w:rPr>
          <w:rFonts w:asciiTheme="majorBidi" w:hAnsiTheme="majorBidi" w:cstheme="majorBidi"/>
          <w:sz w:val="24"/>
          <w:szCs w:val="24"/>
        </w:rPr>
        <w:t>i dan cara penggunaanya. Koleksi buku refrensi ditempatkan di lantai 2 gedung 1 hanya untuk dibaca ditempat atau difotokopi.</w:t>
      </w:r>
    </w:p>
    <w:p w:rsidR="00F30D82" w:rsidRPr="008A114E" w:rsidRDefault="00F30D82" w:rsidP="008F0C49">
      <w:pPr>
        <w:spacing w:after="0" w:line="480" w:lineRule="auto"/>
        <w:ind w:left="1276" w:hanging="283"/>
        <w:jc w:val="both"/>
        <w:rPr>
          <w:rFonts w:asciiTheme="majorBidi" w:hAnsiTheme="majorBidi" w:cstheme="majorBidi"/>
          <w:sz w:val="24"/>
          <w:szCs w:val="24"/>
        </w:rPr>
      </w:pPr>
      <w:r w:rsidRPr="008A114E">
        <w:rPr>
          <w:rFonts w:asciiTheme="majorBidi" w:hAnsiTheme="majorBidi" w:cstheme="majorBidi"/>
          <w:sz w:val="24"/>
          <w:szCs w:val="24"/>
        </w:rPr>
        <w:t>c. Penelusuran Literatur</w:t>
      </w:r>
    </w:p>
    <w:p w:rsidR="008F0C49" w:rsidRDefault="00F30D82" w:rsidP="00832BFF">
      <w:pPr>
        <w:spacing w:after="0" w:line="480" w:lineRule="auto"/>
        <w:ind w:left="1276" w:hanging="283"/>
        <w:jc w:val="both"/>
        <w:rPr>
          <w:rFonts w:asciiTheme="majorBidi" w:hAnsiTheme="majorBidi" w:cstheme="majorBidi"/>
          <w:sz w:val="24"/>
          <w:szCs w:val="24"/>
          <w:lang w:val="en-US"/>
        </w:rPr>
      </w:pPr>
      <w:r w:rsidRPr="008A114E">
        <w:rPr>
          <w:rFonts w:asciiTheme="majorBidi" w:hAnsiTheme="majorBidi" w:cstheme="majorBidi"/>
          <w:sz w:val="24"/>
          <w:szCs w:val="24"/>
        </w:rPr>
        <w:tab/>
        <w:t>Layanan ini disediakan bagi mereka yang sedang melakukan penelitian, baik untuk kepentingan tugas akhir atau t</w:t>
      </w:r>
      <w:r w:rsidR="008F0C49">
        <w:rPr>
          <w:rFonts w:asciiTheme="majorBidi" w:hAnsiTheme="majorBidi" w:cstheme="majorBidi"/>
          <w:sz w:val="24"/>
          <w:szCs w:val="24"/>
        </w:rPr>
        <w:t>ugas lainnya. Perpustakaan siap</w:t>
      </w:r>
      <w:r w:rsidR="008F0C49">
        <w:rPr>
          <w:rFonts w:asciiTheme="majorBidi" w:hAnsiTheme="majorBidi" w:cstheme="majorBidi"/>
          <w:sz w:val="24"/>
          <w:szCs w:val="24"/>
          <w:lang w:val="en-US"/>
        </w:rPr>
        <w:t xml:space="preserve"> </w:t>
      </w:r>
      <w:r w:rsidRPr="008A114E">
        <w:rPr>
          <w:rFonts w:asciiTheme="majorBidi" w:hAnsiTheme="majorBidi" w:cstheme="majorBidi"/>
          <w:sz w:val="24"/>
          <w:szCs w:val="24"/>
        </w:rPr>
        <w:t xml:space="preserve">membantu melakukan penelusuran literatur dari koleksi sendiri maupun </w:t>
      </w:r>
      <w:r>
        <w:rPr>
          <w:rFonts w:asciiTheme="majorBidi" w:hAnsiTheme="majorBidi" w:cstheme="majorBidi"/>
          <w:sz w:val="24"/>
          <w:szCs w:val="24"/>
        </w:rPr>
        <w:tab/>
      </w:r>
      <w:r w:rsidRPr="008A114E">
        <w:rPr>
          <w:rFonts w:asciiTheme="majorBidi" w:hAnsiTheme="majorBidi" w:cstheme="majorBidi"/>
          <w:sz w:val="24"/>
          <w:szCs w:val="24"/>
        </w:rPr>
        <w:t>dari internet.</w:t>
      </w:r>
    </w:p>
    <w:p w:rsidR="00F30D82" w:rsidRPr="008A114E" w:rsidRDefault="00F30D82" w:rsidP="008F0C49">
      <w:pPr>
        <w:spacing w:after="0" w:line="480" w:lineRule="auto"/>
        <w:ind w:left="1276" w:hanging="283"/>
        <w:jc w:val="both"/>
        <w:rPr>
          <w:rFonts w:asciiTheme="majorBidi" w:hAnsiTheme="majorBidi" w:cstheme="majorBidi"/>
          <w:sz w:val="24"/>
          <w:szCs w:val="24"/>
        </w:rPr>
      </w:pPr>
      <w:r w:rsidRPr="008A114E">
        <w:rPr>
          <w:rFonts w:asciiTheme="majorBidi" w:hAnsiTheme="majorBidi" w:cstheme="majorBidi"/>
          <w:sz w:val="24"/>
          <w:szCs w:val="24"/>
        </w:rPr>
        <w:t>d. Layanan Internet</w:t>
      </w:r>
    </w:p>
    <w:p w:rsidR="00F30D82" w:rsidRPr="008A114E" w:rsidRDefault="00F30D82" w:rsidP="008F0C49">
      <w:pPr>
        <w:spacing w:after="0" w:line="480" w:lineRule="auto"/>
        <w:ind w:left="1276"/>
        <w:jc w:val="both"/>
        <w:rPr>
          <w:rFonts w:asciiTheme="majorBidi" w:hAnsiTheme="majorBidi" w:cstheme="majorBidi"/>
          <w:sz w:val="24"/>
          <w:szCs w:val="24"/>
        </w:rPr>
      </w:pPr>
      <w:r w:rsidRPr="008A114E">
        <w:rPr>
          <w:rFonts w:asciiTheme="majorBidi" w:hAnsiTheme="majorBidi" w:cstheme="majorBidi"/>
          <w:sz w:val="24"/>
          <w:szCs w:val="24"/>
        </w:rPr>
        <w:t>Layanan ini telah berop</w:t>
      </w:r>
      <w:r w:rsidR="003D6B68">
        <w:rPr>
          <w:rFonts w:asciiTheme="majorBidi" w:hAnsiTheme="majorBidi" w:cstheme="majorBidi"/>
          <w:sz w:val="24"/>
          <w:szCs w:val="24"/>
          <w:lang w:val="en-US"/>
        </w:rPr>
        <w:t>e</w:t>
      </w:r>
      <w:r w:rsidRPr="008A114E">
        <w:rPr>
          <w:rFonts w:asciiTheme="majorBidi" w:hAnsiTheme="majorBidi" w:cstheme="majorBidi"/>
          <w:sz w:val="24"/>
          <w:szCs w:val="24"/>
        </w:rPr>
        <w:t xml:space="preserve">rasi sejak bulan Februari 2004, saat ini perpustakaan menyediakan 50 unit komputer. Kapasitas </w:t>
      </w:r>
      <w:r w:rsidRPr="008A114E">
        <w:rPr>
          <w:rFonts w:asciiTheme="majorBidi" w:hAnsiTheme="majorBidi" w:cstheme="majorBidi"/>
          <w:i/>
          <w:iCs/>
          <w:sz w:val="24"/>
          <w:szCs w:val="24"/>
        </w:rPr>
        <w:t xml:space="preserve">Bandwith </w:t>
      </w:r>
      <w:r w:rsidRPr="008A114E">
        <w:rPr>
          <w:rFonts w:asciiTheme="majorBidi" w:hAnsiTheme="majorBidi" w:cstheme="majorBidi"/>
          <w:sz w:val="24"/>
          <w:szCs w:val="24"/>
        </w:rPr>
        <w:t>yang digunakan adalah 2 Mbps. Layanan internet di Perpustakaan di buka setiap hari kerja, Senin – Sabtu, mulai pukul 08.00 – 17.00 Sore.</w:t>
      </w:r>
    </w:p>
    <w:p w:rsidR="00F30D82" w:rsidRPr="008A114E" w:rsidRDefault="00F30D82" w:rsidP="008F0C49">
      <w:pPr>
        <w:spacing w:after="0" w:line="480" w:lineRule="auto"/>
        <w:ind w:left="1276" w:hanging="283"/>
        <w:jc w:val="both"/>
        <w:rPr>
          <w:rFonts w:asciiTheme="majorBidi" w:hAnsiTheme="majorBidi" w:cstheme="majorBidi"/>
          <w:sz w:val="24"/>
          <w:szCs w:val="24"/>
        </w:rPr>
      </w:pPr>
      <w:r w:rsidRPr="008A114E">
        <w:rPr>
          <w:rFonts w:asciiTheme="majorBidi" w:hAnsiTheme="majorBidi" w:cstheme="majorBidi"/>
          <w:sz w:val="24"/>
          <w:szCs w:val="24"/>
        </w:rPr>
        <w:t>e. Bimbingan Pemakai</w:t>
      </w:r>
    </w:p>
    <w:p w:rsidR="00F30D82" w:rsidRDefault="00F30D82" w:rsidP="008F0C49">
      <w:pPr>
        <w:spacing w:after="0" w:line="480" w:lineRule="auto"/>
        <w:ind w:left="1276" w:hanging="283"/>
        <w:jc w:val="both"/>
        <w:rPr>
          <w:rFonts w:asciiTheme="majorBidi" w:hAnsiTheme="majorBidi" w:cstheme="majorBidi"/>
          <w:sz w:val="24"/>
          <w:szCs w:val="24"/>
        </w:rPr>
      </w:pPr>
      <w:r w:rsidRPr="008A114E">
        <w:rPr>
          <w:rFonts w:asciiTheme="majorBidi" w:hAnsiTheme="majorBidi" w:cstheme="majorBidi"/>
          <w:sz w:val="24"/>
          <w:szCs w:val="24"/>
        </w:rPr>
        <w:tab/>
        <w:t>Bimbingan pemakai terutama diberikan kepada mahasiswa baru setiap awal tahun akademik.</w:t>
      </w:r>
      <w:r w:rsidR="003D6B68">
        <w:rPr>
          <w:rFonts w:asciiTheme="majorBidi" w:hAnsiTheme="majorBidi" w:cstheme="majorBidi"/>
          <w:sz w:val="24"/>
          <w:szCs w:val="24"/>
          <w:lang w:val="en-US"/>
        </w:rPr>
        <w:t xml:space="preserve"> </w:t>
      </w:r>
      <w:r w:rsidRPr="008A114E">
        <w:rPr>
          <w:rFonts w:asciiTheme="majorBidi" w:hAnsiTheme="majorBidi" w:cstheme="majorBidi"/>
          <w:sz w:val="24"/>
          <w:szCs w:val="24"/>
        </w:rPr>
        <w:t xml:space="preserve">Layanan ini dimaksudkan sebagai pembekalan bagi mahasiswa baru untuk </w:t>
      </w:r>
      <w:r w:rsidR="003D6B68">
        <w:rPr>
          <w:rFonts w:asciiTheme="majorBidi" w:hAnsiTheme="majorBidi" w:cstheme="majorBidi"/>
          <w:sz w:val="24"/>
          <w:szCs w:val="24"/>
          <w:lang w:val="en-US"/>
        </w:rPr>
        <w:t>l</w:t>
      </w:r>
      <w:r w:rsidRPr="008A114E">
        <w:rPr>
          <w:rFonts w:asciiTheme="majorBidi" w:hAnsiTheme="majorBidi" w:cstheme="majorBidi"/>
          <w:sz w:val="24"/>
          <w:szCs w:val="24"/>
        </w:rPr>
        <w:t>ebih mengen</w:t>
      </w:r>
      <w:r>
        <w:rPr>
          <w:rFonts w:asciiTheme="majorBidi" w:hAnsiTheme="majorBidi" w:cstheme="majorBidi"/>
          <w:sz w:val="24"/>
          <w:szCs w:val="24"/>
        </w:rPr>
        <w:t>a</w:t>
      </w:r>
      <w:r w:rsidRPr="008A114E">
        <w:rPr>
          <w:rFonts w:asciiTheme="majorBidi" w:hAnsiTheme="majorBidi" w:cstheme="majorBidi"/>
          <w:sz w:val="24"/>
          <w:szCs w:val="24"/>
        </w:rPr>
        <w:t>l dan memahami cara mengakses layanan yang ada di perpustakaan. Bimbingan ini juga berlaku secara individual bagi pemakai yang membutuhkan.</w:t>
      </w:r>
    </w:p>
    <w:p w:rsidR="00F30D82" w:rsidRPr="00F36CC3" w:rsidRDefault="00F30D82" w:rsidP="008F0C49">
      <w:pPr>
        <w:spacing w:after="0" w:line="480" w:lineRule="auto"/>
        <w:ind w:left="1276" w:hanging="283"/>
        <w:jc w:val="both"/>
        <w:rPr>
          <w:rFonts w:asciiTheme="majorBidi" w:hAnsiTheme="majorBidi" w:cstheme="majorBidi"/>
          <w:i/>
          <w:iCs/>
          <w:sz w:val="24"/>
          <w:szCs w:val="24"/>
        </w:rPr>
      </w:pPr>
      <w:r w:rsidRPr="00F36CC3">
        <w:rPr>
          <w:rFonts w:asciiTheme="majorBidi" w:hAnsiTheme="majorBidi" w:cstheme="majorBidi"/>
          <w:i/>
          <w:iCs/>
          <w:sz w:val="24"/>
          <w:szCs w:val="24"/>
        </w:rPr>
        <w:lastRenderedPageBreak/>
        <w:t>f. American Corner</w:t>
      </w:r>
    </w:p>
    <w:p w:rsidR="00F30D82" w:rsidRPr="00832BFF" w:rsidRDefault="00F30D82" w:rsidP="00832BFF">
      <w:pPr>
        <w:spacing w:after="0" w:line="480" w:lineRule="auto"/>
        <w:ind w:left="1276"/>
        <w:jc w:val="both"/>
        <w:rPr>
          <w:rFonts w:asciiTheme="majorBidi" w:hAnsiTheme="majorBidi" w:cstheme="majorBidi"/>
          <w:i/>
          <w:iCs/>
          <w:sz w:val="24"/>
          <w:szCs w:val="24"/>
          <w:lang w:val="en-US"/>
        </w:rPr>
      </w:pPr>
      <w:r w:rsidRPr="00F36CC3">
        <w:rPr>
          <w:rFonts w:asciiTheme="majorBidi" w:hAnsiTheme="majorBidi" w:cstheme="majorBidi"/>
          <w:i/>
          <w:iCs/>
          <w:sz w:val="24"/>
          <w:szCs w:val="24"/>
        </w:rPr>
        <w:t>American Corner</w:t>
      </w:r>
      <w:r w:rsidRPr="008A114E">
        <w:rPr>
          <w:rFonts w:asciiTheme="majorBidi" w:hAnsiTheme="majorBidi" w:cstheme="majorBidi"/>
          <w:sz w:val="24"/>
          <w:szCs w:val="24"/>
        </w:rPr>
        <w:t xml:space="preserve"> atau yang biasa disingkat dengan AMCOR merupakan pusat informasi yang dikembangkan atas kerjasama IAIN Walisongo dengan kedutaan besar Amerika Serikat di Jakarta. American Corner di buka untuk masy</w:t>
      </w:r>
      <w:r>
        <w:rPr>
          <w:rFonts w:asciiTheme="majorBidi" w:hAnsiTheme="majorBidi" w:cstheme="majorBidi"/>
          <w:sz w:val="24"/>
          <w:szCs w:val="24"/>
        </w:rPr>
        <w:t>a</w:t>
      </w:r>
      <w:r w:rsidRPr="008A114E">
        <w:rPr>
          <w:rFonts w:asciiTheme="majorBidi" w:hAnsiTheme="majorBidi" w:cstheme="majorBidi"/>
          <w:sz w:val="24"/>
          <w:szCs w:val="24"/>
        </w:rPr>
        <w:t>rakat umum dan mulai berop</w:t>
      </w:r>
      <w:r>
        <w:rPr>
          <w:rFonts w:asciiTheme="majorBidi" w:hAnsiTheme="majorBidi" w:cstheme="majorBidi"/>
          <w:sz w:val="24"/>
          <w:szCs w:val="24"/>
        </w:rPr>
        <w:t>e</w:t>
      </w:r>
      <w:r w:rsidRPr="008A114E">
        <w:rPr>
          <w:rFonts w:asciiTheme="majorBidi" w:hAnsiTheme="majorBidi" w:cstheme="majorBidi"/>
          <w:sz w:val="24"/>
          <w:szCs w:val="24"/>
        </w:rPr>
        <w:t xml:space="preserve">rasi pada 25 Januari 2005. AMCOR menyediakan sumber-sumber informasi ilmiah dalam bentuk </w:t>
      </w:r>
      <w:r>
        <w:rPr>
          <w:rFonts w:asciiTheme="majorBidi" w:hAnsiTheme="majorBidi" w:cstheme="majorBidi"/>
          <w:sz w:val="24"/>
          <w:szCs w:val="24"/>
        </w:rPr>
        <w:t>buku, jurnal</w:t>
      </w:r>
      <w:r w:rsidRPr="008A114E">
        <w:rPr>
          <w:rFonts w:asciiTheme="majorBidi" w:hAnsiTheme="majorBidi" w:cstheme="majorBidi"/>
          <w:sz w:val="24"/>
          <w:szCs w:val="24"/>
        </w:rPr>
        <w:t xml:space="preserve"> CD-ROOM, DVD dan Jurnal Elektronik. Semua koleksi di AMCOR hanya untuk dibaca di tempat dan difotokop</w:t>
      </w:r>
      <w:r>
        <w:rPr>
          <w:rFonts w:asciiTheme="majorBidi" w:hAnsiTheme="majorBidi" w:cstheme="majorBidi"/>
          <w:sz w:val="24"/>
          <w:szCs w:val="24"/>
        </w:rPr>
        <w:t>i</w:t>
      </w:r>
      <w:r w:rsidRPr="008A114E">
        <w:rPr>
          <w:rFonts w:asciiTheme="majorBidi" w:hAnsiTheme="majorBidi" w:cstheme="majorBidi"/>
          <w:sz w:val="24"/>
          <w:szCs w:val="24"/>
        </w:rPr>
        <w:t xml:space="preserve">. Di AMCOR pemakai juga bisa mengakses informasi lewat internet dengan 4 buah </w:t>
      </w:r>
      <w:r w:rsidRPr="008A114E">
        <w:rPr>
          <w:rFonts w:asciiTheme="majorBidi" w:hAnsiTheme="majorBidi" w:cstheme="majorBidi"/>
          <w:i/>
          <w:iCs/>
          <w:sz w:val="24"/>
          <w:szCs w:val="24"/>
        </w:rPr>
        <w:t>workstation.</w:t>
      </w:r>
    </w:p>
    <w:p w:rsidR="00F30D82" w:rsidRDefault="00F30D82" w:rsidP="008F0C49">
      <w:pPr>
        <w:spacing w:after="0" w:line="480" w:lineRule="auto"/>
        <w:ind w:left="1560" w:hanging="283"/>
        <w:jc w:val="both"/>
        <w:rPr>
          <w:rFonts w:asciiTheme="majorBidi" w:hAnsiTheme="majorBidi" w:cstheme="majorBidi"/>
          <w:sz w:val="24"/>
          <w:szCs w:val="24"/>
        </w:rPr>
      </w:pPr>
      <w:r w:rsidRPr="008A114E">
        <w:rPr>
          <w:rFonts w:asciiTheme="majorBidi" w:hAnsiTheme="majorBidi" w:cstheme="majorBidi"/>
          <w:sz w:val="24"/>
          <w:szCs w:val="24"/>
        </w:rPr>
        <w:t xml:space="preserve">g. </w:t>
      </w:r>
      <w:r>
        <w:rPr>
          <w:rFonts w:asciiTheme="majorBidi" w:hAnsiTheme="majorBidi" w:cstheme="majorBidi"/>
          <w:sz w:val="24"/>
          <w:szCs w:val="24"/>
        </w:rPr>
        <w:t>Fotok</w:t>
      </w:r>
      <w:r w:rsidRPr="008A114E">
        <w:rPr>
          <w:rFonts w:asciiTheme="majorBidi" w:hAnsiTheme="majorBidi" w:cstheme="majorBidi"/>
          <w:sz w:val="24"/>
          <w:szCs w:val="24"/>
        </w:rPr>
        <w:t>opi</w:t>
      </w:r>
    </w:p>
    <w:p w:rsidR="00F30D82" w:rsidRPr="008A114E" w:rsidRDefault="00F30D82" w:rsidP="008F0C49">
      <w:pPr>
        <w:spacing w:after="0" w:line="480" w:lineRule="auto"/>
        <w:ind w:left="1560" w:hanging="283"/>
        <w:jc w:val="both"/>
        <w:rPr>
          <w:rFonts w:asciiTheme="majorBidi" w:hAnsiTheme="majorBidi" w:cstheme="majorBidi"/>
          <w:sz w:val="24"/>
          <w:szCs w:val="24"/>
        </w:rPr>
      </w:pPr>
      <w:r>
        <w:rPr>
          <w:rFonts w:asciiTheme="majorBidi" w:hAnsiTheme="majorBidi" w:cstheme="majorBidi"/>
          <w:sz w:val="24"/>
          <w:szCs w:val="24"/>
        </w:rPr>
        <w:tab/>
        <w:t>Layanan fotokopi disediakan bagi para pemustaka yang memerlukan informasi dari buku-buku atau koleksi perpustakaan yang tidak boleh keluar dari perpustakaan dan hanya bisa dibaca ditempat.</w:t>
      </w:r>
    </w:p>
    <w:p w:rsidR="00F30D82" w:rsidRPr="008A114E" w:rsidRDefault="00F30D82" w:rsidP="008F0C49">
      <w:pPr>
        <w:spacing w:after="0" w:line="480" w:lineRule="auto"/>
        <w:ind w:left="1560" w:hanging="283"/>
        <w:jc w:val="both"/>
        <w:rPr>
          <w:rFonts w:asciiTheme="majorBidi" w:hAnsiTheme="majorBidi" w:cstheme="majorBidi"/>
          <w:sz w:val="24"/>
          <w:szCs w:val="24"/>
        </w:rPr>
      </w:pPr>
      <w:r w:rsidRPr="008A114E">
        <w:rPr>
          <w:rFonts w:asciiTheme="majorBidi" w:hAnsiTheme="majorBidi" w:cstheme="majorBidi"/>
          <w:sz w:val="24"/>
          <w:szCs w:val="24"/>
        </w:rPr>
        <w:t xml:space="preserve">h. Jasa Pusperti </w:t>
      </w:r>
    </w:p>
    <w:p w:rsidR="00F30D82" w:rsidRPr="008A114E" w:rsidRDefault="00F30D82" w:rsidP="008F0C49">
      <w:pPr>
        <w:spacing w:after="0" w:line="480" w:lineRule="auto"/>
        <w:ind w:left="1560" w:hanging="283"/>
        <w:jc w:val="both"/>
        <w:rPr>
          <w:rFonts w:asciiTheme="majorBidi" w:hAnsiTheme="majorBidi" w:cstheme="majorBidi"/>
          <w:sz w:val="24"/>
          <w:szCs w:val="24"/>
        </w:rPr>
      </w:pPr>
      <w:r w:rsidRPr="008A114E">
        <w:rPr>
          <w:rFonts w:asciiTheme="majorBidi" w:hAnsiTheme="majorBidi" w:cstheme="majorBidi"/>
          <w:sz w:val="24"/>
          <w:szCs w:val="24"/>
        </w:rPr>
        <w:tab/>
        <w:t>Bagi pengguna dari luar IAIN Walisongo Semarang yang memiliki kartu jasa Pusperti dapat memanfaatkan koleksi Perpustakaan IAIN Walisongo untuk dibaca di tempat atau difotokopi, tapi tidak bisa di pinjam untuk dibawa pulang.</w:t>
      </w:r>
    </w:p>
    <w:p w:rsidR="00F30D82" w:rsidRPr="008A114E" w:rsidRDefault="00F30D82" w:rsidP="008F0C49">
      <w:pPr>
        <w:spacing w:after="0" w:line="480" w:lineRule="auto"/>
        <w:ind w:left="1560" w:hanging="283"/>
        <w:jc w:val="both"/>
        <w:rPr>
          <w:rFonts w:asciiTheme="majorBidi" w:hAnsiTheme="majorBidi" w:cstheme="majorBidi"/>
          <w:sz w:val="24"/>
          <w:szCs w:val="24"/>
        </w:rPr>
      </w:pPr>
      <w:r w:rsidRPr="008A114E">
        <w:rPr>
          <w:rFonts w:asciiTheme="majorBidi" w:hAnsiTheme="majorBidi" w:cstheme="majorBidi"/>
          <w:sz w:val="24"/>
          <w:szCs w:val="24"/>
        </w:rPr>
        <w:t>i. Kartu FPPTI (Forum Perpustakaan Perguruan Tinggi Indonesia)</w:t>
      </w:r>
      <w:r w:rsidR="00FF76C4">
        <w:rPr>
          <w:rFonts w:asciiTheme="majorBidi" w:hAnsiTheme="majorBidi" w:cstheme="majorBidi"/>
          <w:sz w:val="24"/>
          <w:szCs w:val="24"/>
          <w:lang w:val="en-US"/>
        </w:rPr>
        <w:t xml:space="preserve"> </w:t>
      </w:r>
      <w:r w:rsidRPr="008A114E">
        <w:rPr>
          <w:rFonts w:asciiTheme="majorBidi" w:hAnsiTheme="majorBidi" w:cstheme="majorBidi"/>
          <w:sz w:val="24"/>
          <w:szCs w:val="24"/>
        </w:rPr>
        <w:t xml:space="preserve">FPPTI adalah kerjasama antar Perpustakaan Perguruan Tinggi di Indonesia yang menyediakan pelayanan </w:t>
      </w:r>
      <w:r w:rsidRPr="008A114E">
        <w:rPr>
          <w:rFonts w:asciiTheme="majorBidi" w:hAnsiTheme="majorBidi" w:cstheme="majorBidi"/>
          <w:i/>
          <w:iCs/>
          <w:sz w:val="24"/>
          <w:szCs w:val="24"/>
        </w:rPr>
        <w:t>reciprocal borrowing.</w:t>
      </w:r>
    </w:p>
    <w:p w:rsidR="00F30D82" w:rsidRPr="008A114E" w:rsidRDefault="00F30D82" w:rsidP="008F0C49">
      <w:pPr>
        <w:spacing w:after="0" w:line="480" w:lineRule="auto"/>
        <w:ind w:left="1560" w:hanging="283"/>
        <w:jc w:val="both"/>
        <w:rPr>
          <w:rFonts w:asciiTheme="majorBidi" w:hAnsiTheme="majorBidi" w:cstheme="majorBidi"/>
          <w:i/>
          <w:iCs/>
          <w:sz w:val="24"/>
          <w:szCs w:val="24"/>
        </w:rPr>
      </w:pPr>
      <w:r w:rsidRPr="008A114E">
        <w:rPr>
          <w:rFonts w:asciiTheme="majorBidi" w:hAnsiTheme="majorBidi" w:cstheme="majorBidi"/>
          <w:sz w:val="24"/>
          <w:szCs w:val="24"/>
        </w:rPr>
        <w:lastRenderedPageBreak/>
        <w:t>j. Penyelenggaraan Kegiatan (</w:t>
      </w:r>
      <w:r w:rsidRPr="008A114E">
        <w:rPr>
          <w:rFonts w:asciiTheme="majorBidi" w:hAnsiTheme="majorBidi" w:cstheme="majorBidi"/>
          <w:i/>
          <w:iCs/>
          <w:sz w:val="24"/>
          <w:szCs w:val="24"/>
        </w:rPr>
        <w:t>event management)</w:t>
      </w:r>
    </w:p>
    <w:p w:rsidR="00F30D82" w:rsidRPr="00FF76C4" w:rsidRDefault="00F30D82" w:rsidP="00FF76C4">
      <w:pPr>
        <w:spacing w:after="0" w:line="480" w:lineRule="auto"/>
        <w:ind w:left="1560" w:hanging="283"/>
        <w:jc w:val="both"/>
        <w:rPr>
          <w:rFonts w:asciiTheme="majorBidi" w:hAnsiTheme="majorBidi" w:cstheme="majorBidi"/>
          <w:sz w:val="24"/>
          <w:szCs w:val="24"/>
          <w:lang w:val="en-US"/>
        </w:rPr>
      </w:pPr>
      <w:r w:rsidRPr="008A114E">
        <w:rPr>
          <w:rFonts w:asciiTheme="majorBidi" w:hAnsiTheme="majorBidi" w:cstheme="majorBidi"/>
          <w:sz w:val="24"/>
          <w:szCs w:val="24"/>
        </w:rPr>
        <w:tab/>
        <w:t xml:space="preserve">Perpustakaan menyediakan kegiatan yang edukatif, intelektual, rekreatif dan kultural seperti seminar, bedah buku, talk show, pemutaran film dan </w:t>
      </w:r>
      <w:r>
        <w:rPr>
          <w:rFonts w:asciiTheme="majorBidi" w:hAnsiTheme="majorBidi" w:cstheme="majorBidi"/>
          <w:sz w:val="24"/>
          <w:szCs w:val="24"/>
        </w:rPr>
        <w:tab/>
      </w:r>
      <w:r w:rsidRPr="008A114E">
        <w:rPr>
          <w:rFonts w:asciiTheme="majorBidi" w:hAnsiTheme="majorBidi" w:cstheme="majorBidi"/>
          <w:sz w:val="24"/>
          <w:szCs w:val="24"/>
        </w:rPr>
        <w:t xml:space="preserve">lain-lain yang dilakukan secara reguler maupun </w:t>
      </w:r>
      <w:r w:rsidRPr="008A114E">
        <w:rPr>
          <w:rFonts w:asciiTheme="majorBidi" w:hAnsiTheme="majorBidi" w:cstheme="majorBidi"/>
          <w:i/>
          <w:iCs/>
          <w:sz w:val="24"/>
          <w:szCs w:val="24"/>
        </w:rPr>
        <w:t>insidental.</w:t>
      </w:r>
    </w:p>
    <w:p w:rsidR="00832BFF" w:rsidRDefault="00832BFF" w:rsidP="00232B01">
      <w:pPr>
        <w:spacing w:after="0" w:line="480" w:lineRule="auto"/>
        <w:jc w:val="both"/>
        <w:rPr>
          <w:rFonts w:asciiTheme="majorBidi" w:hAnsiTheme="majorBidi" w:cstheme="majorBidi"/>
          <w:b/>
          <w:sz w:val="24"/>
          <w:szCs w:val="24"/>
          <w:lang w:val="en-US"/>
        </w:rPr>
      </w:pPr>
    </w:p>
    <w:p w:rsidR="00F30D82" w:rsidRPr="00FF76C4" w:rsidRDefault="00FF76C4" w:rsidP="00232B01">
      <w:pPr>
        <w:spacing w:after="0" w:line="480" w:lineRule="auto"/>
        <w:jc w:val="both"/>
        <w:rPr>
          <w:rFonts w:asciiTheme="majorBidi" w:hAnsiTheme="majorBidi" w:cstheme="majorBidi"/>
          <w:b/>
          <w:sz w:val="24"/>
          <w:szCs w:val="24"/>
        </w:rPr>
      </w:pPr>
      <w:r w:rsidRPr="00FF76C4">
        <w:rPr>
          <w:rFonts w:asciiTheme="majorBidi" w:hAnsiTheme="majorBidi" w:cstheme="majorBidi"/>
          <w:b/>
          <w:sz w:val="24"/>
          <w:szCs w:val="24"/>
          <w:lang w:val="en-US"/>
        </w:rPr>
        <w:t>4.4</w:t>
      </w:r>
      <w:r w:rsidR="00F30D82" w:rsidRPr="00FF76C4">
        <w:rPr>
          <w:rFonts w:asciiTheme="majorBidi" w:hAnsiTheme="majorBidi" w:cstheme="majorBidi"/>
          <w:b/>
          <w:sz w:val="24"/>
          <w:szCs w:val="24"/>
        </w:rPr>
        <w:t>. Keanggotaan</w:t>
      </w:r>
    </w:p>
    <w:p w:rsidR="00F30D82" w:rsidRPr="008A114E" w:rsidRDefault="00F30D82" w:rsidP="00832BFF">
      <w:pPr>
        <w:spacing w:after="0" w:line="480" w:lineRule="auto"/>
        <w:ind w:firstLine="720"/>
        <w:jc w:val="both"/>
        <w:rPr>
          <w:rFonts w:asciiTheme="majorBidi" w:hAnsiTheme="majorBidi" w:cstheme="majorBidi"/>
          <w:sz w:val="24"/>
          <w:szCs w:val="24"/>
        </w:rPr>
      </w:pPr>
      <w:r w:rsidRPr="008A114E">
        <w:rPr>
          <w:rFonts w:asciiTheme="majorBidi" w:hAnsiTheme="majorBidi" w:cstheme="majorBidi"/>
          <w:sz w:val="24"/>
          <w:szCs w:val="24"/>
        </w:rPr>
        <w:t>Pada dasarnya seluruh civitas akademika IAIN Walisongo yang terdiri atas mahasiswa S3, S2, dan S1, mahasiswa program Diploma, staf edukatif, staf administratif dapat menjadi anggota dan dapat memanfaatkan perpustakaan IAIN Walisongo Semarang. Hanya saja keanggotaan ini tidak bersifat otomatis, bagi mereka yang ingin menjadi anggota perpustakaan harus mendaftar dan memenuhi syarat-syarat yang telah ditetapkan.</w:t>
      </w:r>
    </w:p>
    <w:p w:rsidR="00832BFF" w:rsidRPr="00FE14A3" w:rsidRDefault="00832BFF" w:rsidP="00232B01">
      <w:pPr>
        <w:spacing w:after="0" w:line="480" w:lineRule="auto"/>
        <w:jc w:val="both"/>
        <w:rPr>
          <w:rFonts w:asciiTheme="majorBidi" w:hAnsiTheme="majorBidi" w:cstheme="majorBidi"/>
          <w:b/>
          <w:sz w:val="24"/>
          <w:szCs w:val="24"/>
        </w:rPr>
      </w:pPr>
    </w:p>
    <w:p w:rsidR="00F30D82" w:rsidRPr="00FF76C4" w:rsidRDefault="00FF76C4" w:rsidP="00232B01">
      <w:pPr>
        <w:spacing w:after="0" w:line="480" w:lineRule="auto"/>
        <w:jc w:val="both"/>
        <w:rPr>
          <w:rFonts w:asciiTheme="majorBidi" w:hAnsiTheme="majorBidi" w:cstheme="majorBidi"/>
          <w:b/>
          <w:sz w:val="24"/>
          <w:szCs w:val="24"/>
        </w:rPr>
      </w:pPr>
      <w:r w:rsidRPr="00FF76C4">
        <w:rPr>
          <w:rFonts w:asciiTheme="majorBidi" w:hAnsiTheme="majorBidi" w:cstheme="majorBidi"/>
          <w:b/>
          <w:sz w:val="24"/>
          <w:szCs w:val="24"/>
          <w:lang w:val="en-US"/>
        </w:rPr>
        <w:t>4.5</w:t>
      </w:r>
      <w:r w:rsidR="00F30D82" w:rsidRPr="00FF76C4">
        <w:rPr>
          <w:rFonts w:asciiTheme="majorBidi" w:hAnsiTheme="majorBidi" w:cstheme="majorBidi"/>
          <w:b/>
          <w:sz w:val="24"/>
          <w:szCs w:val="24"/>
        </w:rPr>
        <w:t xml:space="preserve">. </w:t>
      </w:r>
      <w:r w:rsidR="00F30D82" w:rsidRPr="00FF76C4">
        <w:rPr>
          <w:rFonts w:asciiTheme="majorBidi" w:hAnsiTheme="majorBidi" w:cstheme="majorBidi"/>
          <w:b/>
          <w:i/>
          <w:iCs/>
          <w:sz w:val="24"/>
          <w:szCs w:val="24"/>
        </w:rPr>
        <w:t xml:space="preserve">Knowledge </w:t>
      </w:r>
      <w:proofErr w:type="gramStart"/>
      <w:r w:rsidR="00F30D82" w:rsidRPr="00FF76C4">
        <w:rPr>
          <w:rFonts w:asciiTheme="majorBidi" w:hAnsiTheme="majorBidi" w:cstheme="majorBidi"/>
          <w:b/>
          <w:i/>
          <w:iCs/>
          <w:sz w:val="24"/>
          <w:szCs w:val="24"/>
        </w:rPr>
        <w:t>Sharing</w:t>
      </w:r>
      <w:proofErr w:type="gramEnd"/>
      <w:r w:rsidR="00F30D82" w:rsidRPr="00FF76C4">
        <w:rPr>
          <w:rFonts w:asciiTheme="majorBidi" w:hAnsiTheme="majorBidi" w:cstheme="majorBidi"/>
          <w:b/>
          <w:sz w:val="24"/>
          <w:szCs w:val="24"/>
        </w:rPr>
        <w:t xml:space="preserve"> di Perpustakaan IAIN Walisongo Semarang</w:t>
      </w:r>
    </w:p>
    <w:p w:rsidR="00F30D82" w:rsidRDefault="00F30D82" w:rsidP="00832BFF">
      <w:pPr>
        <w:spacing w:after="0" w:line="480" w:lineRule="auto"/>
        <w:ind w:firstLine="720"/>
        <w:jc w:val="both"/>
        <w:rPr>
          <w:rFonts w:asciiTheme="majorBidi" w:hAnsiTheme="majorBidi" w:cstheme="majorBidi"/>
          <w:sz w:val="24"/>
          <w:szCs w:val="24"/>
        </w:rPr>
      </w:pPr>
      <w:r w:rsidRPr="008A114E">
        <w:rPr>
          <w:rFonts w:asciiTheme="majorBidi" w:hAnsiTheme="majorBidi" w:cstheme="majorBidi"/>
          <w:sz w:val="24"/>
          <w:szCs w:val="24"/>
        </w:rPr>
        <w:t xml:space="preserve">Pada dasarnya, sebesar dan sekuat apapun sebuah organisasi sangatlah ditentukan oleh  peran staf dan Sumber Daya Manusia (SDM) yang ada di dalamnya. Hal ini penulis buktikan lewat penelitian yang dilakukan di perpustakaan IAIN Walisongo Semarang. Staf perpustakaan IAIN Walisongo ternyata memiliki latar belakang pendidikan yang sangat beragam, mulai dari yang hanya tamat SMP, SMA, maupun yang </w:t>
      </w:r>
      <w:r>
        <w:rPr>
          <w:rFonts w:asciiTheme="majorBidi" w:hAnsiTheme="majorBidi" w:cstheme="majorBidi"/>
          <w:sz w:val="24"/>
          <w:szCs w:val="24"/>
        </w:rPr>
        <w:t xml:space="preserve">pernah </w:t>
      </w:r>
      <w:r w:rsidRPr="008A114E">
        <w:rPr>
          <w:rFonts w:asciiTheme="majorBidi" w:hAnsiTheme="majorBidi" w:cstheme="majorBidi"/>
          <w:sz w:val="24"/>
          <w:szCs w:val="24"/>
        </w:rPr>
        <w:t xml:space="preserve">mengenyam pendidikan di Perguruan tinggi.  </w:t>
      </w:r>
      <w:r w:rsidRPr="008A114E">
        <w:rPr>
          <w:rFonts w:asciiTheme="majorBidi" w:hAnsiTheme="majorBidi" w:cstheme="majorBidi"/>
          <w:sz w:val="24"/>
          <w:szCs w:val="24"/>
        </w:rPr>
        <w:tab/>
      </w:r>
    </w:p>
    <w:p w:rsidR="00F30D82" w:rsidRPr="008A114E" w:rsidRDefault="00F30D82" w:rsidP="00832BFF">
      <w:pPr>
        <w:spacing w:after="0" w:line="480" w:lineRule="auto"/>
        <w:ind w:firstLine="720"/>
        <w:jc w:val="both"/>
        <w:rPr>
          <w:rFonts w:asciiTheme="majorBidi" w:hAnsiTheme="majorBidi" w:cstheme="majorBidi"/>
          <w:sz w:val="24"/>
          <w:szCs w:val="24"/>
        </w:rPr>
      </w:pPr>
      <w:r w:rsidRPr="008A114E">
        <w:rPr>
          <w:rFonts w:asciiTheme="majorBidi" w:hAnsiTheme="majorBidi" w:cstheme="majorBidi"/>
          <w:sz w:val="24"/>
          <w:szCs w:val="24"/>
        </w:rPr>
        <w:lastRenderedPageBreak/>
        <w:t>Hal ini menjadikan sebuah tantangan yang sangat menarik bagi perpustakaan IAIN Walisongo, khusu</w:t>
      </w:r>
      <w:r>
        <w:rPr>
          <w:rFonts w:asciiTheme="majorBidi" w:hAnsiTheme="majorBidi" w:cstheme="majorBidi"/>
          <w:sz w:val="24"/>
          <w:szCs w:val="24"/>
        </w:rPr>
        <w:t>s</w:t>
      </w:r>
      <w:r w:rsidRPr="008A114E">
        <w:rPr>
          <w:rFonts w:asciiTheme="majorBidi" w:hAnsiTheme="majorBidi" w:cstheme="majorBidi"/>
          <w:sz w:val="24"/>
          <w:szCs w:val="24"/>
        </w:rPr>
        <w:t>nya bagi pihak-pihak yang mengatur manajerial SDM di Perpustakaan. Perlu sebuah kerja sama dan kerja keras untuk mampu menselaraskan dan menjadikan perbedaan-perbedaan tersebut menjadi sebuah kekuatan bukan sebagai sebuah hambatan.</w:t>
      </w:r>
    </w:p>
    <w:p w:rsidR="00F30D82" w:rsidRPr="008A114E" w:rsidRDefault="00F30D82" w:rsidP="00832BFF">
      <w:pPr>
        <w:spacing w:after="0" w:line="480" w:lineRule="auto"/>
        <w:ind w:firstLine="720"/>
        <w:jc w:val="both"/>
        <w:rPr>
          <w:rFonts w:asciiTheme="majorBidi" w:hAnsiTheme="majorBidi" w:cstheme="majorBidi"/>
          <w:sz w:val="24"/>
          <w:szCs w:val="24"/>
        </w:rPr>
      </w:pPr>
      <w:r w:rsidRPr="008A114E">
        <w:rPr>
          <w:rFonts w:asciiTheme="majorBidi" w:hAnsiTheme="majorBidi" w:cstheme="majorBidi"/>
          <w:sz w:val="24"/>
          <w:szCs w:val="24"/>
        </w:rPr>
        <w:t>Seiring berjalan</w:t>
      </w:r>
      <w:r>
        <w:rPr>
          <w:rFonts w:asciiTheme="majorBidi" w:hAnsiTheme="majorBidi" w:cstheme="majorBidi"/>
          <w:sz w:val="24"/>
          <w:szCs w:val="24"/>
        </w:rPr>
        <w:t>n</w:t>
      </w:r>
      <w:r w:rsidRPr="008A114E">
        <w:rPr>
          <w:rFonts w:asciiTheme="majorBidi" w:hAnsiTheme="majorBidi" w:cstheme="majorBidi"/>
          <w:sz w:val="24"/>
          <w:szCs w:val="24"/>
        </w:rPr>
        <w:t xml:space="preserve">ya waktu, perbedaan-perbedaan inilah yang justru menjadi sebuah kekuatan besar bagi perpustakaan IAIN Walisongo dalam menjalankan perannya. Bervariasinya latar belakang pendidikan staf perpustakaan membuat para staf mau belajar dan saling berbagi pengetahuan guna menciptakan hasil kerja yang optimal. Dapat dilihat dari proses mereka menyelesaikan pekerjaan sehari-hari, adanya tolong menolong dan </w:t>
      </w:r>
      <w:r w:rsidRPr="008A114E">
        <w:rPr>
          <w:rFonts w:asciiTheme="majorBidi" w:hAnsiTheme="majorBidi" w:cstheme="majorBidi"/>
          <w:i/>
          <w:iCs/>
          <w:sz w:val="24"/>
          <w:szCs w:val="24"/>
        </w:rPr>
        <w:t>knowledge sharing</w:t>
      </w:r>
      <w:r w:rsidRPr="008A114E">
        <w:rPr>
          <w:rFonts w:asciiTheme="majorBidi" w:hAnsiTheme="majorBidi" w:cstheme="majorBidi"/>
          <w:sz w:val="24"/>
          <w:szCs w:val="24"/>
        </w:rPr>
        <w:t xml:space="preserve"> antara para staf menjadikan latar belakang pendidikan yang berbeda itu tidak menjadi hambatan, namun menjadi modal untuk saling berbagi ilmu pengetahuan.</w:t>
      </w:r>
    </w:p>
    <w:p w:rsidR="00F30D82" w:rsidRPr="008A114E" w:rsidRDefault="00F30D82" w:rsidP="00832BFF">
      <w:pPr>
        <w:spacing w:after="0" w:line="480" w:lineRule="auto"/>
        <w:ind w:firstLine="720"/>
        <w:jc w:val="both"/>
        <w:rPr>
          <w:rFonts w:asciiTheme="majorBidi" w:hAnsiTheme="majorBidi" w:cstheme="majorBidi"/>
          <w:sz w:val="24"/>
          <w:szCs w:val="24"/>
        </w:rPr>
      </w:pPr>
      <w:r w:rsidRPr="008A114E">
        <w:rPr>
          <w:rFonts w:asciiTheme="majorBidi" w:hAnsiTheme="majorBidi" w:cstheme="majorBidi"/>
          <w:i/>
          <w:iCs/>
          <w:sz w:val="24"/>
          <w:szCs w:val="24"/>
        </w:rPr>
        <w:t>Knowledge sharing</w:t>
      </w:r>
      <w:r w:rsidRPr="008A114E">
        <w:rPr>
          <w:rFonts w:asciiTheme="majorBidi" w:hAnsiTheme="majorBidi" w:cstheme="majorBidi"/>
          <w:sz w:val="24"/>
          <w:szCs w:val="24"/>
        </w:rPr>
        <w:t xml:space="preserve"> telah menjadi gaya hidup sehari-hari bagi para staf perpustakaan, baik proses </w:t>
      </w:r>
      <w:r w:rsidRPr="008A114E">
        <w:rPr>
          <w:rFonts w:asciiTheme="majorBidi" w:hAnsiTheme="majorBidi" w:cstheme="majorBidi"/>
          <w:i/>
          <w:iCs/>
          <w:sz w:val="24"/>
          <w:szCs w:val="24"/>
        </w:rPr>
        <w:t xml:space="preserve">knowledge sharing </w:t>
      </w:r>
      <w:r w:rsidRPr="008A114E">
        <w:rPr>
          <w:rFonts w:asciiTheme="majorBidi" w:hAnsiTheme="majorBidi" w:cstheme="majorBidi"/>
          <w:sz w:val="24"/>
          <w:szCs w:val="24"/>
        </w:rPr>
        <w:t xml:space="preserve">yang bersifat formal seperti </w:t>
      </w:r>
      <w:r>
        <w:rPr>
          <w:rFonts w:asciiTheme="majorBidi" w:hAnsiTheme="majorBidi" w:cstheme="majorBidi"/>
          <w:i/>
          <w:iCs/>
          <w:sz w:val="24"/>
          <w:szCs w:val="24"/>
        </w:rPr>
        <w:t>br</w:t>
      </w:r>
      <w:r w:rsidRPr="008A114E">
        <w:rPr>
          <w:rFonts w:asciiTheme="majorBidi" w:hAnsiTheme="majorBidi" w:cstheme="majorBidi"/>
          <w:i/>
          <w:iCs/>
          <w:sz w:val="24"/>
          <w:szCs w:val="24"/>
        </w:rPr>
        <w:t xml:space="preserve">iefing </w:t>
      </w:r>
      <w:r w:rsidRPr="008A114E">
        <w:rPr>
          <w:rFonts w:asciiTheme="majorBidi" w:hAnsiTheme="majorBidi" w:cstheme="majorBidi"/>
          <w:sz w:val="24"/>
          <w:szCs w:val="24"/>
        </w:rPr>
        <w:t>mingguan</w:t>
      </w:r>
      <w:r w:rsidRPr="008A114E">
        <w:rPr>
          <w:rFonts w:asciiTheme="majorBidi" w:hAnsiTheme="majorBidi" w:cstheme="majorBidi"/>
          <w:i/>
          <w:iCs/>
          <w:sz w:val="24"/>
          <w:szCs w:val="24"/>
        </w:rPr>
        <w:t xml:space="preserve"> </w:t>
      </w:r>
      <w:r w:rsidRPr="008A114E">
        <w:rPr>
          <w:rFonts w:asciiTheme="majorBidi" w:hAnsiTheme="majorBidi" w:cstheme="majorBidi"/>
          <w:sz w:val="24"/>
          <w:szCs w:val="24"/>
        </w:rPr>
        <w:t xml:space="preserve">yang dilakukan setiap senin pagi, koordinasi ketua bagian atau bidang, maupun </w:t>
      </w:r>
      <w:r w:rsidRPr="008A114E">
        <w:rPr>
          <w:rFonts w:asciiTheme="majorBidi" w:hAnsiTheme="majorBidi" w:cstheme="majorBidi"/>
          <w:i/>
          <w:iCs/>
          <w:sz w:val="24"/>
          <w:szCs w:val="24"/>
        </w:rPr>
        <w:t xml:space="preserve">knowledge sharing </w:t>
      </w:r>
      <w:r>
        <w:rPr>
          <w:rFonts w:asciiTheme="majorBidi" w:hAnsiTheme="majorBidi" w:cstheme="majorBidi"/>
          <w:sz w:val="24"/>
          <w:szCs w:val="24"/>
        </w:rPr>
        <w:t>yang bersifat</w:t>
      </w:r>
      <w:r w:rsidRPr="008A114E">
        <w:rPr>
          <w:rFonts w:asciiTheme="majorBidi" w:hAnsiTheme="majorBidi" w:cstheme="majorBidi"/>
          <w:sz w:val="24"/>
          <w:szCs w:val="24"/>
        </w:rPr>
        <w:t xml:space="preserve"> informal dan lebih pribadi antar staf.</w:t>
      </w:r>
      <w:r w:rsidRPr="008A114E">
        <w:rPr>
          <w:rFonts w:asciiTheme="majorBidi" w:hAnsiTheme="majorBidi" w:cstheme="majorBidi"/>
          <w:i/>
          <w:iCs/>
          <w:sz w:val="24"/>
          <w:szCs w:val="24"/>
        </w:rPr>
        <w:t xml:space="preserve"> Knowledge sharing</w:t>
      </w:r>
      <w:r w:rsidRPr="008A114E">
        <w:rPr>
          <w:rFonts w:asciiTheme="majorBidi" w:hAnsiTheme="majorBidi" w:cstheme="majorBidi"/>
          <w:sz w:val="24"/>
          <w:szCs w:val="24"/>
        </w:rPr>
        <w:t xml:space="preserve"> telah menjadi rutinitas yang wajar dan terbuka, dimana antara staf yang satu dan yang lain tidak lagi merasa enggan bertanya dan bertukar pikiran mengenai hal-hal yang menjadi kendala dalam pekerjaanya. Sementara bagi staf yang dianggap mampu dan lebih senior tidak pernah merasa enggan untuk membagikan waktu dan ilmunya kepada staf lain yang merasa kesulitan dengan pekerjaanya. Salah satu kegiatan yang sering dilakukan Perpustakaan </w:t>
      </w:r>
      <w:r w:rsidRPr="008A114E">
        <w:rPr>
          <w:rFonts w:asciiTheme="majorBidi" w:hAnsiTheme="majorBidi" w:cstheme="majorBidi"/>
          <w:sz w:val="24"/>
          <w:szCs w:val="24"/>
        </w:rPr>
        <w:lastRenderedPageBreak/>
        <w:t xml:space="preserve">IAIN Walisongo adalah melakukan </w:t>
      </w:r>
      <w:r>
        <w:rPr>
          <w:rFonts w:asciiTheme="majorBidi" w:hAnsiTheme="majorBidi" w:cstheme="majorBidi"/>
          <w:i/>
          <w:iCs/>
          <w:sz w:val="24"/>
          <w:szCs w:val="24"/>
        </w:rPr>
        <w:t>works</w:t>
      </w:r>
      <w:r w:rsidRPr="00DF3A58">
        <w:rPr>
          <w:rFonts w:asciiTheme="majorBidi" w:hAnsiTheme="majorBidi" w:cstheme="majorBidi"/>
          <w:i/>
          <w:iCs/>
          <w:sz w:val="24"/>
          <w:szCs w:val="24"/>
        </w:rPr>
        <w:t>hop</w:t>
      </w:r>
      <w:r w:rsidRPr="008A114E">
        <w:rPr>
          <w:rFonts w:asciiTheme="majorBidi" w:hAnsiTheme="majorBidi" w:cstheme="majorBidi"/>
          <w:sz w:val="24"/>
          <w:szCs w:val="24"/>
        </w:rPr>
        <w:t xml:space="preserve"> atau sosialisasi mengenai hal-hal baru tentang perpustakaan  yang disamp</w:t>
      </w:r>
      <w:r>
        <w:rPr>
          <w:rFonts w:asciiTheme="majorBidi" w:hAnsiTheme="majorBidi" w:cstheme="majorBidi"/>
          <w:sz w:val="24"/>
          <w:szCs w:val="24"/>
        </w:rPr>
        <w:t>a</w:t>
      </w:r>
      <w:r w:rsidRPr="008A114E">
        <w:rPr>
          <w:rFonts w:asciiTheme="majorBidi" w:hAnsiTheme="majorBidi" w:cstheme="majorBidi"/>
          <w:sz w:val="24"/>
          <w:szCs w:val="24"/>
        </w:rPr>
        <w:t xml:space="preserve">ikan oleh staf secara bergantian guna memberikan pengetahuan baru kepada staf yang lain. Bahkan staf perpustakaan IAIN Walisongo mengadakan pertemuan rutin setiap bulan dan mengumpulkan uang yang nantinya dipakai untuk merayakan atau syukuran bagi staf yang berulang tahun. Hal ini ditujukan agar terciptanya kekeluargaan serta kerjasama yang baik antar staf. </w:t>
      </w:r>
    </w:p>
    <w:p w:rsidR="00B37D93" w:rsidRDefault="00B37D93" w:rsidP="00232B01">
      <w:pPr>
        <w:spacing w:after="0"/>
      </w:pPr>
    </w:p>
    <w:sectPr w:rsidR="00B37D93" w:rsidSect="00FB060B">
      <w:headerReference w:type="default" r:id="rId7"/>
      <w:headerReference w:type="first" r:id="rId8"/>
      <w:footerReference w:type="first" r:id="rId9"/>
      <w:pgSz w:w="11907" w:h="16840" w:code="9"/>
      <w:pgMar w:top="2268" w:right="1701" w:bottom="1701" w:left="2268" w:header="720" w:footer="720" w:gutter="0"/>
      <w:pgNumType w:start="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4ED" w:rsidRDefault="00D774ED" w:rsidP="004C5736">
      <w:pPr>
        <w:spacing w:after="0" w:line="240" w:lineRule="auto"/>
      </w:pPr>
      <w:r>
        <w:separator/>
      </w:r>
    </w:p>
  </w:endnote>
  <w:endnote w:type="continuationSeparator" w:id="0">
    <w:p w:rsidR="00D774ED" w:rsidRDefault="00D774ED" w:rsidP="004C5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36" w:rsidRPr="0007558C" w:rsidRDefault="00FB060B" w:rsidP="004C5736">
    <w:pPr>
      <w:pStyle w:val="Footer"/>
      <w:jc w:val="center"/>
      <w:rPr>
        <w:rFonts w:ascii="Times New Roman" w:hAnsi="Times New Roman" w:cs="Times New Roman"/>
        <w:sz w:val="24"/>
        <w:szCs w:val="24"/>
      </w:rPr>
    </w:pPr>
    <w:r>
      <w:rPr>
        <w:rFonts w:ascii="Times New Roman" w:hAnsi="Times New Roman" w:cs="Times New Roman"/>
        <w:sz w:val="24"/>
        <w:szCs w:val="24"/>
      </w:rPr>
      <w:t>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4ED" w:rsidRDefault="00D774ED" w:rsidP="004C5736">
      <w:pPr>
        <w:spacing w:after="0" w:line="240" w:lineRule="auto"/>
      </w:pPr>
      <w:r>
        <w:separator/>
      </w:r>
    </w:p>
  </w:footnote>
  <w:footnote w:type="continuationSeparator" w:id="0">
    <w:p w:rsidR="00D774ED" w:rsidRDefault="00D774ED" w:rsidP="004C57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999"/>
      <w:docPartObj>
        <w:docPartGallery w:val="Page Numbers (Top of Page)"/>
        <w:docPartUnique/>
      </w:docPartObj>
    </w:sdtPr>
    <w:sdtContent>
      <w:p w:rsidR="004C5736" w:rsidRDefault="00385B92">
        <w:pPr>
          <w:pStyle w:val="Header"/>
          <w:jc w:val="right"/>
        </w:pPr>
        <w:r w:rsidRPr="004C5736">
          <w:rPr>
            <w:rFonts w:ascii="Times New Roman" w:hAnsi="Times New Roman" w:cs="Times New Roman"/>
            <w:sz w:val="24"/>
            <w:szCs w:val="24"/>
          </w:rPr>
          <w:fldChar w:fldCharType="begin"/>
        </w:r>
        <w:r w:rsidR="004C5736" w:rsidRPr="004C5736">
          <w:rPr>
            <w:rFonts w:ascii="Times New Roman" w:hAnsi="Times New Roman" w:cs="Times New Roman"/>
            <w:sz w:val="24"/>
            <w:szCs w:val="24"/>
          </w:rPr>
          <w:instrText xml:space="preserve"> PAGE   \* MERGEFORMAT </w:instrText>
        </w:r>
        <w:r w:rsidRPr="004C5736">
          <w:rPr>
            <w:rFonts w:ascii="Times New Roman" w:hAnsi="Times New Roman" w:cs="Times New Roman"/>
            <w:sz w:val="24"/>
            <w:szCs w:val="24"/>
          </w:rPr>
          <w:fldChar w:fldCharType="separate"/>
        </w:r>
        <w:r w:rsidR="00F43F42">
          <w:rPr>
            <w:rFonts w:ascii="Times New Roman" w:hAnsi="Times New Roman" w:cs="Times New Roman"/>
            <w:noProof/>
            <w:sz w:val="24"/>
            <w:szCs w:val="24"/>
          </w:rPr>
          <w:t>38</w:t>
        </w:r>
        <w:r w:rsidRPr="004C5736">
          <w:rPr>
            <w:rFonts w:ascii="Times New Roman" w:hAnsi="Times New Roman" w:cs="Times New Roman"/>
            <w:sz w:val="24"/>
            <w:szCs w:val="24"/>
          </w:rPr>
          <w:fldChar w:fldCharType="end"/>
        </w:r>
      </w:p>
    </w:sdtContent>
  </w:sdt>
  <w:p w:rsidR="004C5736" w:rsidRDefault="004C57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8C" w:rsidRDefault="0007558C" w:rsidP="00DD461C">
    <w:pPr>
      <w:pStyle w:val="Header"/>
      <w:jc w:val="center"/>
    </w:pPr>
  </w:p>
  <w:p w:rsidR="0007558C" w:rsidRDefault="000755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F131A"/>
    <w:multiLevelType w:val="hybridMultilevel"/>
    <w:tmpl w:val="FB8835AA"/>
    <w:lvl w:ilvl="0" w:tplc="879276C8">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0D82"/>
    <w:rsid w:val="000478B0"/>
    <w:rsid w:val="0007558C"/>
    <w:rsid w:val="000B1B10"/>
    <w:rsid w:val="000E20F2"/>
    <w:rsid w:val="00114803"/>
    <w:rsid w:val="001A682F"/>
    <w:rsid w:val="00232B01"/>
    <w:rsid w:val="0025390A"/>
    <w:rsid w:val="00293696"/>
    <w:rsid w:val="002C06A5"/>
    <w:rsid w:val="00353DF4"/>
    <w:rsid w:val="00385B92"/>
    <w:rsid w:val="003D6B68"/>
    <w:rsid w:val="004144ED"/>
    <w:rsid w:val="004C5736"/>
    <w:rsid w:val="004C7F56"/>
    <w:rsid w:val="005935B5"/>
    <w:rsid w:val="005D14CB"/>
    <w:rsid w:val="00832BFF"/>
    <w:rsid w:val="00845813"/>
    <w:rsid w:val="008B0A78"/>
    <w:rsid w:val="008F0C49"/>
    <w:rsid w:val="009661C5"/>
    <w:rsid w:val="00AC1425"/>
    <w:rsid w:val="00B37D93"/>
    <w:rsid w:val="00B5625E"/>
    <w:rsid w:val="00C42CCB"/>
    <w:rsid w:val="00D774ED"/>
    <w:rsid w:val="00DD461C"/>
    <w:rsid w:val="00F30D82"/>
    <w:rsid w:val="00F43F42"/>
    <w:rsid w:val="00FB060B"/>
    <w:rsid w:val="00FE14A3"/>
    <w:rsid w:val="00FF76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82"/>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D82"/>
    <w:pPr>
      <w:ind w:left="720"/>
      <w:contextualSpacing/>
    </w:pPr>
  </w:style>
  <w:style w:type="table" w:styleId="TableGrid">
    <w:name w:val="Table Grid"/>
    <w:basedOn w:val="TableNormal"/>
    <w:uiPriority w:val="59"/>
    <w:rsid w:val="00F30D82"/>
    <w:pPr>
      <w:spacing w:after="0" w:line="240" w:lineRule="auto"/>
    </w:pPr>
    <w:rPr>
      <w:rFonts w:eastAsiaTheme="minorEastAsia"/>
      <w:lang w:val="id-ID"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C5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736"/>
    <w:rPr>
      <w:rFonts w:eastAsiaTheme="minorEastAsia"/>
      <w:lang w:val="id-ID" w:eastAsia="ko-KR"/>
    </w:rPr>
  </w:style>
  <w:style w:type="paragraph" w:styleId="Footer">
    <w:name w:val="footer"/>
    <w:basedOn w:val="Normal"/>
    <w:link w:val="FooterChar"/>
    <w:uiPriority w:val="99"/>
    <w:semiHidden/>
    <w:unhideWhenUsed/>
    <w:rsid w:val="004C57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5736"/>
    <w:rPr>
      <w:rFonts w:eastAsiaTheme="minorEastAsia"/>
      <w:lang w:val="id-ID"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cp:lastPrinted>2013-10-02T03:49:00Z</cp:lastPrinted>
  <dcterms:created xsi:type="dcterms:W3CDTF">2013-07-28T03:31:00Z</dcterms:created>
  <dcterms:modified xsi:type="dcterms:W3CDTF">2013-10-02T04:13:00Z</dcterms:modified>
</cp:coreProperties>
</file>