
<file path=[Content_Types].xml><?xml version="1.0" encoding="utf-8"?>
<Types xmlns="http://schemas.openxmlformats.org/package/2006/content-types">
  <Default Extension="png" ContentType="image/png"/>
  <Override PartName="/word/charts/chart10.xml" ContentType="application/vnd.openxmlformats-officedocument.drawingml.chart+xml"/>
  <Override PartName="/word/drawings/drawing8.xml" ContentType="application/vnd.openxmlformats-officedocument.drawingml.chartshapes+xml"/>
  <Override PartName="/word/drawings/drawing9.xml" ContentType="application/vnd.openxmlformats-officedocument.drawingml.chartshapes+xml"/>
  <Default Extension="jpeg" ContentType="image/jpeg"/>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drawings/drawing10.xml" ContentType="application/vnd.openxmlformats-officedocument.drawingml.chartshapes+xml"/>
  <Override PartName="/word/drawings/drawing11.xml" ContentType="application/vnd.openxmlformats-officedocument.drawingml.chartshapes+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62" w:rsidRDefault="004D4062" w:rsidP="00692A36">
      <w:pPr>
        <w:pStyle w:val="BodyText"/>
        <w:spacing w:after="0"/>
        <w:jc w:val="center"/>
        <w:rPr>
          <w:b/>
          <w:color w:val="000000"/>
          <w:sz w:val="28"/>
        </w:rPr>
      </w:pPr>
      <w:r w:rsidRPr="002D7B54">
        <w:rPr>
          <w:b/>
          <w:color w:val="000000"/>
          <w:sz w:val="28"/>
        </w:rPr>
        <w:t>PENGARUH PENGENCERAN DAN PENGADUKAN PADA PRODUKSI</w:t>
      </w:r>
      <w:r>
        <w:rPr>
          <w:b/>
          <w:color w:val="000000"/>
          <w:sz w:val="28"/>
        </w:rPr>
        <w:t xml:space="preserve"> BIOGAS DARI LIMBAH RUMAH MAKAN DENGAN </w:t>
      </w:r>
      <w:r w:rsidRPr="002D7B54">
        <w:rPr>
          <w:b/>
          <w:color w:val="000000"/>
          <w:sz w:val="28"/>
        </w:rPr>
        <w:t>MENGGUNAKAN STARTER</w:t>
      </w:r>
      <w:r w:rsidR="00692A36">
        <w:rPr>
          <w:b/>
          <w:color w:val="000000"/>
          <w:sz w:val="28"/>
        </w:rPr>
        <w:t xml:space="preserve"> </w:t>
      </w:r>
      <w:r w:rsidRPr="002D7B54">
        <w:rPr>
          <w:b/>
          <w:color w:val="000000"/>
          <w:sz w:val="28"/>
        </w:rPr>
        <w:t>EKSTRAK RUMEN SAPI</w:t>
      </w:r>
    </w:p>
    <w:p w:rsidR="004D4062" w:rsidRPr="004D4062" w:rsidRDefault="004D4062" w:rsidP="004D4062">
      <w:pPr>
        <w:pStyle w:val="BodyText"/>
        <w:spacing w:after="0"/>
        <w:jc w:val="center"/>
        <w:rPr>
          <w:b/>
          <w:color w:val="000000"/>
        </w:rPr>
      </w:pPr>
    </w:p>
    <w:p w:rsidR="00F12C1C" w:rsidRDefault="00F12C1C" w:rsidP="004D4062">
      <w:pPr>
        <w:pStyle w:val="BodyText"/>
        <w:spacing w:after="0"/>
        <w:jc w:val="center"/>
        <w:rPr>
          <w:color w:val="000000"/>
        </w:rPr>
      </w:pPr>
    </w:p>
    <w:p w:rsidR="004D4062" w:rsidRDefault="004D4062" w:rsidP="004D4062">
      <w:pPr>
        <w:pStyle w:val="BodyText"/>
        <w:spacing w:after="0"/>
        <w:jc w:val="center"/>
        <w:rPr>
          <w:color w:val="000000"/>
        </w:rPr>
      </w:pPr>
      <w:r w:rsidRPr="00687DA3">
        <w:rPr>
          <w:color w:val="000000"/>
        </w:rPr>
        <w:t>Eka Triakuntini</w:t>
      </w:r>
      <w:r w:rsidR="00687DA3" w:rsidRPr="00687DA3">
        <w:rPr>
          <w:color w:val="000000"/>
        </w:rPr>
        <w:t>*</w:t>
      </w:r>
      <w:r w:rsidRPr="00687DA3">
        <w:rPr>
          <w:color w:val="000000"/>
        </w:rPr>
        <w:t>, Sudarno, Endro Sutrisno</w:t>
      </w:r>
    </w:p>
    <w:p w:rsidR="00687DA3" w:rsidRDefault="00687DA3" w:rsidP="004D4062">
      <w:pPr>
        <w:pStyle w:val="BodyText"/>
        <w:spacing w:after="0"/>
        <w:jc w:val="center"/>
        <w:rPr>
          <w:color w:val="000000"/>
        </w:rPr>
      </w:pPr>
    </w:p>
    <w:p w:rsidR="00687DA3" w:rsidRDefault="00687DA3" w:rsidP="004D4062">
      <w:pPr>
        <w:pStyle w:val="BodyText"/>
        <w:spacing w:after="0"/>
        <w:jc w:val="center"/>
        <w:rPr>
          <w:color w:val="000000"/>
        </w:rPr>
      </w:pPr>
      <w:r>
        <w:rPr>
          <w:color w:val="000000"/>
        </w:rPr>
        <w:t>Jurusan Teknik Lingkungan, Fakultas Teknik, Universitas Diponegoro</w:t>
      </w:r>
    </w:p>
    <w:p w:rsidR="00687DA3" w:rsidRDefault="00687DA3" w:rsidP="004D4062">
      <w:pPr>
        <w:pStyle w:val="BodyText"/>
        <w:spacing w:after="0"/>
        <w:jc w:val="center"/>
        <w:rPr>
          <w:color w:val="000000"/>
        </w:rPr>
      </w:pPr>
      <w:r>
        <w:rPr>
          <w:color w:val="000000"/>
        </w:rPr>
        <w:t>Semarang, Jawa Tengah</w:t>
      </w:r>
    </w:p>
    <w:p w:rsidR="00687DA3" w:rsidRPr="00687DA3" w:rsidRDefault="00687DA3" w:rsidP="004D4062">
      <w:pPr>
        <w:pStyle w:val="BodyText"/>
        <w:spacing w:after="0"/>
        <w:jc w:val="center"/>
        <w:rPr>
          <w:color w:val="000000"/>
        </w:rPr>
      </w:pPr>
      <w:r>
        <w:rPr>
          <w:color w:val="000000"/>
        </w:rPr>
        <w:t>*Email: ekatriakuntini@gmail.com</w:t>
      </w:r>
    </w:p>
    <w:p w:rsidR="004D4062" w:rsidRPr="00687DA3" w:rsidRDefault="004D4062" w:rsidP="004D4062">
      <w:pPr>
        <w:pStyle w:val="BodyText"/>
        <w:spacing w:after="0"/>
        <w:jc w:val="center"/>
        <w:rPr>
          <w:color w:val="000000"/>
        </w:rPr>
      </w:pPr>
    </w:p>
    <w:p w:rsidR="00F12C1C" w:rsidRDefault="00F12C1C" w:rsidP="004D4062">
      <w:pPr>
        <w:pStyle w:val="BodyText"/>
        <w:spacing w:after="0"/>
        <w:jc w:val="center"/>
        <w:rPr>
          <w:b/>
          <w:color w:val="000000"/>
        </w:rPr>
      </w:pPr>
    </w:p>
    <w:p w:rsidR="00F12C1C" w:rsidRPr="00F12C1C" w:rsidRDefault="00F12C1C" w:rsidP="004D4062">
      <w:pPr>
        <w:pStyle w:val="BodyText"/>
        <w:spacing w:after="0"/>
        <w:jc w:val="center"/>
        <w:rPr>
          <w:b/>
          <w:color w:val="000000"/>
        </w:rPr>
      </w:pPr>
      <w:r>
        <w:rPr>
          <w:b/>
          <w:color w:val="000000"/>
        </w:rPr>
        <w:t>ABSTRACT</w:t>
      </w:r>
    </w:p>
    <w:p w:rsidR="00F12C1C" w:rsidRPr="00F12C1C" w:rsidRDefault="00F12C1C" w:rsidP="00F12C1C">
      <w:pPr>
        <w:pStyle w:val="BodyText"/>
        <w:spacing w:after="0"/>
        <w:jc w:val="both"/>
        <w:rPr>
          <w:i/>
          <w:color w:val="000000"/>
        </w:rPr>
      </w:pPr>
      <w:r w:rsidRPr="00F12C1C">
        <w:rPr>
          <w:i/>
          <w:color w:val="000000"/>
        </w:rPr>
        <w:t>With the increasing amount of human needs for energy, a new energy source is needed to replace the use of fossil fuel which existence becoming rare. One alternative energy than can be used is biogas. Biogas is a gas formed from organic matter decomposition in an anaerob condition. Biogas can be made from materials easily found in the environment, such as restaurant waste that has high organic components. To improve biogas production, there are several treatments that can be done, such as dilution and mixing. This study uses 10 digesters, each of it filled with 4 kg restaurant waste and 1.5 L cow rumen, with the addition of water varies as follows: 6000 ml, 4000 ml, 2600 ml, 1500 ml and 670 ml. The first five digesters were being mixed while the other five were not. The observation runs for 22 days.  Result shown that in both digesters with water content as much as 6000 ml, with mixing or not, are the ones that produce the most gas. First digester produces 1032.02 ml gas while sixth digester produces 1196.99 ml gas. To compare the effect of mixing, gas production on digesters with no mixing produce more gas than the one that are being mixed.</w:t>
      </w:r>
    </w:p>
    <w:p w:rsidR="00F12C1C" w:rsidRDefault="00F12C1C" w:rsidP="00F12C1C">
      <w:pPr>
        <w:pStyle w:val="BodyText"/>
        <w:spacing w:after="0"/>
        <w:jc w:val="both"/>
        <w:rPr>
          <w:color w:val="000000"/>
        </w:rPr>
      </w:pPr>
    </w:p>
    <w:p w:rsidR="00F12C1C" w:rsidRPr="008F34EA" w:rsidRDefault="00F12C1C" w:rsidP="00F12C1C">
      <w:pPr>
        <w:pStyle w:val="BodyText"/>
        <w:spacing w:after="0"/>
        <w:jc w:val="both"/>
        <w:rPr>
          <w:b/>
        </w:rPr>
      </w:pPr>
      <w:r w:rsidRPr="00F12C1C">
        <w:rPr>
          <w:b/>
          <w:color w:val="000000"/>
        </w:rPr>
        <w:t>Keywords</w:t>
      </w:r>
      <w:r>
        <w:rPr>
          <w:color w:val="000000"/>
        </w:rPr>
        <w:t>: biogas, restaurant waste, dilution</w:t>
      </w:r>
    </w:p>
    <w:p w:rsidR="00F12C1C" w:rsidRDefault="00F12C1C" w:rsidP="00F12C1C">
      <w:pPr>
        <w:pStyle w:val="BodyText"/>
        <w:spacing w:after="0"/>
        <w:jc w:val="both"/>
        <w:rPr>
          <w:color w:val="000000"/>
        </w:rPr>
      </w:pPr>
    </w:p>
    <w:p w:rsidR="00F12C1C" w:rsidRDefault="00F12C1C" w:rsidP="004D4062">
      <w:pPr>
        <w:pStyle w:val="BodyText"/>
        <w:spacing w:after="0"/>
        <w:jc w:val="center"/>
        <w:rPr>
          <w:b/>
          <w:color w:val="000000"/>
        </w:rPr>
      </w:pPr>
    </w:p>
    <w:p w:rsidR="004D4062" w:rsidRDefault="004D4062" w:rsidP="004D4062">
      <w:pPr>
        <w:pStyle w:val="BodyText"/>
        <w:spacing w:after="0"/>
        <w:jc w:val="center"/>
        <w:rPr>
          <w:b/>
          <w:color w:val="000000"/>
        </w:rPr>
      </w:pPr>
      <w:r w:rsidRPr="004D4062">
        <w:rPr>
          <w:b/>
          <w:color w:val="000000"/>
        </w:rPr>
        <w:t>ABSTRAK</w:t>
      </w:r>
    </w:p>
    <w:p w:rsidR="006E6DF7" w:rsidRPr="00F12C1C" w:rsidRDefault="00BF0506" w:rsidP="006E6DF7">
      <w:pPr>
        <w:pStyle w:val="BodyText"/>
        <w:spacing w:after="0"/>
        <w:jc w:val="both"/>
        <w:rPr>
          <w:i/>
        </w:rPr>
      </w:pPr>
      <w:r w:rsidRPr="00F12C1C">
        <w:rPr>
          <w:i/>
          <w:color w:val="000000"/>
        </w:rPr>
        <w:t xml:space="preserve">Dengan meningkatnya kebutuhan manusia </w:t>
      </w:r>
      <w:proofErr w:type="gramStart"/>
      <w:r w:rsidR="001F72D2" w:rsidRPr="00F12C1C">
        <w:rPr>
          <w:i/>
          <w:color w:val="000000"/>
        </w:rPr>
        <w:t>akan</w:t>
      </w:r>
      <w:proofErr w:type="gramEnd"/>
      <w:r w:rsidR="001F72D2" w:rsidRPr="00F12C1C">
        <w:rPr>
          <w:i/>
          <w:color w:val="000000"/>
        </w:rPr>
        <w:t xml:space="preserve"> energi, diperlukan sumber energi baru untuk menggantikan peranan bahan bakar fosil yang keberadaanya mulai langka</w:t>
      </w:r>
      <w:r w:rsidRPr="00F12C1C">
        <w:rPr>
          <w:i/>
          <w:color w:val="000000"/>
        </w:rPr>
        <w:t xml:space="preserve">. </w:t>
      </w:r>
      <w:proofErr w:type="gramStart"/>
      <w:r w:rsidR="001F72D2" w:rsidRPr="00F12C1C">
        <w:rPr>
          <w:i/>
          <w:color w:val="000000"/>
        </w:rPr>
        <w:t>Salah satu energi alternatif yang dapat dipilih adalah biogas.</w:t>
      </w:r>
      <w:proofErr w:type="gramEnd"/>
      <w:r w:rsidR="001F72D2" w:rsidRPr="00F12C1C">
        <w:rPr>
          <w:i/>
          <w:color w:val="000000"/>
        </w:rPr>
        <w:t xml:space="preserve"> </w:t>
      </w:r>
      <w:proofErr w:type="gramStart"/>
      <w:r w:rsidR="001F72D2" w:rsidRPr="00F12C1C">
        <w:rPr>
          <w:i/>
          <w:color w:val="000000"/>
        </w:rPr>
        <w:t>Biogas merupakan gas yang terbentuk dari perombakan bahan organik dalam keadaan anaero</w:t>
      </w:r>
      <w:r w:rsidR="006E6DF7" w:rsidRPr="00F12C1C">
        <w:rPr>
          <w:i/>
          <w:color w:val="000000"/>
        </w:rPr>
        <w:t>b.</w:t>
      </w:r>
      <w:proofErr w:type="gramEnd"/>
      <w:r w:rsidR="006E6DF7" w:rsidRPr="00F12C1C">
        <w:rPr>
          <w:i/>
          <w:color w:val="000000"/>
        </w:rPr>
        <w:t xml:space="preserve"> </w:t>
      </w:r>
      <w:proofErr w:type="gramStart"/>
      <w:r w:rsidR="001F72D2" w:rsidRPr="00F12C1C">
        <w:rPr>
          <w:i/>
          <w:color w:val="000000"/>
        </w:rPr>
        <w:t xml:space="preserve">Biogas dapat dibuat dari bahan yang mudah ditemukan dilingkungan sekitar, salah satunya adalah sampah rumah makan </w:t>
      </w:r>
      <w:r w:rsidR="00687DA3" w:rsidRPr="00F12C1C">
        <w:rPr>
          <w:i/>
          <w:color w:val="000000"/>
        </w:rPr>
        <w:t>yang</w:t>
      </w:r>
      <w:r w:rsidR="001F72D2" w:rsidRPr="00F12C1C">
        <w:rPr>
          <w:i/>
          <w:color w:val="000000"/>
        </w:rPr>
        <w:t xml:space="preserve"> memiliki komponen organik yang tinggi.</w:t>
      </w:r>
      <w:proofErr w:type="gramEnd"/>
      <w:r w:rsidR="001F72D2" w:rsidRPr="00F12C1C">
        <w:rPr>
          <w:i/>
        </w:rPr>
        <w:t xml:space="preserve"> </w:t>
      </w:r>
      <w:r w:rsidR="006E6DF7" w:rsidRPr="00F12C1C">
        <w:rPr>
          <w:i/>
        </w:rPr>
        <w:t>Untuk m</w:t>
      </w:r>
      <w:r w:rsidR="00CC2472" w:rsidRPr="00F12C1C">
        <w:rPr>
          <w:i/>
        </w:rPr>
        <w:t>eningkat</w:t>
      </w:r>
      <w:r w:rsidR="006E6DF7" w:rsidRPr="00F12C1C">
        <w:rPr>
          <w:i/>
        </w:rPr>
        <w:t>kan produksi biogas</w:t>
      </w:r>
      <w:r w:rsidR="00CC2472" w:rsidRPr="00F12C1C">
        <w:rPr>
          <w:i/>
        </w:rPr>
        <w:t xml:space="preserve">, dapat dilakukan beberapa perlakuan antara lain pengenceran dan pengadukan. Penelitian ini dilakukan menggunakan 10 reaktor dengan jumlah sampah 4 kg dan rumen 1.5 L dengan variasi penambahan air sebanyak 6000 ml, 4000 ml, 2600 ml, 1500 ml dan 670 ml. Lima reaktor pertama diberikan perlakuan pengadukan sedang lima reaktor lainnya tanpa pengadukan. Hasil yang didapat adalah baik pada reaktor dengan pengadukan maupun tanpa pengadukan, </w:t>
      </w:r>
      <w:r w:rsidR="00CC2472" w:rsidRPr="00F12C1C">
        <w:rPr>
          <w:i/>
        </w:rPr>
        <w:lastRenderedPageBreak/>
        <w:t>reaktor yang memiliki pengenceran 6000 ml adalah yang memproduksi gas paling banyak</w:t>
      </w:r>
      <w:r w:rsidR="006E6DF7" w:rsidRPr="00F12C1C">
        <w:rPr>
          <w:i/>
        </w:rPr>
        <w:t xml:space="preserve"> yaitu reaktor 1 dan 6 dengan produksi gas sebesar 1032.02 ml dan 1196.99 ml. S</w:t>
      </w:r>
      <w:r w:rsidR="00CC2472" w:rsidRPr="00F12C1C">
        <w:rPr>
          <w:i/>
        </w:rPr>
        <w:t xml:space="preserve">edang jika membandingkan perlakuan pengadukan, </w:t>
      </w:r>
      <w:r w:rsidR="006E6DF7" w:rsidRPr="00F12C1C">
        <w:rPr>
          <w:i/>
        </w:rPr>
        <w:t>produksi biogas pada reaktor yang tidak diberikan pengadukan menghasilkan gas yang lebih banyak</w:t>
      </w:r>
      <w:r w:rsidR="00CC2472" w:rsidRPr="00F12C1C">
        <w:rPr>
          <w:i/>
        </w:rPr>
        <w:t xml:space="preserve"> daripada reaktor dengan pengadukan.</w:t>
      </w:r>
    </w:p>
    <w:p w:rsidR="006E6DF7" w:rsidRDefault="006E6DF7" w:rsidP="006E6DF7">
      <w:pPr>
        <w:pStyle w:val="BodyText"/>
        <w:spacing w:after="0"/>
        <w:jc w:val="both"/>
      </w:pPr>
    </w:p>
    <w:p w:rsidR="006E6DF7" w:rsidRDefault="006E6DF7" w:rsidP="006E6DF7">
      <w:pPr>
        <w:pStyle w:val="BodyText"/>
        <w:spacing w:after="0"/>
        <w:jc w:val="both"/>
      </w:pPr>
      <w:r w:rsidRPr="00F12C1C">
        <w:rPr>
          <w:b/>
        </w:rPr>
        <w:t>Kata kunci</w:t>
      </w:r>
      <w:r>
        <w:t>: biogas, sampah rumah makan, pengenceran</w:t>
      </w:r>
    </w:p>
    <w:p w:rsidR="00F12C1C" w:rsidRDefault="00F12C1C" w:rsidP="006E6DF7">
      <w:pPr>
        <w:pStyle w:val="BodyText"/>
        <w:spacing w:after="0"/>
        <w:jc w:val="both"/>
      </w:pPr>
    </w:p>
    <w:p w:rsidR="00F12C1C" w:rsidRDefault="00F12C1C" w:rsidP="006E6DF7">
      <w:pPr>
        <w:pStyle w:val="BodyText"/>
        <w:spacing w:after="0"/>
        <w:jc w:val="both"/>
      </w:pPr>
    </w:p>
    <w:p w:rsidR="00F12C1C" w:rsidRDefault="00F12C1C" w:rsidP="00F12C1C">
      <w:pPr>
        <w:pStyle w:val="ListParagraph"/>
        <w:spacing w:after="0" w:line="360" w:lineRule="auto"/>
        <w:ind w:left="0"/>
        <w:jc w:val="both"/>
        <w:rPr>
          <w:rFonts w:ascii="Times New Roman" w:hAnsi="Times New Roman" w:cs="Times New Roman"/>
          <w:b/>
          <w:sz w:val="24"/>
          <w:szCs w:val="24"/>
        </w:rPr>
        <w:sectPr w:rsidR="00F12C1C" w:rsidSect="00775037">
          <w:pgSz w:w="11909" w:h="16834" w:code="9"/>
          <w:pgMar w:top="2268" w:right="1701" w:bottom="2268" w:left="1701" w:header="720" w:footer="720" w:gutter="0"/>
          <w:cols w:space="720"/>
          <w:docGrid w:linePitch="360"/>
        </w:sectPr>
      </w:pPr>
    </w:p>
    <w:p w:rsidR="00F12C1C" w:rsidRPr="002832C2" w:rsidRDefault="00F12C1C" w:rsidP="00F12C1C">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Latar </w:t>
      </w:r>
      <w:r w:rsidRPr="002D7B54">
        <w:rPr>
          <w:rFonts w:ascii="Times New Roman" w:hAnsi="Times New Roman" w:cs="Times New Roman"/>
          <w:b/>
          <w:sz w:val="24"/>
          <w:szCs w:val="24"/>
        </w:rPr>
        <w:t>Belakang</w:t>
      </w:r>
    </w:p>
    <w:p w:rsidR="00F12C1C" w:rsidRDefault="00F12C1C" w:rsidP="00F12C1C">
      <w:pPr>
        <w:pStyle w:val="ListParagraph"/>
        <w:spacing w:after="0" w:line="360" w:lineRule="auto"/>
        <w:ind w:left="0"/>
        <w:jc w:val="both"/>
        <w:rPr>
          <w:rFonts w:ascii="Times New Roman" w:hAnsi="Times New Roman" w:cs="Times New Roman"/>
          <w:sz w:val="24"/>
          <w:szCs w:val="24"/>
          <w:lang w:val="id-ID"/>
        </w:rPr>
      </w:pPr>
      <w:r w:rsidRPr="002D7B54">
        <w:rPr>
          <w:rFonts w:ascii="Times New Roman" w:hAnsi="Times New Roman" w:cs="Times New Roman"/>
          <w:sz w:val="24"/>
          <w:szCs w:val="24"/>
        </w:rPr>
        <w:t>Masalah</w:t>
      </w:r>
      <w:r>
        <w:rPr>
          <w:rFonts w:ascii="Times New Roman" w:hAnsi="Times New Roman" w:cs="Times New Roman"/>
          <w:sz w:val="24"/>
          <w:szCs w:val="24"/>
        </w:rPr>
        <w:t xml:space="preserve"> </w:t>
      </w:r>
      <w:r w:rsidRPr="002D7B54">
        <w:rPr>
          <w:rFonts w:ascii="Times New Roman" w:hAnsi="Times New Roman" w:cs="Times New Roman"/>
          <w:sz w:val="24"/>
          <w:szCs w:val="24"/>
        </w:rPr>
        <w:t>sampah</w:t>
      </w:r>
      <w:r>
        <w:rPr>
          <w:rFonts w:ascii="Times New Roman" w:hAnsi="Times New Roman" w:cs="Times New Roman"/>
          <w:sz w:val="24"/>
          <w:szCs w:val="24"/>
        </w:rPr>
        <w:t xml:space="preserve"> </w:t>
      </w:r>
      <w:r w:rsidRPr="002D7B54">
        <w:rPr>
          <w:rFonts w:ascii="Times New Roman" w:hAnsi="Times New Roman" w:cs="Times New Roman"/>
          <w:sz w:val="24"/>
          <w:szCs w:val="24"/>
        </w:rPr>
        <w:t>adalah</w:t>
      </w:r>
      <w:r>
        <w:rPr>
          <w:rFonts w:ascii="Times New Roman" w:hAnsi="Times New Roman" w:cs="Times New Roman"/>
          <w:sz w:val="24"/>
          <w:szCs w:val="24"/>
        </w:rPr>
        <w:t xml:space="preserve"> </w:t>
      </w:r>
      <w:r w:rsidRPr="002D7B54">
        <w:rPr>
          <w:rFonts w:ascii="Times New Roman" w:hAnsi="Times New Roman" w:cs="Times New Roman"/>
          <w:sz w:val="24"/>
          <w:szCs w:val="24"/>
        </w:rPr>
        <w:t>masalah global yang bisa</w:t>
      </w:r>
      <w:r>
        <w:rPr>
          <w:rFonts w:ascii="Times New Roman" w:hAnsi="Times New Roman" w:cs="Times New Roman"/>
          <w:sz w:val="24"/>
          <w:szCs w:val="24"/>
        </w:rPr>
        <w:t xml:space="preserve"> </w:t>
      </w:r>
      <w:r w:rsidRPr="002D7B54">
        <w:rPr>
          <w:rFonts w:ascii="Times New Roman" w:hAnsi="Times New Roman" w:cs="Times New Roman"/>
          <w:sz w:val="24"/>
          <w:szCs w:val="24"/>
        </w:rPr>
        <w:t>terjadi</w:t>
      </w:r>
      <w:r>
        <w:rPr>
          <w:rFonts w:ascii="Times New Roman" w:hAnsi="Times New Roman" w:cs="Times New Roman"/>
          <w:sz w:val="24"/>
          <w:szCs w:val="24"/>
        </w:rPr>
        <w:t xml:space="preserve"> </w:t>
      </w:r>
      <w:r w:rsidRPr="002D7B54">
        <w:rPr>
          <w:rFonts w:ascii="Times New Roman" w:hAnsi="Times New Roman" w:cs="Times New Roman"/>
          <w:sz w:val="24"/>
          <w:szCs w:val="24"/>
        </w:rPr>
        <w:t>dimana</w:t>
      </w:r>
      <w:r>
        <w:rPr>
          <w:rFonts w:ascii="Times New Roman" w:hAnsi="Times New Roman" w:cs="Times New Roman"/>
          <w:sz w:val="24"/>
          <w:szCs w:val="24"/>
        </w:rPr>
        <w:t xml:space="preserve"> </w:t>
      </w:r>
      <w:r w:rsidRPr="002D7B54">
        <w:rPr>
          <w:rFonts w:ascii="Times New Roman" w:hAnsi="Times New Roman" w:cs="Times New Roman"/>
          <w:sz w:val="24"/>
          <w:szCs w:val="24"/>
        </w:rPr>
        <w:t>saja</w:t>
      </w:r>
      <w:r>
        <w:rPr>
          <w:rFonts w:ascii="Times New Roman" w:hAnsi="Times New Roman" w:cs="Times New Roman"/>
          <w:sz w:val="24"/>
          <w:szCs w:val="24"/>
        </w:rPr>
        <w:t xml:space="preserve"> </w:t>
      </w:r>
      <w:r w:rsidRPr="002D7B54">
        <w:rPr>
          <w:rFonts w:ascii="Times New Roman" w:hAnsi="Times New Roman" w:cs="Times New Roman"/>
          <w:sz w:val="24"/>
          <w:szCs w:val="24"/>
        </w:rPr>
        <w:t>terutama di kota-kota</w:t>
      </w:r>
      <w:r>
        <w:rPr>
          <w:rFonts w:ascii="Times New Roman" w:hAnsi="Times New Roman" w:cs="Times New Roman"/>
          <w:sz w:val="24"/>
          <w:szCs w:val="24"/>
        </w:rPr>
        <w:t xml:space="preserve"> </w:t>
      </w:r>
      <w:r w:rsidRPr="002D7B54">
        <w:rPr>
          <w:rFonts w:ascii="Times New Roman" w:hAnsi="Times New Roman" w:cs="Times New Roman"/>
          <w:sz w:val="24"/>
          <w:szCs w:val="24"/>
        </w:rPr>
        <w:t>besar, keterbatasan</w:t>
      </w:r>
      <w:r>
        <w:rPr>
          <w:rFonts w:ascii="Times New Roman" w:hAnsi="Times New Roman" w:cs="Times New Roman"/>
          <w:sz w:val="24"/>
          <w:szCs w:val="24"/>
        </w:rPr>
        <w:t xml:space="preserve"> </w:t>
      </w:r>
      <w:r w:rsidRPr="002D7B54">
        <w:rPr>
          <w:rFonts w:ascii="Times New Roman" w:hAnsi="Times New Roman" w:cs="Times New Roman"/>
          <w:sz w:val="24"/>
          <w:szCs w:val="24"/>
        </w:rPr>
        <w:t>lahan, volume sampah yang terus</w:t>
      </w:r>
      <w:r>
        <w:rPr>
          <w:rFonts w:ascii="Times New Roman" w:hAnsi="Times New Roman" w:cs="Times New Roman"/>
          <w:sz w:val="24"/>
          <w:szCs w:val="24"/>
        </w:rPr>
        <w:t xml:space="preserve"> </w:t>
      </w:r>
      <w:r w:rsidRPr="002D7B54">
        <w:rPr>
          <w:rFonts w:ascii="Times New Roman" w:hAnsi="Times New Roman" w:cs="Times New Roman"/>
          <w:sz w:val="24"/>
          <w:szCs w:val="24"/>
        </w:rPr>
        <w:t>bertambah, proses pengolahan yang tidak</w:t>
      </w:r>
      <w:r>
        <w:rPr>
          <w:rFonts w:ascii="Times New Roman" w:hAnsi="Times New Roman" w:cs="Times New Roman"/>
          <w:sz w:val="24"/>
          <w:szCs w:val="24"/>
        </w:rPr>
        <w:t xml:space="preserve"> </w:t>
      </w:r>
      <w:r w:rsidRPr="002D7B54">
        <w:rPr>
          <w:rFonts w:ascii="Times New Roman" w:hAnsi="Times New Roman" w:cs="Times New Roman"/>
          <w:sz w:val="24"/>
          <w:szCs w:val="24"/>
        </w:rPr>
        <w:t>maksimal, manajemen</w:t>
      </w:r>
      <w:r>
        <w:rPr>
          <w:rFonts w:ascii="Times New Roman" w:hAnsi="Times New Roman" w:cs="Times New Roman"/>
          <w:sz w:val="24"/>
          <w:szCs w:val="24"/>
        </w:rPr>
        <w:t xml:space="preserve"> </w:t>
      </w:r>
      <w:r w:rsidRPr="002D7B54">
        <w:rPr>
          <w:rFonts w:ascii="Times New Roman" w:hAnsi="Times New Roman" w:cs="Times New Roman"/>
          <w:sz w:val="24"/>
          <w:szCs w:val="24"/>
        </w:rPr>
        <w:t>sampah</w:t>
      </w:r>
      <w:r>
        <w:rPr>
          <w:rFonts w:ascii="Times New Roman" w:hAnsi="Times New Roman" w:cs="Times New Roman"/>
          <w:sz w:val="24"/>
          <w:szCs w:val="24"/>
        </w:rPr>
        <w:t xml:space="preserve"> </w:t>
      </w:r>
      <w:r w:rsidRPr="002D7B54">
        <w:rPr>
          <w:rFonts w:ascii="Times New Roman" w:hAnsi="Times New Roman" w:cs="Times New Roman"/>
          <w:sz w:val="24"/>
          <w:szCs w:val="24"/>
        </w:rPr>
        <w:t>tidak</w:t>
      </w:r>
      <w:r>
        <w:rPr>
          <w:rFonts w:ascii="Times New Roman" w:hAnsi="Times New Roman" w:cs="Times New Roman"/>
          <w:sz w:val="24"/>
          <w:szCs w:val="24"/>
        </w:rPr>
        <w:t xml:space="preserve"> </w:t>
      </w:r>
      <w:r w:rsidRPr="002D7B54">
        <w:rPr>
          <w:rFonts w:ascii="Times New Roman" w:hAnsi="Times New Roman" w:cs="Times New Roman"/>
          <w:sz w:val="24"/>
          <w:szCs w:val="24"/>
        </w:rPr>
        <w:t>efektif</w:t>
      </w:r>
      <w:r>
        <w:rPr>
          <w:rFonts w:ascii="Times New Roman" w:hAnsi="Times New Roman" w:cs="Times New Roman"/>
          <w:sz w:val="24"/>
          <w:szCs w:val="24"/>
        </w:rPr>
        <w:t xml:space="preserve"> </w:t>
      </w:r>
      <w:r w:rsidRPr="002D7B54">
        <w:rPr>
          <w:rFonts w:ascii="Times New Roman" w:hAnsi="Times New Roman" w:cs="Times New Roman"/>
          <w:sz w:val="24"/>
          <w:szCs w:val="24"/>
        </w:rPr>
        <w:t>dan</w:t>
      </w:r>
      <w:r>
        <w:rPr>
          <w:rFonts w:ascii="Times New Roman" w:hAnsi="Times New Roman" w:cs="Times New Roman"/>
          <w:sz w:val="24"/>
          <w:szCs w:val="24"/>
        </w:rPr>
        <w:t xml:space="preserve"> </w:t>
      </w:r>
      <w:r w:rsidRPr="002D7B54">
        <w:rPr>
          <w:rFonts w:ascii="Times New Roman" w:hAnsi="Times New Roman" w:cs="Times New Roman"/>
          <w:sz w:val="24"/>
          <w:szCs w:val="24"/>
        </w:rPr>
        <w:t>kurangnya</w:t>
      </w:r>
      <w:r>
        <w:rPr>
          <w:rFonts w:ascii="Times New Roman" w:hAnsi="Times New Roman" w:cs="Times New Roman"/>
          <w:sz w:val="24"/>
          <w:szCs w:val="24"/>
        </w:rPr>
        <w:t xml:space="preserve"> </w:t>
      </w:r>
      <w:r w:rsidRPr="002D7B54">
        <w:rPr>
          <w:rFonts w:ascii="Times New Roman" w:hAnsi="Times New Roman" w:cs="Times New Roman"/>
          <w:sz w:val="24"/>
          <w:szCs w:val="24"/>
        </w:rPr>
        <w:t>dukungan</w:t>
      </w:r>
      <w:r>
        <w:rPr>
          <w:rFonts w:ascii="Times New Roman" w:hAnsi="Times New Roman" w:cs="Times New Roman"/>
          <w:sz w:val="24"/>
          <w:szCs w:val="24"/>
        </w:rPr>
        <w:t xml:space="preserve"> </w:t>
      </w:r>
      <w:proofErr w:type="gramStart"/>
      <w:r w:rsidRPr="002D7B54">
        <w:rPr>
          <w:rFonts w:ascii="Times New Roman" w:hAnsi="Times New Roman" w:cs="Times New Roman"/>
          <w:sz w:val="24"/>
          <w:szCs w:val="24"/>
        </w:rPr>
        <w:t>kebijakan</w:t>
      </w:r>
      <w:r>
        <w:rPr>
          <w:rFonts w:ascii="Times New Roman" w:hAnsi="Times New Roman" w:cs="Times New Roman"/>
          <w:sz w:val="24"/>
          <w:szCs w:val="24"/>
        </w:rPr>
        <w:t xml:space="preserve">  </w:t>
      </w:r>
      <w:r w:rsidRPr="002D7B54">
        <w:rPr>
          <w:rFonts w:ascii="Times New Roman" w:hAnsi="Times New Roman" w:cs="Times New Roman"/>
          <w:sz w:val="24"/>
          <w:szCs w:val="24"/>
        </w:rPr>
        <w:t>dari</w:t>
      </w:r>
      <w:proofErr w:type="gramEnd"/>
      <w:r>
        <w:rPr>
          <w:rFonts w:ascii="Times New Roman" w:hAnsi="Times New Roman" w:cs="Times New Roman"/>
          <w:sz w:val="24"/>
          <w:szCs w:val="24"/>
        </w:rPr>
        <w:t xml:space="preserve"> </w:t>
      </w:r>
      <w:r w:rsidRPr="002D7B54">
        <w:rPr>
          <w:rFonts w:ascii="Times New Roman" w:hAnsi="Times New Roman" w:cs="Times New Roman"/>
          <w:sz w:val="24"/>
          <w:szCs w:val="24"/>
        </w:rPr>
        <w:t>pemerintah</w:t>
      </w:r>
      <w:r>
        <w:rPr>
          <w:rFonts w:ascii="Times New Roman" w:hAnsi="Times New Roman" w:cs="Times New Roman"/>
          <w:sz w:val="24"/>
          <w:szCs w:val="24"/>
        </w:rPr>
        <w:t xml:space="preserve"> </w:t>
      </w:r>
      <w:r w:rsidRPr="002D7B54">
        <w:rPr>
          <w:rFonts w:ascii="Times New Roman" w:hAnsi="Times New Roman" w:cs="Times New Roman"/>
          <w:sz w:val="24"/>
          <w:szCs w:val="24"/>
        </w:rPr>
        <w:t>terutama</w:t>
      </w:r>
      <w:r>
        <w:rPr>
          <w:rFonts w:ascii="Times New Roman" w:hAnsi="Times New Roman" w:cs="Times New Roman"/>
          <w:sz w:val="24"/>
          <w:szCs w:val="24"/>
        </w:rPr>
        <w:t xml:space="preserve"> </w:t>
      </w:r>
      <w:r w:rsidRPr="002D7B54">
        <w:rPr>
          <w:rFonts w:ascii="Times New Roman" w:hAnsi="Times New Roman" w:cs="Times New Roman"/>
          <w:sz w:val="24"/>
          <w:szCs w:val="24"/>
        </w:rPr>
        <w:t>dalam</w:t>
      </w:r>
      <w:r>
        <w:rPr>
          <w:rFonts w:ascii="Times New Roman" w:hAnsi="Times New Roman" w:cs="Times New Roman"/>
          <w:sz w:val="24"/>
          <w:szCs w:val="24"/>
        </w:rPr>
        <w:t xml:space="preserve"> </w:t>
      </w:r>
      <w:r w:rsidRPr="002D7B54">
        <w:rPr>
          <w:rFonts w:ascii="Times New Roman" w:hAnsi="Times New Roman" w:cs="Times New Roman"/>
          <w:sz w:val="24"/>
          <w:szCs w:val="24"/>
        </w:rPr>
        <w:t>pemanfaatan</w:t>
      </w:r>
      <w:r>
        <w:rPr>
          <w:rFonts w:ascii="Times New Roman" w:hAnsi="Times New Roman" w:cs="Times New Roman"/>
          <w:sz w:val="24"/>
          <w:szCs w:val="24"/>
        </w:rPr>
        <w:t xml:space="preserve"> </w:t>
      </w:r>
      <w:r w:rsidRPr="002D7B54">
        <w:rPr>
          <w:rFonts w:ascii="Times New Roman" w:hAnsi="Times New Roman" w:cs="Times New Roman"/>
          <w:sz w:val="24"/>
          <w:szCs w:val="24"/>
        </w:rPr>
        <w:t>produk</w:t>
      </w:r>
      <w:r>
        <w:rPr>
          <w:rFonts w:ascii="Times New Roman" w:hAnsi="Times New Roman" w:cs="Times New Roman"/>
          <w:sz w:val="24"/>
          <w:szCs w:val="24"/>
        </w:rPr>
        <w:t xml:space="preserve"> </w:t>
      </w:r>
      <w:r w:rsidRPr="002D7B54">
        <w:rPr>
          <w:rFonts w:ascii="Times New Roman" w:hAnsi="Times New Roman" w:cs="Times New Roman"/>
          <w:sz w:val="24"/>
          <w:szCs w:val="24"/>
        </w:rPr>
        <w:t>sampingan</w:t>
      </w:r>
      <w:r>
        <w:rPr>
          <w:rFonts w:ascii="Times New Roman" w:hAnsi="Times New Roman" w:cs="Times New Roman"/>
          <w:sz w:val="24"/>
          <w:szCs w:val="24"/>
        </w:rPr>
        <w:t xml:space="preserve"> </w:t>
      </w:r>
      <w:r w:rsidRPr="002D7B54">
        <w:rPr>
          <w:rFonts w:ascii="Times New Roman" w:hAnsi="Times New Roman" w:cs="Times New Roman"/>
          <w:sz w:val="24"/>
          <w:szCs w:val="24"/>
        </w:rPr>
        <w:t>dari</w:t>
      </w:r>
      <w:r>
        <w:rPr>
          <w:rFonts w:ascii="Times New Roman" w:hAnsi="Times New Roman" w:cs="Times New Roman"/>
          <w:sz w:val="24"/>
          <w:szCs w:val="24"/>
        </w:rPr>
        <w:t xml:space="preserve"> </w:t>
      </w:r>
      <w:r w:rsidRPr="002D7B54">
        <w:rPr>
          <w:rFonts w:ascii="Times New Roman" w:hAnsi="Times New Roman" w:cs="Times New Roman"/>
          <w:sz w:val="24"/>
          <w:szCs w:val="24"/>
        </w:rPr>
        <w:t>sampah</w:t>
      </w:r>
      <w:r>
        <w:rPr>
          <w:rFonts w:ascii="Times New Roman" w:hAnsi="Times New Roman" w:cs="Times New Roman"/>
          <w:sz w:val="24"/>
          <w:szCs w:val="24"/>
        </w:rPr>
        <w:t xml:space="preserve"> </w:t>
      </w:r>
      <w:r w:rsidRPr="002D7B54">
        <w:rPr>
          <w:rFonts w:ascii="Times New Roman" w:hAnsi="Times New Roman" w:cs="Times New Roman"/>
          <w:sz w:val="24"/>
          <w:szCs w:val="24"/>
        </w:rPr>
        <w:t>sehingga</w:t>
      </w:r>
      <w:r>
        <w:rPr>
          <w:rFonts w:ascii="Times New Roman" w:hAnsi="Times New Roman" w:cs="Times New Roman"/>
          <w:sz w:val="24"/>
          <w:szCs w:val="24"/>
        </w:rPr>
        <w:t xml:space="preserve"> </w:t>
      </w:r>
      <w:r w:rsidRPr="002D7B54">
        <w:rPr>
          <w:rFonts w:ascii="Times New Roman" w:hAnsi="Times New Roman" w:cs="Times New Roman"/>
          <w:sz w:val="24"/>
          <w:szCs w:val="24"/>
        </w:rPr>
        <w:t>menyebabkan</w:t>
      </w:r>
      <w:r>
        <w:rPr>
          <w:rFonts w:ascii="Times New Roman" w:hAnsi="Times New Roman" w:cs="Times New Roman"/>
          <w:sz w:val="24"/>
          <w:szCs w:val="24"/>
        </w:rPr>
        <w:t xml:space="preserve"> </w:t>
      </w:r>
      <w:r w:rsidRPr="002D7B54">
        <w:rPr>
          <w:rFonts w:ascii="Times New Roman" w:hAnsi="Times New Roman" w:cs="Times New Roman"/>
          <w:sz w:val="24"/>
          <w:szCs w:val="24"/>
        </w:rPr>
        <w:t>tertumpuknya</w:t>
      </w:r>
      <w:r>
        <w:rPr>
          <w:rFonts w:ascii="Times New Roman" w:hAnsi="Times New Roman" w:cs="Times New Roman"/>
          <w:sz w:val="24"/>
          <w:szCs w:val="24"/>
        </w:rPr>
        <w:t xml:space="preserve"> </w:t>
      </w:r>
      <w:r w:rsidRPr="002D7B54">
        <w:rPr>
          <w:rFonts w:ascii="Times New Roman" w:hAnsi="Times New Roman" w:cs="Times New Roman"/>
          <w:sz w:val="24"/>
          <w:szCs w:val="24"/>
        </w:rPr>
        <w:t>produk</w:t>
      </w:r>
      <w:r>
        <w:rPr>
          <w:rFonts w:ascii="Times New Roman" w:hAnsi="Times New Roman" w:cs="Times New Roman"/>
          <w:sz w:val="24"/>
          <w:szCs w:val="24"/>
        </w:rPr>
        <w:t xml:space="preserve"> </w:t>
      </w:r>
      <w:r w:rsidRPr="002D7B54">
        <w:rPr>
          <w:rFonts w:ascii="Times New Roman" w:hAnsi="Times New Roman" w:cs="Times New Roman"/>
          <w:sz w:val="24"/>
          <w:szCs w:val="24"/>
        </w:rPr>
        <w:t>tersebut di TPA merupakan</w:t>
      </w:r>
      <w:r>
        <w:rPr>
          <w:rFonts w:ascii="Times New Roman" w:hAnsi="Times New Roman" w:cs="Times New Roman"/>
          <w:sz w:val="24"/>
          <w:szCs w:val="24"/>
        </w:rPr>
        <w:t xml:space="preserve"> </w:t>
      </w:r>
      <w:r w:rsidRPr="002D7B54">
        <w:rPr>
          <w:rFonts w:ascii="Times New Roman" w:hAnsi="Times New Roman" w:cs="Times New Roman"/>
          <w:sz w:val="24"/>
          <w:szCs w:val="24"/>
        </w:rPr>
        <w:t>kendala yang sering</w:t>
      </w:r>
      <w:r>
        <w:rPr>
          <w:rFonts w:ascii="Times New Roman" w:hAnsi="Times New Roman" w:cs="Times New Roman"/>
          <w:sz w:val="24"/>
          <w:szCs w:val="24"/>
        </w:rPr>
        <w:t xml:space="preserve"> </w:t>
      </w:r>
      <w:r w:rsidRPr="002D7B54">
        <w:rPr>
          <w:rFonts w:ascii="Times New Roman" w:hAnsi="Times New Roman" w:cs="Times New Roman"/>
          <w:sz w:val="24"/>
          <w:szCs w:val="24"/>
        </w:rPr>
        <w:t>terjadi</w:t>
      </w:r>
      <w:r>
        <w:rPr>
          <w:rFonts w:ascii="Times New Roman" w:hAnsi="Times New Roman" w:cs="Times New Roman"/>
          <w:sz w:val="24"/>
          <w:szCs w:val="24"/>
        </w:rPr>
        <w:t xml:space="preserve"> </w:t>
      </w:r>
      <w:r w:rsidRPr="002D7B54">
        <w:rPr>
          <w:rFonts w:ascii="Times New Roman" w:hAnsi="Times New Roman" w:cs="Times New Roman"/>
          <w:sz w:val="24"/>
          <w:szCs w:val="24"/>
        </w:rPr>
        <w:t>sehingga</w:t>
      </w:r>
      <w:r>
        <w:rPr>
          <w:rFonts w:ascii="Times New Roman" w:hAnsi="Times New Roman" w:cs="Times New Roman"/>
          <w:sz w:val="24"/>
          <w:szCs w:val="24"/>
        </w:rPr>
        <w:t xml:space="preserve"> </w:t>
      </w:r>
      <w:r w:rsidRPr="002D7B54">
        <w:rPr>
          <w:rFonts w:ascii="Times New Roman" w:hAnsi="Times New Roman" w:cs="Times New Roman"/>
          <w:sz w:val="24"/>
          <w:szCs w:val="24"/>
        </w:rPr>
        <w:t>masalah</w:t>
      </w:r>
      <w:r>
        <w:rPr>
          <w:rFonts w:ascii="Times New Roman" w:hAnsi="Times New Roman" w:cs="Times New Roman"/>
          <w:sz w:val="24"/>
          <w:szCs w:val="24"/>
        </w:rPr>
        <w:t xml:space="preserve"> </w:t>
      </w:r>
      <w:r w:rsidRPr="002D7B54">
        <w:rPr>
          <w:rFonts w:ascii="Times New Roman" w:hAnsi="Times New Roman" w:cs="Times New Roman"/>
          <w:sz w:val="24"/>
          <w:szCs w:val="24"/>
        </w:rPr>
        <w:t>sampah</w:t>
      </w:r>
      <w:r>
        <w:rPr>
          <w:rFonts w:ascii="Times New Roman" w:hAnsi="Times New Roman" w:cs="Times New Roman"/>
          <w:sz w:val="24"/>
          <w:szCs w:val="24"/>
        </w:rPr>
        <w:t xml:space="preserve"> </w:t>
      </w:r>
      <w:r w:rsidRPr="002D7B54">
        <w:rPr>
          <w:rFonts w:ascii="Times New Roman" w:hAnsi="Times New Roman" w:cs="Times New Roman"/>
          <w:sz w:val="24"/>
          <w:szCs w:val="24"/>
        </w:rPr>
        <w:t>seakan-akan</w:t>
      </w:r>
      <w:r>
        <w:rPr>
          <w:rFonts w:ascii="Times New Roman" w:hAnsi="Times New Roman" w:cs="Times New Roman"/>
          <w:sz w:val="24"/>
          <w:szCs w:val="24"/>
        </w:rPr>
        <w:t xml:space="preserve"> </w:t>
      </w:r>
      <w:r w:rsidRPr="002D7B54">
        <w:rPr>
          <w:rFonts w:ascii="Times New Roman" w:hAnsi="Times New Roman" w:cs="Times New Roman"/>
          <w:sz w:val="24"/>
          <w:szCs w:val="24"/>
        </w:rPr>
        <w:t>tidak</w:t>
      </w:r>
      <w:r>
        <w:rPr>
          <w:rFonts w:ascii="Times New Roman" w:hAnsi="Times New Roman" w:cs="Times New Roman"/>
          <w:sz w:val="24"/>
          <w:szCs w:val="24"/>
        </w:rPr>
        <w:t xml:space="preserve"> </w:t>
      </w:r>
      <w:r w:rsidRPr="002D7B54">
        <w:rPr>
          <w:rFonts w:ascii="Times New Roman" w:hAnsi="Times New Roman" w:cs="Times New Roman"/>
          <w:sz w:val="24"/>
          <w:szCs w:val="24"/>
        </w:rPr>
        <w:t>ada</w:t>
      </w:r>
      <w:r>
        <w:rPr>
          <w:rFonts w:ascii="Times New Roman" w:hAnsi="Times New Roman" w:cs="Times New Roman"/>
          <w:sz w:val="24"/>
          <w:szCs w:val="24"/>
        </w:rPr>
        <w:t xml:space="preserve"> </w:t>
      </w:r>
      <w:r w:rsidRPr="002D7B54">
        <w:rPr>
          <w:rFonts w:ascii="Times New Roman" w:hAnsi="Times New Roman" w:cs="Times New Roman"/>
          <w:sz w:val="24"/>
          <w:szCs w:val="24"/>
        </w:rPr>
        <w:t>habisnya (Sudrajat, 2007).</w:t>
      </w:r>
      <w:r>
        <w:rPr>
          <w:rFonts w:ascii="Times New Roman" w:hAnsi="Times New Roman" w:cs="Times New Roman"/>
          <w:sz w:val="24"/>
          <w:szCs w:val="24"/>
        </w:rPr>
        <w:t xml:space="preserve"> </w:t>
      </w:r>
      <w:r w:rsidRPr="002D7B54">
        <w:rPr>
          <w:rFonts w:ascii="Times New Roman" w:hAnsi="Times New Roman" w:cs="Times New Roman"/>
          <w:sz w:val="24"/>
          <w:szCs w:val="24"/>
        </w:rPr>
        <w:t>Permasalahan</w:t>
      </w:r>
      <w:r>
        <w:rPr>
          <w:rFonts w:ascii="Times New Roman" w:hAnsi="Times New Roman" w:cs="Times New Roman"/>
          <w:sz w:val="24"/>
          <w:szCs w:val="24"/>
        </w:rPr>
        <w:t xml:space="preserve"> </w:t>
      </w:r>
      <w:r w:rsidRPr="002D7B54">
        <w:rPr>
          <w:rFonts w:ascii="Times New Roman" w:hAnsi="Times New Roman" w:cs="Times New Roman"/>
          <w:sz w:val="24"/>
          <w:szCs w:val="24"/>
        </w:rPr>
        <w:t>sampah</w:t>
      </w:r>
      <w:r>
        <w:rPr>
          <w:rFonts w:ascii="Times New Roman" w:hAnsi="Times New Roman" w:cs="Times New Roman"/>
          <w:sz w:val="24"/>
          <w:szCs w:val="24"/>
        </w:rPr>
        <w:t xml:space="preserve"> </w:t>
      </w:r>
      <w:r w:rsidRPr="002D7B54">
        <w:rPr>
          <w:rFonts w:ascii="Times New Roman" w:hAnsi="Times New Roman" w:cs="Times New Roman"/>
          <w:sz w:val="24"/>
          <w:szCs w:val="24"/>
        </w:rPr>
        <w:t>ini</w:t>
      </w:r>
      <w:r>
        <w:rPr>
          <w:rFonts w:ascii="Times New Roman" w:hAnsi="Times New Roman" w:cs="Times New Roman"/>
          <w:sz w:val="24"/>
          <w:szCs w:val="24"/>
        </w:rPr>
        <w:t xml:space="preserve"> </w:t>
      </w:r>
      <w:r w:rsidRPr="002D7B54">
        <w:rPr>
          <w:rFonts w:ascii="Times New Roman" w:hAnsi="Times New Roman" w:cs="Times New Roman"/>
          <w:sz w:val="24"/>
          <w:szCs w:val="24"/>
        </w:rPr>
        <w:t>harus</w:t>
      </w:r>
      <w:r>
        <w:rPr>
          <w:rFonts w:ascii="Times New Roman" w:hAnsi="Times New Roman" w:cs="Times New Roman"/>
          <w:sz w:val="24"/>
          <w:szCs w:val="24"/>
        </w:rPr>
        <w:t xml:space="preserve"> </w:t>
      </w:r>
      <w:r w:rsidRPr="002D7B54">
        <w:rPr>
          <w:rFonts w:ascii="Times New Roman" w:hAnsi="Times New Roman" w:cs="Times New Roman"/>
          <w:sz w:val="24"/>
          <w:szCs w:val="24"/>
        </w:rPr>
        <w:t>ditangani, salah</w:t>
      </w:r>
      <w:r>
        <w:rPr>
          <w:rFonts w:ascii="Times New Roman" w:hAnsi="Times New Roman" w:cs="Times New Roman"/>
          <w:sz w:val="24"/>
          <w:szCs w:val="24"/>
        </w:rPr>
        <w:t xml:space="preserve"> </w:t>
      </w:r>
      <w:r w:rsidRPr="002D7B54">
        <w:rPr>
          <w:rFonts w:ascii="Times New Roman" w:hAnsi="Times New Roman" w:cs="Times New Roman"/>
          <w:sz w:val="24"/>
          <w:szCs w:val="24"/>
        </w:rPr>
        <w:t>satu</w:t>
      </w:r>
      <w:r>
        <w:rPr>
          <w:rFonts w:ascii="Times New Roman" w:hAnsi="Times New Roman" w:cs="Times New Roman"/>
          <w:sz w:val="24"/>
          <w:szCs w:val="24"/>
        </w:rPr>
        <w:t xml:space="preserve"> </w:t>
      </w:r>
      <w:proofErr w:type="gramStart"/>
      <w:r w:rsidRPr="002D7B54">
        <w:rPr>
          <w:rFonts w:ascii="Times New Roman" w:hAnsi="Times New Roman" w:cs="Times New Roman"/>
          <w:sz w:val="24"/>
          <w:szCs w:val="24"/>
        </w:rPr>
        <w:t>cara</w:t>
      </w:r>
      <w:proofErr w:type="gramEnd"/>
      <w:r>
        <w:rPr>
          <w:rFonts w:ascii="Times New Roman" w:hAnsi="Times New Roman" w:cs="Times New Roman"/>
          <w:sz w:val="24"/>
          <w:szCs w:val="24"/>
        </w:rPr>
        <w:t xml:space="preserve"> </w:t>
      </w:r>
      <w:r w:rsidRPr="002D7B54">
        <w:rPr>
          <w:rFonts w:ascii="Times New Roman" w:hAnsi="Times New Roman" w:cs="Times New Roman"/>
          <w:sz w:val="24"/>
          <w:szCs w:val="24"/>
        </w:rPr>
        <w:t>penanganannya</w:t>
      </w:r>
      <w:r>
        <w:rPr>
          <w:rFonts w:ascii="Times New Roman" w:hAnsi="Times New Roman" w:cs="Times New Roman"/>
          <w:sz w:val="24"/>
          <w:szCs w:val="24"/>
        </w:rPr>
        <w:t xml:space="preserve"> </w:t>
      </w:r>
      <w:r w:rsidRPr="002D7B54">
        <w:rPr>
          <w:rFonts w:ascii="Times New Roman" w:hAnsi="Times New Roman" w:cs="Times New Roman"/>
          <w:sz w:val="24"/>
          <w:szCs w:val="24"/>
        </w:rPr>
        <w:t>adalah</w:t>
      </w:r>
      <w:r>
        <w:rPr>
          <w:rFonts w:ascii="Times New Roman" w:hAnsi="Times New Roman" w:cs="Times New Roman"/>
          <w:sz w:val="24"/>
          <w:szCs w:val="24"/>
        </w:rPr>
        <w:t xml:space="preserve"> </w:t>
      </w:r>
      <w:r w:rsidRPr="002D7B54">
        <w:rPr>
          <w:rFonts w:ascii="Times New Roman" w:hAnsi="Times New Roman" w:cs="Times New Roman"/>
          <w:sz w:val="24"/>
          <w:szCs w:val="24"/>
        </w:rPr>
        <w:t>dengan</w:t>
      </w:r>
      <w:r>
        <w:rPr>
          <w:rFonts w:ascii="Times New Roman" w:hAnsi="Times New Roman" w:cs="Times New Roman"/>
          <w:sz w:val="24"/>
          <w:szCs w:val="24"/>
        </w:rPr>
        <w:t xml:space="preserve"> </w:t>
      </w:r>
      <w:r w:rsidRPr="002D7B54">
        <w:rPr>
          <w:rFonts w:ascii="Times New Roman" w:hAnsi="Times New Roman" w:cs="Times New Roman"/>
          <w:sz w:val="24"/>
          <w:szCs w:val="24"/>
        </w:rPr>
        <w:t>memanfaatkan</w:t>
      </w:r>
      <w:r>
        <w:rPr>
          <w:rFonts w:ascii="Times New Roman" w:hAnsi="Times New Roman" w:cs="Times New Roman"/>
          <w:sz w:val="24"/>
          <w:szCs w:val="24"/>
        </w:rPr>
        <w:t xml:space="preserve"> </w:t>
      </w:r>
      <w:r w:rsidRPr="002D7B54">
        <w:rPr>
          <w:rFonts w:ascii="Times New Roman" w:hAnsi="Times New Roman" w:cs="Times New Roman"/>
          <w:sz w:val="24"/>
          <w:szCs w:val="24"/>
        </w:rPr>
        <w:t>sampah</w:t>
      </w:r>
      <w:r>
        <w:rPr>
          <w:rFonts w:ascii="Times New Roman" w:hAnsi="Times New Roman" w:cs="Times New Roman"/>
          <w:sz w:val="24"/>
          <w:szCs w:val="24"/>
        </w:rPr>
        <w:t xml:space="preserve"> </w:t>
      </w:r>
      <w:r w:rsidRPr="002D7B54">
        <w:rPr>
          <w:rFonts w:ascii="Times New Roman" w:hAnsi="Times New Roman" w:cs="Times New Roman"/>
          <w:sz w:val="24"/>
          <w:szCs w:val="24"/>
        </w:rPr>
        <w:t>menjadi</w:t>
      </w:r>
      <w:r>
        <w:rPr>
          <w:rFonts w:ascii="Times New Roman" w:hAnsi="Times New Roman" w:cs="Times New Roman"/>
          <w:sz w:val="24"/>
          <w:szCs w:val="24"/>
        </w:rPr>
        <w:t xml:space="preserve"> </w:t>
      </w:r>
      <w:r w:rsidRPr="002D7B54">
        <w:rPr>
          <w:rFonts w:ascii="Times New Roman" w:hAnsi="Times New Roman" w:cs="Times New Roman"/>
          <w:sz w:val="24"/>
          <w:szCs w:val="24"/>
        </w:rPr>
        <w:t>sumber</w:t>
      </w:r>
      <w:r>
        <w:rPr>
          <w:rFonts w:ascii="Times New Roman" w:hAnsi="Times New Roman" w:cs="Times New Roman"/>
          <w:sz w:val="24"/>
          <w:szCs w:val="24"/>
        </w:rPr>
        <w:t xml:space="preserve"> </w:t>
      </w:r>
      <w:r w:rsidRPr="002D7B54">
        <w:rPr>
          <w:rFonts w:ascii="Times New Roman" w:hAnsi="Times New Roman" w:cs="Times New Roman"/>
          <w:sz w:val="24"/>
          <w:szCs w:val="24"/>
        </w:rPr>
        <w:t>energi</w:t>
      </w:r>
      <w:r>
        <w:rPr>
          <w:rFonts w:ascii="Times New Roman" w:hAnsi="Times New Roman" w:cs="Times New Roman"/>
          <w:sz w:val="24"/>
          <w:szCs w:val="24"/>
        </w:rPr>
        <w:t xml:space="preserve"> </w:t>
      </w:r>
      <w:r w:rsidRPr="002D7B54">
        <w:rPr>
          <w:rFonts w:ascii="Times New Roman" w:hAnsi="Times New Roman" w:cs="Times New Roman"/>
          <w:sz w:val="24"/>
          <w:szCs w:val="24"/>
        </w:rPr>
        <w:t>alternatif yang ramah</w:t>
      </w:r>
      <w:r>
        <w:rPr>
          <w:rFonts w:ascii="Times New Roman" w:hAnsi="Times New Roman" w:cs="Times New Roman"/>
          <w:sz w:val="24"/>
          <w:szCs w:val="24"/>
        </w:rPr>
        <w:t xml:space="preserve"> </w:t>
      </w:r>
      <w:r w:rsidRPr="002D7B54">
        <w:rPr>
          <w:rFonts w:ascii="Times New Roman" w:hAnsi="Times New Roman" w:cs="Times New Roman"/>
          <w:sz w:val="24"/>
          <w:szCs w:val="24"/>
        </w:rPr>
        <w:t>lingkungan, murah</w:t>
      </w:r>
      <w:r>
        <w:rPr>
          <w:rFonts w:ascii="Times New Roman" w:hAnsi="Times New Roman" w:cs="Times New Roman"/>
          <w:sz w:val="24"/>
          <w:szCs w:val="24"/>
        </w:rPr>
        <w:t xml:space="preserve"> </w:t>
      </w:r>
      <w:r w:rsidRPr="002D7B54">
        <w:rPr>
          <w:rFonts w:ascii="Times New Roman" w:hAnsi="Times New Roman" w:cs="Times New Roman"/>
          <w:sz w:val="24"/>
          <w:szCs w:val="24"/>
        </w:rPr>
        <w:t>dan</w:t>
      </w:r>
      <w:r>
        <w:rPr>
          <w:rFonts w:ascii="Times New Roman" w:hAnsi="Times New Roman" w:cs="Times New Roman"/>
          <w:sz w:val="24"/>
          <w:szCs w:val="24"/>
        </w:rPr>
        <w:t xml:space="preserve"> </w:t>
      </w:r>
      <w:r w:rsidRPr="002D7B54">
        <w:rPr>
          <w:rFonts w:ascii="Times New Roman" w:hAnsi="Times New Roman" w:cs="Times New Roman"/>
          <w:sz w:val="24"/>
          <w:szCs w:val="24"/>
        </w:rPr>
        <w:t>mudah</w:t>
      </w:r>
      <w:r>
        <w:rPr>
          <w:rFonts w:ascii="Times New Roman" w:hAnsi="Times New Roman" w:cs="Times New Roman"/>
          <w:sz w:val="24"/>
          <w:szCs w:val="24"/>
        </w:rPr>
        <w:t xml:space="preserve"> </w:t>
      </w:r>
      <w:r w:rsidRPr="002D7B54">
        <w:rPr>
          <w:rFonts w:ascii="Times New Roman" w:hAnsi="Times New Roman" w:cs="Times New Roman"/>
          <w:sz w:val="24"/>
          <w:szCs w:val="24"/>
        </w:rPr>
        <w:t>diperoleh</w:t>
      </w:r>
      <w:r>
        <w:rPr>
          <w:rFonts w:ascii="Times New Roman" w:hAnsi="Times New Roman" w:cs="Times New Roman"/>
          <w:sz w:val="24"/>
          <w:szCs w:val="24"/>
        </w:rPr>
        <w:t xml:space="preserve"> </w:t>
      </w:r>
      <w:r w:rsidRPr="002D7B54">
        <w:rPr>
          <w:rFonts w:ascii="Times New Roman" w:hAnsi="Times New Roman" w:cs="Times New Roman"/>
          <w:sz w:val="24"/>
          <w:szCs w:val="24"/>
        </w:rPr>
        <w:t>dari</w:t>
      </w:r>
      <w:r>
        <w:rPr>
          <w:rFonts w:ascii="Times New Roman" w:hAnsi="Times New Roman" w:cs="Times New Roman"/>
          <w:sz w:val="24"/>
          <w:szCs w:val="24"/>
        </w:rPr>
        <w:t xml:space="preserve"> </w:t>
      </w:r>
      <w:r w:rsidRPr="002D7B54">
        <w:rPr>
          <w:rFonts w:ascii="Times New Roman" w:hAnsi="Times New Roman" w:cs="Times New Roman"/>
          <w:sz w:val="24"/>
          <w:szCs w:val="24"/>
        </w:rPr>
        <w:t>lingkungan</w:t>
      </w:r>
      <w:r>
        <w:rPr>
          <w:rFonts w:ascii="Times New Roman" w:hAnsi="Times New Roman" w:cs="Times New Roman"/>
          <w:sz w:val="24"/>
          <w:szCs w:val="24"/>
        </w:rPr>
        <w:t xml:space="preserve"> </w:t>
      </w:r>
      <w:r w:rsidRPr="002D7B54">
        <w:rPr>
          <w:rFonts w:ascii="Times New Roman" w:hAnsi="Times New Roman" w:cs="Times New Roman"/>
          <w:sz w:val="24"/>
          <w:szCs w:val="24"/>
        </w:rPr>
        <w:t>sekitar.</w:t>
      </w:r>
    </w:p>
    <w:p w:rsidR="00F12C1C" w:rsidRDefault="00F12C1C" w:rsidP="00F12C1C">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Biogas sendiri memiliki kandungan energi tinggi yang tidak kalah dari kandungan energi dari bahan bakar fosil. Nilai kalori dari 1 m</w:t>
      </w:r>
      <w:r w:rsidRPr="00BE1F7F">
        <w:rPr>
          <w:rFonts w:ascii="Times New Roman" w:hAnsi="Times New Roman" w:cs="Times New Roman"/>
          <w:sz w:val="24"/>
          <w:szCs w:val="24"/>
          <w:vertAlign w:val="superscript"/>
          <w:lang w:val="id-ID"/>
        </w:rPr>
        <w:t>3</w:t>
      </w:r>
      <w:r>
        <w:rPr>
          <w:rFonts w:ascii="Times New Roman" w:hAnsi="Times New Roman" w:cs="Times New Roman"/>
          <w:sz w:val="24"/>
          <w:szCs w:val="24"/>
          <w:lang w:val="id-ID"/>
        </w:rPr>
        <w:t xml:space="preserve"> biogas setara </w:t>
      </w:r>
      <w:r>
        <w:rPr>
          <w:rFonts w:ascii="Times New Roman" w:hAnsi="Times New Roman" w:cs="Times New Roman"/>
          <w:sz w:val="24"/>
          <w:szCs w:val="24"/>
          <w:lang w:val="id-ID"/>
        </w:rPr>
        <w:lastRenderedPageBreak/>
        <w:t>dengan 0.6-0.8 liter minyak tanah. Biogas sangat cocok untuk menggantikan minyak tanah, LPG, dan bahan bakar fosil lainnya. Dan biogas memiliki beberapa keunggulan dibandingkan dengan bahan bakar fosil. Sifatnya yang ramah lingkungan dan dapat diperbaharui merupakan keunggulan dari biogas dibandingkan dengan bahan bakar fosil.</w:t>
      </w:r>
    </w:p>
    <w:p w:rsidR="00F12C1C" w:rsidRDefault="00F12C1C" w:rsidP="00F12C1C">
      <w:pPr>
        <w:pStyle w:val="ListParagraph"/>
        <w:spacing w:after="0" w:line="360" w:lineRule="auto"/>
        <w:ind w:left="0"/>
        <w:jc w:val="both"/>
        <w:rPr>
          <w:rFonts w:ascii="Times New Roman" w:hAnsi="Times New Roman" w:cs="Times New Roman"/>
          <w:sz w:val="24"/>
          <w:szCs w:val="24"/>
          <w:lang w:val="id-ID"/>
        </w:rPr>
      </w:pPr>
    </w:p>
    <w:p w:rsidR="00F12C1C" w:rsidRPr="008F32AC" w:rsidRDefault="00F12C1C" w:rsidP="00F12C1C">
      <w:pPr>
        <w:pStyle w:val="ListParagraph"/>
        <w:spacing w:after="0" w:line="360" w:lineRule="auto"/>
        <w:ind w:left="0"/>
        <w:jc w:val="both"/>
        <w:rPr>
          <w:rFonts w:ascii="Times New Roman" w:hAnsi="Times New Roman" w:cs="Times New Roman"/>
          <w:i/>
          <w:sz w:val="24"/>
          <w:szCs w:val="24"/>
        </w:rPr>
      </w:pPr>
      <w:r w:rsidRPr="008F32AC">
        <w:rPr>
          <w:rFonts w:ascii="Times New Roman" w:hAnsi="Times New Roman" w:cs="Times New Roman"/>
          <w:b/>
          <w:i/>
          <w:sz w:val="24"/>
          <w:szCs w:val="24"/>
        </w:rPr>
        <w:t>Pembatasan Masalah</w:t>
      </w:r>
    </w:p>
    <w:p w:rsidR="00F12C1C" w:rsidRDefault="00F12C1C" w:rsidP="00F12C1C">
      <w:pPr>
        <w:pStyle w:val="BodyText"/>
        <w:spacing w:after="0" w:line="360" w:lineRule="auto"/>
        <w:jc w:val="both"/>
        <w:rPr>
          <w:lang w:val="id-ID"/>
        </w:rPr>
      </w:pPr>
      <w:r w:rsidRPr="002D7B54">
        <w:t>Penelitian</w:t>
      </w:r>
      <w:r>
        <w:t xml:space="preserve"> </w:t>
      </w:r>
      <w:r w:rsidRPr="002D7B54">
        <w:t>ini</w:t>
      </w:r>
      <w:r>
        <w:t xml:space="preserve"> </w:t>
      </w:r>
      <w:r w:rsidRPr="002D7B54">
        <w:t>dilakukan</w:t>
      </w:r>
      <w:r>
        <w:t xml:space="preserve"> </w:t>
      </w:r>
      <w:r w:rsidRPr="002D7B54">
        <w:t>sebagai</w:t>
      </w:r>
      <w:r>
        <w:t xml:space="preserve"> </w:t>
      </w:r>
      <w:r w:rsidRPr="002D7B54">
        <w:rPr>
          <w:i/>
        </w:rPr>
        <w:t>pilot project</w:t>
      </w:r>
      <w:r>
        <w:rPr>
          <w:i/>
        </w:rPr>
        <w:t xml:space="preserve"> </w:t>
      </w:r>
      <w:r w:rsidRPr="002D7B54">
        <w:t>dari</w:t>
      </w:r>
      <w:r>
        <w:t xml:space="preserve"> </w:t>
      </w:r>
      <w:r w:rsidRPr="002D7B54">
        <w:t>penelitian</w:t>
      </w:r>
      <w:r>
        <w:t xml:space="preserve"> yang dilakukan oleh </w:t>
      </w:r>
      <w:r w:rsidRPr="001C410F">
        <w:t xml:space="preserve">Pradana Sahid Akbar </w:t>
      </w:r>
      <w:r>
        <w:t>yang berjudul “</w:t>
      </w:r>
      <w:r w:rsidRPr="001C410F">
        <w:rPr>
          <w:color w:val="000000"/>
        </w:rPr>
        <w:t>Pengaruh Pengenceran Dan Pengadukan Limbah Rumah Makan Daerah Bulusan Terhadap Peningkatan Produksi Biogas Dengan Menggunakan Ekstrak Rumen Sapi Sebagai Starter</w:t>
      </w:r>
      <w:r>
        <w:rPr>
          <w:color w:val="000000"/>
        </w:rPr>
        <w:t>” dan penelitian oleh M. Rama Soeroso yang berjudul “</w:t>
      </w:r>
      <w:r w:rsidRPr="001C410F">
        <w:rPr>
          <w:bCs/>
          <w:color w:val="000000"/>
        </w:rPr>
        <w:t xml:space="preserve">Pengaruh Pengenceran Dan Pengadukan Limbah Rumah Makan Daerah Ngesrep (Studi Kasus: Rasio C/N 20:1)Terhadap Peningkatan Produksi Biogas Dengan </w:t>
      </w:r>
      <w:r w:rsidRPr="001C410F">
        <w:rPr>
          <w:bCs/>
          <w:color w:val="000000"/>
        </w:rPr>
        <w:lastRenderedPageBreak/>
        <w:t>Menggunakan Ekstrak Rumen Sapi Sebagai Starter</w:t>
      </w:r>
      <w:r>
        <w:rPr>
          <w:bCs/>
          <w:color w:val="000000"/>
        </w:rPr>
        <w:t>”</w:t>
      </w:r>
      <w:r w:rsidRPr="002D7B54">
        <w:t xml:space="preserve"> yang dilakukan</w:t>
      </w:r>
      <w:r>
        <w:t xml:space="preserve"> </w:t>
      </w:r>
      <w:r w:rsidRPr="002D7B54">
        <w:t>dalam</w:t>
      </w:r>
      <w:r>
        <w:t xml:space="preserve"> </w:t>
      </w:r>
      <w:r w:rsidRPr="002D7B54">
        <w:t>skala</w:t>
      </w:r>
      <w:r>
        <w:t xml:space="preserve"> </w:t>
      </w:r>
      <w:r w:rsidRPr="002D7B54">
        <w:t>laboratorium.Variabel yang digunakan</w:t>
      </w:r>
      <w:r>
        <w:t xml:space="preserve"> </w:t>
      </w:r>
      <w:r w:rsidRPr="002D7B54">
        <w:t>dalam</w:t>
      </w:r>
      <w:r>
        <w:t xml:space="preserve"> </w:t>
      </w:r>
      <w:r w:rsidRPr="002D7B54">
        <w:t>penelitian</w:t>
      </w:r>
      <w:r>
        <w:t xml:space="preserve"> </w:t>
      </w:r>
      <w:r w:rsidRPr="002D7B54">
        <w:t>ini</w:t>
      </w:r>
      <w:r>
        <w:t xml:space="preserve"> </w:t>
      </w:r>
      <w:r w:rsidRPr="002D7B54">
        <w:t>adalah</w:t>
      </w:r>
      <w:r>
        <w:t xml:space="preserve"> </w:t>
      </w:r>
      <w:r w:rsidRPr="002D7B54">
        <w:t>variasi</w:t>
      </w:r>
      <w:r>
        <w:t xml:space="preserve"> </w:t>
      </w:r>
      <w:r w:rsidRPr="002D7B54">
        <w:t>pengenceran</w:t>
      </w:r>
      <w:r>
        <w:t xml:space="preserve"> </w:t>
      </w:r>
      <w:r w:rsidRPr="002D7B54">
        <w:t>sampah</w:t>
      </w:r>
      <w:r>
        <w:t xml:space="preserve"> </w:t>
      </w:r>
      <w:r w:rsidRPr="002D7B54">
        <w:t>dan</w:t>
      </w:r>
      <w:r>
        <w:t xml:space="preserve"> </w:t>
      </w:r>
      <w:r w:rsidRPr="002D7B54">
        <w:t>juga</w:t>
      </w:r>
      <w:r>
        <w:t xml:space="preserve"> </w:t>
      </w:r>
      <w:r w:rsidRPr="002D7B54">
        <w:t>pengaruh</w:t>
      </w:r>
      <w:r>
        <w:t xml:space="preserve"> </w:t>
      </w:r>
      <w:r w:rsidRPr="002D7B54">
        <w:t>pengadukan</w:t>
      </w:r>
      <w:r>
        <w:t xml:space="preserve"> serta temperatur dan pH </w:t>
      </w:r>
      <w:r w:rsidRPr="002D7B54">
        <w:t>pada</w:t>
      </w:r>
      <w:r>
        <w:t xml:space="preserve"> </w:t>
      </w:r>
      <w:r w:rsidRPr="002D7B54">
        <w:t>produksi</w:t>
      </w:r>
      <w:r>
        <w:t xml:space="preserve"> </w:t>
      </w:r>
      <w:r w:rsidR="00054693">
        <w:t xml:space="preserve">biogas. </w:t>
      </w:r>
      <w:r w:rsidRPr="002D7B54">
        <w:t>Penelitian</w:t>
      </w:r>
      <w:r>
        <w:t xml:space="preserve"> </w:t>
      </w:r>
      <w:r w:rsidRPr="002D7B54">
        <w:t>ini</w:t>
      </w:r>
      <w:r>
        <w:t xml:space="preserve"> </w:t>
      </w:r>
      <w:r w:rsidRPr="002D7B54">
        <w:t>dilakukan</w:t>
      </w:r>
      <w:r>
        <w:t xml:space="preserve"> </w:t>
      </w:r>
      <w:r w:rsidRPr="002D7B54">
        <w:t>selama</w:t>
      </w:r>
      <w:r>
        <w:t xml:space="preserve"> total 32</w:t>
      </w:r>
      <w:r w:rsidRPr="002D7B54">
        <w:t xml:space="preserve"> hari.</w:t>
      </w:r>
    </w:p>
    <w:p w:rsidR="00F12C1C" w:rsidRDefault="00F12C1C" w:rsidP="006E6DF7">
      <w:pPr>
        <w:pStyle w:val="BodyText"/>
        <w:spacing w:after="0"/>
        <w:jc w:val="both"/>
      </w:pPr>
    </w:p>
    <w:p w:rsidR="00F12C1C" w:rsidRDefault="00F12C1C" w:rsidP="00F12C1C">
      <w:pPr>
        <w:pStyle w:val="BodyText"/>
        <w:spacing w:after="0" w:line="360" w:lineRule="auto"/>
        <w:jc w:val="both"/>
        <w:rPr>
          <w:b/>
        </w:rPr>
      </w:pPr>
      <w:r>
        <w:rPr>
          <w:b/>
        </w:rPr>
        <w:t>TINJAUAN PUSTAKA</w:t>
      </w:r>
    </w:p>
    <w:p w:rsidR="00F12C1C" w:rsidRPr="00F12C1C" w:rsidRDefault="00F12C1C" w:rsidP="00F12C1C">
      <w:pPr>
        <w:pStyle w:val="BodyText"/>
        <w:spacing w:after="0" w:line="360" w:lineRule="auto"/>
        <w:jc w:val="both"/>
        <w:rPr>
          <w:b/>
          <w:i/>
        </w:rPr>
      </w:pPr>
      <w:r>
        <w:rPr>
          <w:b/>
          <w:i/>
        </w:rPr>
        <w:t>Pengolahan Sampah Sebagai Sumberdaya Energi</w:t>
      </w:r>
    </w:p>
    <w:p w:rsidR="00F12C1C" w:rsidRDefault="00F12C1C" w:rsidP="00386C1A">
      <w:pPr>
        <w:pStyle w:val="ListParagraph"/>
        <w:tabs>
          <w:tab w:val="left" w:pos="1260"/>
        </w:tabs>
        <w:spacing w:after="0" w:line="360" w:lineRule="auto"/>
        <w:ind w:left="0" w:firstLine="360"/>
        <w:jc w:val="both"/>
        <w:rPr>
          <w:rFonts w:ascii="Times New Roman" w:hAnsi="Times New Roman" w:cs="Times New Roman"/>
          <w:sz w:val="24"/>
          <w:szCs w:val="24"/>
        </w:rPr>
      </w:pPr>
      <w:proofErr w:type="gramStart"/>
      <w:r w:rsidRPr="00CD005F">
        <w:rPr>
          <w:rFonts w:ascii="Times New Roman" w:hAnsi="Times New Roman" w:cs="Times New Roman"/>
          <w:sz w:val="24"/>
          <w:szCs w:val="24"/>
        </w:rPr>
        <w:t>Permasalahan pengelolaan sampah</w:t>
      </w:r>
      <w:r>
        <w:rPr>
          <w:rFonts w:ascii="Times New Roman" w:hAnsi="Times New Roman" w:cs="Times New Roman"/>
          <w:sz w:val="24"/>
          <w:szCs w:val="24"/>
        </w:rPr>
        <w:t xml:space="preserve"> dapat diminimalkan dengan menerapkan pengelolaan sampah yang terpadu (</w:t>
      </w:r>
      <w:r>
        <w:rPr>
          <w:rFonts w:ascii="Times New Roman" w:hAnsi="Times New Roman" w:cs="Times New Roman"/>
          <w:i/>
          <w:iCs/>
          <w:sz w:val="24"/>
          <w:szCs w:val="24"/>
        </w:rPr>
        <w:t>Integrated Solid Waste Management/</w:t>
      </w:r>
      <w:r>
        <w:rPr>
          <w:rFonts w:ascii="Times New Roman" w:hAnsi="Times New Roman" w:cs="Times New Roman"/>
          <w:sz w:val="24"/>
          <w:szCs w:val="24"/>
        </w:rPr>
        <w:t xml:space="preserve">ISWM), diantaranya </w:t>
      </w:r>
      <w:r>
        <w:rPr>
          <w:rFonts w:ascii="Times New Roman" w:hAnsi="Times New Roman" w:cs="Times New Roman"/>
          <w:i/>
          <w:iCs/>
          <w:sz w:val="24"/>
          <w:szCs w:val="24"/>
        </w:rPr>
        <w:t xml:space="preserve">waste to energy </w:t>
      </w:r>
      <w:r>
        <w:rPr>
          <w:rFonts w:ascii="Times New Roman" w:hAnsi="Times New Roman" w:cs="Times New Roman"/>
          <w:sz w:val="24"/>
          <w:szCs w:val="24"/>
        </w:rPr>
        <w:t>atau pengolahan sampah menjadi energi (Damanhuri, 2010 dalam Yenni,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bentuk energi yang dihasilkan dari sampah adalah biogas, yaitu energi terbarukan yang dibuat dari bahan buangan organik berupa sampah, kotoran ternak, jerami, eceng gondok serta bahan lainnya (Surawiria, 2005 dalam Yenni, 2012).</w:t>
      </w:r>
      <w:proofErr w:type="gramEnd"/>
      <w:r>
        <w:rPr>
          <w:rFonts w:ascii="Times New Roman" w:hAnsi="Times New Roman" w:cs="Times New Roman"/>
          <w:sz w:val="24"/>
          <w:szCs w:val="24"/>
        </w:rPr>
        <w:t xml:space="preserve"> </w:t>
      </w:r>
    </w:p>
    <w:p w:rsidR="00F12C1C" w:rsidRDefault="00F12C1C" w:rsidP="00F12C1C">
      <w:pPr>
        <w:pStyle w:val="ListParagraph"/>
        <w:tabs>
          <w:tab w:val="left" w:pos="1260"/>
        </w:tabs>
        <w:spacing w:after="0" w:line="360" w:lineRule="auto"/>
        <w:ind w:left="360"/>
        <w:jc w:val="both"/>
        <w:rPr>
          <w:rFonts w:ascii="Times New Roman" w:hAnsi="Times New Roman" w:cs="Times New Roman"/>
          <w:b/>
          <w:i/>
          <w:sz w:val="24"/>
          <w:szCs w:val="24"/>
        </w:rPr>
      </w:pPr>
      <w:r>
        <w:rPr>
          <w:rFonts w:ascii="Times New Roman" w:hAnsi="Times New Roman" w:cs="Times New Roman"/>
          <w:b/>
          <w:i/>
          <w:sz w:val="24"/>
          <w:szCs w:val="24"/>
        </w:rPr>
        <w:t>Rumen</w:t>
      </w:r>
    </w:p>
    <w:p w:rsidR="00F12C1C" w:rsidRDefault="00F12C1C" w:rsidP="00F12C1C">
      <w:pPr>
        <w:pStyle w:val="ListParagraph"/>
        <w:tabs>
          <w:tab w:val="left" w:pos="1260"/>
        </w:tabs>
        <w:spacing w:after="0" w:line="360" w:lineRule="auto"/>
        <w:ind w:left="270" w:firstLine="360"/>
        <w:jc w:val="both"/>
        <w:rPr>
          <w:rFonts w:ascii="Times New Roman" w:hAnsi="Times New Roman" w:cs="Times New Roman"/>
          <w:sz w:val="24"/>
          <w:szCs w:val="24"/>
        </w:rPr>
      </w:pPr>
      <w:r w:rsidRPr="009B1F29">
        <w:rPr>
          <w:rFonts w:ascii="Times New Roman" w:hAnsi="Times New Roman" w:cs="Times New Roman"/>
          <w:sz w:val="24"/>
          <w:szCs w:val="24"/>
        </w:rPr>
        <w:t xml:space="preserve">Pada sistem pencernaan ruminansia terdapat suatu proses yang disebut memamah </w:t>
      </w:r>
      <w:proofErr w:type="gramStart"/>
      <w:r w:rsidRPr="009B1F29">
        <w:rPr>
          <w:rFonts w:ascii="Times New Roman" w:hAnsi="Times New Roman" w:cs="Times New Roman"/>
          <w:sz w:val="24"/>
          <w:szCs w:val="24"/>
        </w:rPr>
        <w:t>biak</w:t>
      </w:r>
      <w:proofErr w:type="gramEnd"/>
      <w:r w:rsidRPr="009B1F29">
        <w:rPr>
          <w:rFonts w:ascii="Times New Roman" w:hAnsi="Times New Roman" w:cs="Times New Roman"/>
          <w:sz w:val="24"/>
          <w:szCs w:val="24"/>
        </w:rPr>
        <w:t xml:space="preserve"> (ruminasi). </w:t>
      </w:r>
      <w:proofErr w:type="gramStart"/>
      <w:r w:rsidRPr="009B1F29">
        <w:rPr>
          <w:rFonts w:ascii="Times New Roman" w:hAnsi="Times New Roman" w:cs="Times New Roman"/>
          <w:sz w:val="24"/>
          <w:szCs w:val="24"/>
        </w:rPr>
        <w:lastRenderedPageBreak/>
        <w:t>Pakan berserat (hijauan) yang dimakan ditahan untuk sementara di dalam rumen.</w:t>
      </w:r>
      <w:proofErr w:type="gramEnd"/>
      <w:r w:rsidRPr="009B1F29">
        <w:rPr>
          <w:rFonts w:ascii="Times New Roman" w:hAnsi="Times New Roman" w:cs="Times New Roman"/>
          <w:sz w:val="24"/>
          <w:szCs w:val="24"/>
        </w:rPr>
        <w:t xml:space="preserve"> Pada saat hewan beristirahat</w:t>
      </w:r>
      <w:proofErr w:type="gramStart"/>
      <w:r w:rsidRPr="009B1F29">
        <w:rPr>
          <w:rFonts w:ascii="Times New Roman" w:hAnsi="Times New Roman" w:cs="Times New Roman"/>
          <w:sz w:val="24"/>
          <w:szCs w:val="24"/>
        </w:rPr>
        <w:t>,  pakan</w:t>
      </w:r>
      <w:proofErr w:type="gramEnd"/>
      <w:r w:rsidRPr="009B1F29">
        <w:rPr>
          <w:rFonts w:ascii="Times New Roman" w:hAnsi="Times New Roman" w:cs="Times New Roman"/>
          <w:sz w:val="24"/>
          <w:szCs w:val="24"/>
        </w:rPr>
        <w:t xml:space="preserve"> yang telah berada dalam rumen dikembalikan ke mulut (proses regurgitasi), untuk dikunyah kembali (proses remastikasi), kemudian pakan ditelan kembali (proses redeglutasi). </w:t>
      </w:r>
      <w:proofErr w:type="gramStart"/>
      <w:r w:rsidRPr="009B1F29">
        <w:rPr>
          <w:rFonts w:ascii="Times New Roman" w:hAnsi="Times New Roman" w:cs="Times New Roman"/>
          <w:sz w:val="24"/>
          <w:szCs w:val="24"/>
        </w:rPr>
        <w:t>Selanjutnya pakan tersebut dicerna lagi oleh enzim-enzim mikroba rumen</w:t>
      </w:r>
      <w:r>
        <w:rPr>
          <w:rFonts w:ascii="Times New Roman" w:hAnsi="Times New Roman" w:cs="Times New Roman"/>
          <w:sz w:val="24"/>
          <w:szCs w:val="24"/>
        </w:rPr>
        <w:t xml:space="preserve"> (Saputra, 2011).</w:t>
      </w:r>
      <w:proofErr w:type="gramEnd"/>
    </w:p>
    <w:p w:rsidR="00F12C1C" w:rsidRDefault="00F12C1C" w:rsidP="00F12C1C">
      <w:pPr>
        <w:pStyle w:val="ListParagraph"/>
        <w:tabs>
          <w:tab w:val="left" w:pos="1260"/>
        </w:tabs>
        <w:spacing w:after="0" w:line="360" w:lineRule="auto"/>
        <w:ind w:left="270" w:firstLine="360"/>
        <w:jc w:val="both"/>
        <w:rPr>
          <w:rFonts w:ascii="Times New Roman" w:hAnsi="Times New Roman" w:cs="Times New Roman"/>
          <w:sz w:val="24"/>
          <w:szCs w:val="24"/>
        </w:rPr>
      </w:pPr>
      <w:r>
        <w:rPr>
          <w:rFonts w:ascii="Times New Roman" w:hAnsi="Times New Roman" w:cs="Times New Roman"/>
          <w:sz w:val="24"/>
          <w:szCs w:val="24"/>
        </w:rPr>
        <w:tab/>
      </w:r>
      <w:proofErr w:type="gramStart"/>
      <w:r w:rsidRPr="009B1F29">
        <w:rPr>
          <w:rFonts w:ascii="Times New Roman" w:hAnsi="Times New Roman" w:cs="Times New Roman"/>
          <w:sz w:val="24"/>
          <w:szCs w:val="24"/>
        </w:rPr>
        <w:t>Di dalam rumen terdapat populasi mikroba yang cukup banyak jumlahnya.</w:t>
      </w:r>
      <w:proofErr w:type="gramEnd"/>
      <w:r w:rsidRPr="009B1F29">
        <w:rPr>
          <w:rFonts w:ascii="Times New Roman" w:hAnsi="Times New Roman" w:cs="Times New Roman"/>
          <w:sz w:val="24"/>
          <w:szCs w:val="24"/>
        </w:rPr>
        <w:t xml:space="preserve"> </w:t>
      </w:r>
      <w:proofErr w:type="gramStart"/>
      <w:r w:rsidRPr="009B1F29">
        <w:rPr>
          <w:rFonts w:ascii="Times New Roman" w:hAnsi="Times New Roman" w:cs="Times New Roman"/>
          <w:sz w:val="24"/>
          <w:szCs w:val="24"/>
        </w:rPr>
        <w:t>Mikroba rumen dapat dibagi dalam tiga kelompok utama yaitu fungi, bakteri, dan protozoa.</w:t>
      </w:r>
      <w:proofErr w:type="gramEnd"/>
      <w:r w:rsidRPr="009B1F29">
        <w:rPr>
          <w:rFonts w:ascii="Times New Roman" w:hAnsi="Times New Roman" w:cs="Times New Roman"/>
          <w:sz w:val="24"/>
          <w:szCs w:val="24"/>
        </w:rPr>
        <w:t xml:space="preserve"> </w:t>
      </w:r>
      <w:proofErr w:type="gramStart"/>
      <w:r>
        <w:rPr>
          <w:rFonts w:ascii="Times New Roman" w:hAnsi="Times New Roman" w:cs="Times New Roman"/>
          <w:sz w:val="24"/>
          <w:szCs w:val="24"/>
        </w:rPr>
        <w:t>(Saputra, 2011)</w:t>
      </w:r>
      <w:r w:rsidRPr="009B1F29">
        <w:rPr>
          <w:rFonts w:ascii="Times New Roman" w:hAnsi="Times New Roman" w:cs="Times New Roman"/>
          <w:sz w:val="24"/>
          <w:szCs w:val="24"/>
        </w:rPr>
        <w:t>.</w:t>
      </w:r>
      <w:proofErr w:type="gramEnd"/>
    </w:p>
    <w:p w:rsidR="00F12C1C" w:rsidRPr="004462D0" w:rsidRDefault="00F12C1C" w:rsidP="00F12C1C">
      <w:pPr>
        <w:pStyle w:val="ListParagraph"/>
        <w:tabs>
          <w:tab w:val="left" w:pos="1260"/>
        </w:tabs>
        <w:spacing w:after="0" w:line="360" w:lineRule="auto"/>
        <w:ind w:left="270" w:firstLine="360"/>
        <w:jc w:val="both"/>
        <w:rPr>
          <w:rFonts w:ascii="Times New Roman" w:hAnsi="Times New Roman" w:cs="Times New Roman"/>
          <w:sz w:val="24"/>
          <w:szCs w:val="24"/>
        </w:rPr>
      </w:pPr>
      <w:r w:rsidRPr="00F21DA7">
        <w:rPr>
          <w:rFonts w:ascii="Times New Roman" w:hAnsi="Times New Roman" w:cs="Times New Roman"/>
          <w:sz w:val="24"/>
          <w:szCs w:val="24"/>
        </w:rPr>
        <w:t>Yokoyama dan Johnson (1988) dalam Suwandi (1997), mengklasifikasikan bakteri menjadi 8 kelompok didasarkan pada jenis bahan yang digun</w:t>
      </w:r>
      <w:r>
        <w:rPr>
          <w:rFonts w:ascii="Times New Roman" w:hAnsi="Times New Roman" w:cs="Times New Roman"/>
          <w:sz w:val="24"/>
          <w:szCs w:val="24"/>
        </w:rPr>
        <w:t>akan dan hasil akhir fermentasi:</w:t>
      </w:r>
    </w:p>
    <w:p w:rsidR="00F12C1C" w:rsidRPr="00F21DA7" w:rsidRDefault="00F12C1C" w:rsidP="00F12C1C">
      <w:pPr>
        <w:pStyle w:val="ListParagraph"/>
        <w:numPr>
          <w:ilvl w:val="0"/>
          <w:numId w:val="2"/>
        </w:numPr>
        <w:tabs>
          <w:tab w:val="left" w:pos="630"/>
        </w:tabs>
        <w:spacing w:after="0" w:line="360" w:lineRule="auto"/>
        <w:ind w:left="720" w:hanging="207"/>
        <w:rPr>
          <w:rFonts w:ascii="Times New Roman" w:hAnsi="Times New Roman" w:cs="Times New Roman"/>
          <w:sz w:val="24"/>
          <w:szCs w:val="24"/>
        </w:rPr>
      </w:pPr>
      <w:r w:rsidRPr="00F21DA7">
        <w:rPr>
          <w:rFonts w:ascii="Times New Roman" w:hAnsi="Times New Roman" w:cs="Times New Roman"/>
          <w:sz w:val="24"/>
          <w:szCs w:val="24"/>
        </w:rPr>
        <w:t>Bakteri Selulolitik</w:t>
      </w:r>
    </w:p>
    <w:p w:rsidR="00F12C1C" w:rsidRPr="00F21DA7" w:rsidRDefault="00F12C1C" w:rsidP="00F12C1C">
      <w:pPr>
        <w:pStyle w:val="ListParagraph"/>
        <w:numPr>
          <w:ilvl w:val="0"/>
          <w:numId w:val="2"/>
        </w:numPr>
        <w:tabs>
          <w:tab w:val="left" w:pos="630"/>
        </w:tabs>
        <w:spacing w:after="0" w:line="360" w:lineRule="auto"/>
        <w:ind w:left="720" w:hanging="270"/>
        <w:rPr>
          <w:rFonts w:ascii="Times New Roman" w:hAnsi="Times New Roman" w:cs="Times New Roman"/>
          <w:sz w:val="24"/>
          <w:szCs w:val="24"/>
        </w:rPr>
      </w:pPr>
      <w:r w:rsidRPr="00F21DA7">
        <w:rPr>
          <w:rFonts w:ascii="Times New Roman" w:hAnsi="Times New Roman" w:cs="Times New Roman"/>
          <w:sz w:val="24"/>
          <w:szCs w:val="24"/>
        </w:rPr>
        <w:t>Bakteri Proteolitik</w:t>
      </w:r>
    </w:p>
    <w:p w:rsidR="00F12C1C" w:rsidRPr="00F12C1C" w:rsidRDefault="00F12C1C" w:rsidP="00F12C1C">
      <w:pPr>
        <w:pStyle w:val="ListParagraph"/>
        <w:numPr>
          <w:ilvl w:val="0"/>
          <w:numId w:val="2"/>
        </w:numPr>
        <w:tabs>
          <w:tab w:val="left" w:pos="630"/>
        </w:tabs>
        <w:spacing w:after="0" w:line="360" w:lineRule="auto"/>
        <w:ind w:left="720" w:hanging="207"/>
        <w:rPr>
          <w:rFonts w:ascii="Times New Roman" w:hAnsi="Times New Roman" w:cs="Times New Roman"/>
          <w:sz w:val="24"/>
          <w:szCs w:val="24"/>
        </w:rPr>
      </w:pPr>
      <w:r w:rsidRPr="00F21DA7">
        <w:rPr>
          <w:rFonts w:ascii="Times New Roman" w:hAnsi="Times New Roman" w:cs="Times New Roman"/>
          <w:sz w:val="24"/>
          <w:szCs w:val="24"/>
        </w:rPr>
        <w:t>Bakteri Methanogenik</w:t>
      </w:r>
      <w:r w:rsidRPr="00F12C1C">
        <w:rPr>
          <w:rFonts w:ascii="Times New Roman" w:hAnsi="Times New Roman" w:cs="Times New Roman"/>
          <w:sz w:val="24"/>
          <w:szCs w:val="24"/>
        </w:rPr>
        <w:t>.</w:t>
      </w:r>
    </w:p>
    <w:p w:rsidR="00F12C1C" w:rsidRPr="00F21DA7" w:rsidRDefault="00F12C1C" w:rsidP="00F12C1C">
      <w:pPr>
        <w:pStyle w:val="ListParagraph"/>
        <w:numPr>
          <w:ilvl w:val="0"/>
          <w:numId w:val="2"/>
        </w:numPr>
        <w:tabs>
          <w:tab w:val="left" w:pos="630"/>
        </w:tabs>
        <w:spacing w:after="0" w:line="360" w:lineRule="auto"/>
        <w:ind w:left="720" w:hanging="207"/>
        <w:rPr>
          <w:rFonts w:ascii="Times New Roman" w:hAnsi="Times New Roman" w:cs="Times New Roman"/>
          <w:sz w:val="24"/>
          <w:szCs w:val="24"/>
        </w:rPr>
      </w:pPr>
      <w:r w:rsidRPr="00F21DA7">
        <w:rPr>
          <w:rFonts w:ascii="Times New Roman" w:hAnsi="Times New Roman" w:cs="Times New Roman"/>
          <w:sz w:val="24"/>
          <w:szCs w:val="24"/>
        </w:rPr>
        <w:t>Bakteri Amilolitik</w:t>
      </w:r>
    </w:p>
    <w:p w:rsidR="00F12C1C" w:rsidRPr="00F21DA7" w:rsidRDefault="00F12C1C" w:rsidP="00F12C1C">
      <w:pPr>
        <w:pStyle w:val="ListParagraph"/>
        <w:numPr>
          <w:ilvl w:val="0"/>
          <w:numId w:val="2"/>
        </w:numPr>
        <w:tabs>
          <w:tab w:val="left" w:pos="630"/>
        </w:tabs>
        <w:spacing w:after="0" w:line="360" w:lineRule="auto"/>
        <w:ind w:left="720" w:hanging="207"/>
        <w:rPr>
          <w:rFonts w:ascii="Times New Roman" w:hAnsi="Times New Roman" w:cs="Times New Roman"/>
          <w:sz w:val="24"/>
          <w:szCs w:val="24"/>
        </w:rPr>
      </w:pPr>
      <w:r>
        <w:rPr>
          <w:rFonts w:ascii="Times New Roman" w:hAnsi="Times New Roman" w:cs="Times New Roman"/>
          <w:sz w:val="24"/>
          <w:szCs w:val="24"/>
        </w:rPr>
        <w:t xml:space="preserve">Bakteri yang </w:t>
      </w:r>
      <w:r w:rsidRPr="00F21DA7">
        <w:rPr>
          <w:rFonts w:ascii="Times New Roman" w:hAnsi="Times New Roman" w:cs="Times New Roman"/>
          <w:sz w:val="24"/>
          <w:szCs w:val="24"/>
        </w:rPr>
        <w:t>memfermentasikan gula</w:t>
      </w:r>
    </w:p>
    <w:p w:rsidR="00F12C1C" w:rsidRPr="00F21DA7" w:rsidRDefault="00F12C1C" w:rsidP="00F12C1C">
      <w:pPr>
        <w:pStyle w:val="ListParagraph"/>
        <w:numPr>
          <w:ilvl w:val="0"/>
          <w:numId w:val="2"/>
        </w:numPr>
        <w:tabs>
          <w:tab w:val="left" w:pos="630"/>
        </w:tabs>
        <w:spacing w:after="0" w:line="360" w:lineRule="auto"/>
        <w:ind w:left="720" w:hanging="207"/>
        <w:rPr>
          <w:rFonts w:ascii="Times New Roman" w:hAnsi="Times New Roman" w:cs="Times New Roman"/>
          <w:sz w:val="24"/>
          <w:szCs w:val="24"/>
        </w:rPr>
      </w:pPr>
      <w:r w:rsidRPr="00F21DA7">
        <w:rPr>
          <w:rFonts w:ascii="Times New Roman" w:hAnsi="Times New Roman" w:cs="Times New Roman"/>
          <w:sz w:val="24"/>
          <w:szCs w:val="24"/>
        </w:rPr>
        <w:t>Bakteri Lipolitik</w:t>
      </w:r>
    </w:p>
    <w:p w:rsidR="00F12C1C" w:rsidRPr="00F12C1C" w:rsidRDefault="00F12C1C" w:rsidP="00F12C1C">
      <w:pPr>
        <w:pStyle w:val="ListParagraph"/>
        <w:numPr>
          <w:ilvl w:val="0"/>
          <w:numId w:val="2"/>
        </w:numPr>
        <w:tabs>
          <w:tab w:val="left" w:pos="630"/>
        </w:tabs>
        <w:spacing w:after="0" w:line="360" w:lineRule="auto"/>
        <w:ind w:left="720" w:hanging="207"/>
        <w:rPr>
          <w:rFonts w:ascii="Times New Roman" w:hAnsi="Times New Roman" w:cs="Times New Roman"/>
          <w:sz w:val="24"/>
          <w:szCs w:val="24"/>
        </w:rPr>
      </w:pPr>
      <w:r w:rsidRPr="00F21DA7">
        <w:rPr>
          <w:rFonts w:ascii="Times New Roman" w:hAnsi="Times New Roman" w:cs="Times New Roman"/>
          <w:sz w:val="24"/>
          <w:szCs w:val="24"/>
        </w:rPr>
        <w:lastRenderedPageBreak/>
        <w:t>Bakteri pemanfaat Asam</w:t>
      </w:r>
    </w:p>
    <w:p w:rsidR="00F12C1C" w:rsidRPr="00F21DA7" w:rsidRDefault="00F12C1C" w:rsidP="00F12C1C">
      <w:pPr>
        <w:pStyle w:val="ListParagraph"/>
        <w:numPr>
          <w:ilvl w:val="0"/>
          <w:numId w:val="2"/>
        </w:numPr>
        <w:tabs>
          <w:tab w:val="left" w:pos="630"/>
        </w:tabs>
        <w:spacing w:after="0" w:line="360" w:lineRule="auto"/>
        <w:ind w:left="720" w:hanging="207"/>
        <w:rPr>
          <w:rFonts w:ascii="Times New Roman" w:hAnsi="Times New Roman" w:cs="Times New Roman"/>
          <w:sz w:val="24"/>
          <w:szCs w:val="24"/>
        </w:rPr>
      </w:pPr>
      <w:r w:rsidRPr="00F21DA7">
        <w:rPr>
          <w:rFonts w:ascii="Times New Roman" w:hAnsi="Times New Roman" w:cs="Times New Roman"/>
          <w:sz w:val="24"/>
          <w:szCs w:val="24"/>
        </w:rPr>
        <w:t>Bakteri Hemiselulotitik</w:t>
      </w:r>
    </w:p>
    <w:p w:rsidR="00F12C1C" w:rsidRDefault="00F12C1C" w:rsidP="00F12C1C">
      <w:pPr>
        <w:tabs>
          <w:tab w:val="left" w:pos="630"/>
        </w:tabs>
        <w:spacing w:after="0" w:line="360" w:lineRule="auto"/>
        <w:ind w:left="360" w:right="-9" w:firstLine="270"/>
        <w:jc w:val="both"/>
        <w:rPr>
          <w:rFonts w:ascii="Times New Roman" w:hAnsi="Times New Roman" w:cs="Times New Roman"/>
          <w:sz w:val="24"/>
          <w:szCs w:val="24"/>
        </w:rPr>
      </w:pPr>
      <w:r w:rsidRPr="00F21DA7">
        <w:rPr>
          <w:rFonts w:ascii="Times New Roman" w:hAnsi="Times New Roman" w:cs="Times New Roman"/>
          <w:sz w:val="24"/>
          <w:szCs w:val="24"/>
        </w:rPr>
        <w:t xml:space="preserve">Serta ditambah beberapa contoh spesies protozoa dan jamur </w:t>
      </w:r>
      <w:proofErr w:type="gramStart"/>
      <w:r w:rsidRPr="00F21DA7">
        <w:rPr>
          <w:rFonts w:ascii="Times New Roman" w:hAnsi="Times New Roman" w:cs="Times New Roman"/>
          <w:sz w:val="24"/>
          <w:szCs w:val="24"/>
        </w:rPr>
        <w:t>diantaranya :</w:t>
      </w:r>
      <w:proofErr w:type="gramEnd"/>
      <w:r>
        <w:rPr>
          <w:rFonts w:ascii="Times New Roman" w:hAnsi="Times New Roman" w:cs="Times New Roman"/>
          <w:sz w:val="24"/>
          <w:szCs w:val="24"/>
        </w:rPr>
        <w:t xml:space="preserve"> </w:t>
      </w:r>
      <w:r w:rsidRPr="004462D0">
        <w:rPr>
          <w:rFonts w:ascii="Times New Roman" w:hAnsi="Times New Roman" w:cs="Times New Roman"/>
          <w:i/>
          <w:sz w:val="24"/>
          <w:szCs w:val="24"/>
        </w:rPr>
        <w:t>lsotricha intestinalis</w:t>
      </w:r>
      <w:r w:rsidRPr="004462D0">
        <w:rPr>
          <w:rFonts w:ascii="Times New Roman" w:hAnsi="Times New Roman" w:cs="Times New Roman"/>
          <w:sz w:val="24"/>
          <w:szCs w:val="24"/>
        </w:rPr>
        <w:t xml:space="preserve"> (memfermentasi gula, pati dan pektin), Sedangkan jamur </w:t>
      </w:r>
      <w:r w:rsidRPr="004462D0">
        <w:rPr>
          <w:rFonts w:ascii="Times New Roman" w:hAnsi="Times New Roman" w:cs="Times New Roman"/>
          <w:i/>
          <w:sz w:val="24"/>
          <w:szCs w:val="24"/>
        </w:rPr>
        <w:t>Neocalimastik sp</w:t>
      </w:r>
      <w:r w:rsidRPr="004462D0">
        <w:rPr>
          <w:rFonts w:ascii="Times New Roman" w:hAnsi="Times New Roman" w:cs="Times New Roman"/>
          <w:sz w:val="24"/>
          <w:szCs w:val="24"/>
        </w:rPr>
        <w:t xml:space="preserve"> (Winugroho dkk ., 1997</w:t>
      </w:r>
      <w:r>
        <w:rPr>
          <w:rFonts w:ascii="Times New Roman" w:hAnsi="Times New Roman" w:cs="Times New Roman"/>
          <w:sz w:val="24"/>
          <w:szCs w:val="24"/>
        </w:rPr>
        <w:t xml:space="preserve"> dalam Suwandi, 1997</w:t>
      </w:r>
      <w:r w:rsidRPr="004462D0">
        <w:rPr>
          <w:rFonts w:ascii="Times New Roman" w:hAnsi="Times New Roman" w:cs="Times New Roman"/>
          <w:sz w:val="24"/>
          <w:szCs w:val="24"/>
        </w:rPr>
        <w:t>) .</w:t>
      </w:r>
    </w:p>
    <w:p w:rsidR="00F12C1C" w:rsidRDefault="00F12C1C" w:rsidP="00F12C1C">
      <w:pPr>
        <w:pStyle w:val="ListParagraph"/>
        <w:tabs>
          <w:tab w:val="left" w:pos="1260"/>
        </w:tabs>
        <w:spacing w:after="0" w:line="360" w:lineRule="auto"/>
        <w:ind w:left="360"/>
        <w:jc w:val="both"/>
        <w:rPr>
          <w:rFonts w:ascii="Times New Roman" w:hAnsi="Times New Roman" w:cs="Times New Roman"/>
          <w:sz w:val="24"/>
          <w:szCs w:val="24"/>
        </w:rPr>
      </w:pPr>
    </w:p>
    <w:p w:rsidR="00386C1A" w:rsidRDefault="00386C1A" w:rsidP="00F12C1C">
      <w:pPr>
        <w:pStyle w:val="ListParagraph"/>
        <w:tabs>
          <w:tab w:val="left" w:pos="1260"/>
        </w:tabs>
        <w:spacing w:after="0" w:line="360" w:lineRule="auto"/>
        <w:ind w:left="360"/>
        <w:jc w:val="both"/>
        <w:rPr>
          <w:rFonts w:ascii="Times New Roman" w:hAnsi="Times New Roman" w:cs="Times New Roman"/>
          <w:b/>
          <w:i/>
          <w:sz w:val="24"/>
          <w:szCs w:val="24"/>
        </w:rPr>
      </w:pPr>
      <w:r>
        <w:rPr>
          <w:rFonts w:ascii="Times New Roman" w:hAnsi="Times New Roman" w:cs="Times New Roman"/>
          <w:b/>
          <w:i/>
          <w:sz w:val="24"/>
          <w:szCs w:val="24"/>
        </w:rPr>
        <w:t>Biogas</w:t>
      </w:r>
    </w:p>
    <w:p w:rsidR="00386C1A" w:rsidRDefault="00386C1A" w:rsidP="00386C1A">
      <w:pPr>
        <w:tabs>
          <w:tab w:val="left" w:pos="36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Dalam Prajayana (2011), b</w:t>
      </w:r>
      <w:r w:rsidRPr="00AF1E04">
        <w:rPr>
          <w:rFonts w:ascii="Times New Roman" w:hAnsi="Times New Roman" w:cs="Times New Roman"/>
          <w:sz w:val="24"/>
          <w:szCs w:val="24"/>
        </w:rPr>
        <w:t xml:space="preserve">iogas didefinisikan sebagai gas yang dilepaskan jika bahan-bahan </w:t>
      </w:r>
      <w:r>
        <w:rPr>
          <w:rFonts w:ascii="Times New Roman" w:hAnsi="Times New Roman" w:cs="Times New Roman"/>
          <w:sz w:val="24"/>
          <w:szCs w:val="24"/>
        </w:rPr>
        <w:t>orga</w:t>
      </w:r>
      <w:r w:rsidRPr="00AF1E04">
        <w:rPr>
          <w:rFonts w:ascii="Times New Roman" w:hAnsi="Times New Roman" w:cs="Times New Roman"/>
          <w:sz w:val="24"/>
          <w:szCs w:val="24"/>
        </w:rPr>
        <w:t xml:space="preserve">nik (seperti kotoran ternak, kotoran manusia, jerami, sekam, dan daun-daun hasil sortiran sayur) difermentasi atau mengalami proses metanisasi (Hambali </w:t>
      </w:r>
      <w:r w:rsidRPr="00AF1E04">
        <w:rPr>
          <w:rFonts w:ascii="Times New Roman" w:hAnsi="Times New Roman" w:cs="Times New Roman"/>
          <w:i/>
          <w:iCs/>
          <w:sz w:val="24"/>
          <w:szCs w:val="24"/>
        </w:rPr>
        <w:t xml:space="preserve">et al. </w:t>
      </w:r>
      <w:r>
        <w:rPr>
          <w:rFonts w:ascii="Times New Roman" w:hAnsi="Times New Roman" w:cs="Times New Roman"/>
          <w:sz w:val="24"/>
          <w:szCs w:val="24"/>
        </w:rPr>
        <w:t xml:space="preserve">2007). </w:t>
      </w:r>
      <w:proofErr w:type="gramStart"/>
      <w:r>
        <w:rPr>
          <w:rFonts w:ascii="Times New Roman" w:hAnsi="Times New Roman" w:cs="Times New Roman"/>
          <w:sz w:val="24"/>
          <w:szCs w:val="24"/>
        </w:rPr>
        <w:t>Dan m</w:t>
      </w:r>
      <w:r w:rsidRPr="00AF1E04">
        <w:rPr>
          <w:rFonts w:ascii="Times New Roman" w:hAnsi="Times New Roman" w:cs="Times New Roman"/>
          <w:sz w:val="24"/>
          <w:szCs w:val="24"/>
        </w:rPr>
        <w:t>enurut Wahyuni (2009) biogas merupakan campuran gas yang dihasilkan oleh bakteri metanogenik yang terjadi pada material-material yang dapat terurai secara alami dalam kondisi anaerobik.</w:t>
      </w:r>
      <w:proofErr w:type="gramEnd"/>
    </w:p>
    <w:p w:rsidR="00386C1A" w:rsidRDefault="00386C1A" w:rsidP="00F12C1C">
      <w:pPr>
        <w:pStyle w:val="ListParagraph"/>
        <w:tabs>
          <w:tab w:val="left" w:pos="1260"/>
        </w:tabs>
        <w:spacing w:after="0" w:line="360" w:lineRule="auto"/>
        <w:ind w:left="360"/>
        <w:jc w:val="both"/>
        <w:rPr>
          <w:rFonts w:ascii="Times New Roman" w:hAnsi="Times New Roman" w:cs="Times New Roman"/>
          <w:b/>
          <w:sz w:val="24"/>
          <w:szCs w:val="24"/>
        </w:rPr>
      </w:pPr>
    </w:p>
    <w:p w:rsidR="00386C1A" w:rsidRDefault="00386C1A" w:rsidP="00386C1A">
      <w:pPr>
        <w:tabs>
          <w:tab w:val="left" w:pos="226"/>
          <w:tab w:val="center" w:pos="3970"/>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Metode Penelitian </w:t>
      </w:r>
    </w:p>
    <w:p w:rsidR="00386C1A" w:rsidRDefault="00386C1A" w:rsidP="00386C1A">
      <w:pPr>
        <w:tabs>
          <w:tab w:val="left" w:pos="226"/>
          <w:tab w:val="center" w:pos="3970"/>
        </w:tabs>
        <w:spacing w:after="0" w:line="360" w:lineRule="auto"/>
        <w:jc w:val="both"/>
        <w:rPr>
          <w:rFonts w:ascii="Times New Roman" w:hAnsi="Times New Roman" w:cs="Times New Roman"/>
          <w:b/>
          <w:i/>
          <w:sz w:val="24"/>
          <w:szCs w:val="24"/>
          <w:lang w:val="id-ID"/>
        </w:rPr>
      </w:pPr>
      <w:r w:rsidRPr="008F32AC">
        <w:rPr>
          <w:rFonts w:ascii="Times New Roman" w:hAnsi="Times New Roman" w:cs="Times New Roman"/>
          <w:b/>
          <w:i/>
          <w:sz w:val="24"/>
          <w:szCs w:val="24"/>
        </w:rPr>
        <w:t>Jenis dan Metode Penelitian</w:t>
      </w:r>
    </w:p>
    <w:p w:rsidR="00386C1A" w:rsidRDefault="00386C1A" w:rsidP="00386C1A">
      <w:pPr>
        <w:tabs>
          <w:tab w:val="left" w:pos="226"/>
          <w:tab w:val="center" w:pos="39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107652">
        <w:rPr>
          <w:rFonts w:ascii="Times New Roman" w:hAnsi="Times New Roman" w:cs="Times New Roman"/>
          <w:sz w:val="24"/>
          <w:szCs w:val="24"/>
        </w:rPr>
        <w:t>Penelitian</w:t>
      </w:r>
      <w:r>
        <w:rPr>
          <w:rFonts w:ascii="Times New Roman" w:hAnsi="Times New Roman" w:cs="Times New Roman"/>
          <w:sz w:val="24"/>
          <w:szCs w:val="24"/>
        </w:rPr>
        <w:t xml:space="preserve"> </w:t>
      </w:r>
      <w:r w:rsidRPr="00107652">
        <w:rPr>
          <w:rFonts w:ascii="Times New Roman" w:hAnsi="Times New Roman" w:cs="Times New Roman"/>
          <w:sz w:val="24"/>
          <w:szCs w:val="24"/>
        </w:rPr>
        <w:t>ini</w:t>
      </w:r>
      <w:r>
        <w:rPr>
          <w:rFonts w:ascii="Times New Roman" w:hAnsi="Times New Roman" w:cs="Times New Roman"/>
          <w:sz w:val="24"/>
          <w:szCs w:val="24"/>
        </w:rPr>
        <w:t xml:space="preserve"> </w:t>
      </w:r>
      <w:r w:rsidRPr="00107652">
        <w:rPr>
          <w:rFonts w:ascii="Times New Roman" w:hAnsi="Times New Roman" w:cs="Times New Roman"/>
          <w:sz w:val="24"/>
          <w:szCs w:val="24"/>
        </w:rPr>
        <w:t>merupakan</w:t>
      </w:r>
      <w:r>
        <w:rPr>
          <w:rFonts w:ascii="Times New Roman" w:hAnsi="Times New Roman" w:cs="Times New Roman"/>
          <w:sz w:val="24"/>
          <w:szCs w:val="24"/>
        </w:rPr>
        <w:t xml:space="preserve"> </w:t>
      </w:r>
      <w:r w:rsidRPr="00107652">
        <w:rPr>
          <w:rFonts w:ascii="Times New Roman" w:hAnsi="Times New Roman" w:cs="Times New Roman"/>
          <w:sz w:val="24"/>
          <w:szCs w:val="24"/>
        </w:rPr>
        <w:t>penelitian</w:t>
      </w:r>
      <w:r>
        <w:rPr>
          <w:rFonts w:ascii="Times New Roman" w:hAnsi="Times New Roman" w:cs="Times New Roman"/>
          <w:sz w:val="24"/>
          <w:szCs w:val="24"/>
        </w:rPr>
        <w:t xml:space="preserve"> </w:t>
      </w:r>
      <w:r w:rsidRPr="00107652">
        <w:rPr>
          <w:rFonts w:ascii="Times New Roman" w:hAnsi="Times New Roman" w:cs="Times New Roman"/>
          <w:sz w:val="24"/>
          <w:szCs w:val="24"/>
        </w:rPr>
        <w:t>eksperimental yang dilakukan</w:t>
      </w:r>
      <w:r>
        <w:rPr>
          <w:rFonts w:ascii="Times New Roman" w:hAnsi="Times New Roman" w:cs="Times New Roman"/>
          <w:sz w:val="24"/>
          <w:szCs w:val="24"/>
        </w:rPr>
        <w:t xml:space="preserve"> </w:t>
      </w:r>
      <w:r w:rsidRPr="00107652">
        <w:rPr>
          <w:rFonts w:ascii="Times New Roman" w:hAnsi="Times New Roman" w:cs="Times New Roman"/>
          <w:sz w:val="24"/>
          <w:szCs w:val="24"/>
        </w:rPr>
        <w:t>sebagai</w:t>
      </w:r>
      <w:r>
        <w:rPr>
          <w:rFonts w:ascii="Times New Roman" w:hAnsi="Times New Roman" w:cs="Times New Roman"/>
          <w:sz w:val="24"/>
          <w:szCs w:val="24"/>
        </w:rPr>
        <w:t xml:space="preserve"> </w:t>
      </w:r>
      <w:r w:rsidRPr="00107652">
        <w:rPr>
          <w:rFonts w:ascii="Times New Roman" w:hAnsi="Times New Roman" w:cs="Times New Roman"/>
          <w:i/>
          <w:sz w:val="24"/>
          <w:szCs w:val="24"/>
        </w:rPr>
        <w:lastRenderedPageBreak/>
        <w:t>pilot project</w:t>
      </w:r>
      <w:r>
        <w:rPr>
          <w:rFonts w:ascii="Times New Roman" w:hAnsi="Times New Roman" w:cs="Times New Roman"/>
          <w:i/>
          <w:sz w:val="24"/>
          <w:szCs w:val="24"/>
        </w:rPr>
        <w:t xml:space="preserve"> </w:t>
      </w:r>
      <w:r w:rsidRPr="00107652">
        <w:rPr>
          <w:rFonts w:ascii="Times New Roman" w:hAnsi="Times New Roman" w:cs="Times New Roman"/>
          <w:sz w:val="24"/>
          <w:szCs w:val="24"/>
        </w:rPr>
        <w:t>dari</w:t>
      </w:r>
      <w:r>
        <w:rPr>
          <w:rFonts w:ascii="Times New Roman" w:hAnsi="Times New Roman" w:cs="Times New Roman"/>
          <w:sz w:val="24"/>
          <w:szCs w:val="24"/>
        </w:rPr>
        <w:t xml:space="preserve"> </w:t>
      </w:r>
      <w:r w:rsidRPr="00107652">
        <w:rPr>
          <w:rFonts w:ascii="Times New Roman" w:hAnsi="Times New Roman" w:cs="Times New Roman"/>
          <w:sz w:val="24"/>
          <w:szCs w:val="24"/>
        </w:rPr>
        <w:t>penelitian</w:t>
      </w:r>
      <w:r>
        <w:rPr>
          <w:rFonts w:ascii="Times New Roman" w:hAnsi="Times New Roman" w:cs="Times New Roman"/>
          <w:sz w:val="24"/>
          <w:szCs w:val="24"/>
        </w:rPr>
        <w:t xml:space="preserve"> </w:t>
      </w:r>
      <w:r w:rsidRPr="00107652">
        <w:rPr>
          <w:rFonts w:ascii="Times New Roman" w:hAnsi="Times New Roman" w:cs="Times New Roman"/>
          <w:sz w:val="24"/>
          <w:szCs w:val="24"/>
        </w:rPr>
        <w:t>sebelumnya yang dilakukan</w:t>
      </w:r>
      <w:r>
        <w:rPr>
          <w:rFonts w:ascii="Times New Roman" w:hAnsi="Times New Roman" w:cs="Times New Roman"/>
          <w:sz w:val="24"/>
          <w:szCs w:val="24"/>
        </w:rPr>
        <w:t xml:space="preserve"> </w:t>
      </w:r>
      <w:r w:rsidRPr="00107652">
        <w:rPr>
          <w:rFonts w:ascii="Times New Roman" w:hAnsi="Times New Roman" w:cs="Times New Roman"/>
          <w:sz w:val="24"/>
          <w:szCs w:val="24"/>
        </w:rPr>
        <w:t>dalam</w:t>
      </w:r>
      <w:r>
        <w:rPr>
          <w:rFonts w:ascii="Times New Roman" w:hAnsi="Times New Roman" w:cs="Times New Roman"/>
          <w:sz w:val="24"/>
          <w:szCs w:val="24"/>
        </w:rPr>
        <w:t xml:space="preserve"> </w:t>
      </w:r>
      <w:r w:rsidRPr="00107652">
        <w:rPr>
          <w:rFonts w:ascii="Times New Roman" w:hAnsi="Times New Roman" w:cs="Times New Roman"/>
          <w:sz w:val="24"/>
          <w:szCs w:val="24"/>
        </w:rPr>
        <w:t>skala</w:t>
      </w:r>
      <w:r>
        <w:rPr>
          <w:rFonts w:ascii="Times New Roman" w:hAnsi="Times New Roman" w:cs="Times New Roman"/>
          <w:sz w:val="24"/>
          <w:szCs w:val="24"/>
        </w:rPr>
        <w:t xml:space="preserve"> </w:t>
      </w:r>
      <w:r w:rsidR="009D0FAB">
        <w:rPr>
          <w:rFonts w:ascii="Times New Roman" w:hAnsi="Times New Roman" w:cs="Times New Roman"/>
          <w:sz w:val="24"/>
          <w:szCs w:val="24"/>
        </w:rPr>
        <w:t>laboratorium.</w:t>
      </w:r>
      <w:proofErr w:type="gramEnd"/>
      <w:r w:rsidR="009D0FAB">
        <w:rPr>
          <w:rFonts w:ascii="Times New Roman" w:hAnsi="Times New Roman" w:cs="Times New Roman"/>
          <w:sz w:val="24"/>
          <w:szCs w:val="24"/>
        </w:rPr>
        <w:t xml:space="preserve"> </w:t>
      </w:r>
      <w:r w:rsidRPr="00107652">
        <w:rPr>
          <w:rFonts w:ascii="Times New Roman" w:hAnsi="Times New Roman" w:cs="Times New Roman"/>
          <w:sz w:val="24"/>
          <w:szCs w:val="24"/>
        </w:rPr>
        <w:t>Metode yang digunakan</w:t>
      </w:r>
      <w:r>
        <w:rPr>
          <w:rFonts w:ascii="Times New Roman" w:hAnsi="Times New Roman" w:cs="Times New Roman"/>
          <w:sz w:val="24"/>
          <w:szCs w:val="24"/>
        </w:rPr>
        <w:t xml:space="preserve"> </w:t>
      </w:r>
      <w:r w:rsidRPr="00107652">
        <w:rPr>
          <w:rFonts w:ascii="Times New Roman" w:hAnsi="Times New Roman" w:cs="Times New Roman"/>
          <w:sz w:val="24"/>
          <w:szCs w:val="24"/>
        </w:rPr>
        <w:t>pada</w:t>
      </w:r>
      <w:r>
        <w:rPr>
          <w:rFonts w:ascii="Times New Roman" w:hAnsi="Times New Roman" w:cs="Times New Roman"/>
          <w:sz w:val="24"/>
          <w:szCs w:val="24"/>
        </w:rPr>
        <w:t xml:space="preserve"> </w:t>
      </w:r>
      <w:r w:rsidRPr="00107652">
        <w:rPr>
          <w:rFonts w:ascii="Times New Roman" w:hAnsi="Times New Roman" w:cs="Times New Roman"/>
          <w:sz w:val="24"/>
          <w:szCs w:val="24"/>
        </w:rPr>
        <w:t>penelitian</w:t>
      </w:r>
      <w:r>
        <w:rPr>
          <w:rFonts w:ascii="Times New Roman" w:hAnsi="Times New Roman" w:cs="Times New Roman"/>
          <w:sz w:val="24"/>
          <w:szCs w:val="24"/>
        </w:rPr>
        <w:t xml:space="preserve"> </w:t>
      </w:r>
      <w:r w:rsidRPr="00107652">
        <w:rPr>
          <w:rFonts w:ascii="Times New Roman" w:hAnsi="Times New Roman" w:cs="Times New Roman"/>
          <w:sz w:val="24"/>
          <w:szCs w:val="24"/>
        </w:rPr>
        <w:t>ini</w:t>
      </w:r>
      <w:r>
        <w:rPr>
          <w:rFonts w:ascii="Times New Roman" w:hAnsi="Times New Roman" w:cs="Times New Roman"/>
          <w:sz w:val="24"/>
          <w:szCs w:val="24"/>
        </w:rPr>
        <w:t xml:space="preserve"> </w:t>
      </w:r>
      <w:r w:rsidRPr="00107652">
        <w:rPr>
          <w:rFonts w:ascii="Times New Roman" w:hAnsi="Times New Roman" w:cs="Times New Roman"/>
          <w:sz w:val="24"/>
          <w:szCs w:val="24"/>
        </w:rPr>
        <w:t>yaitu</w:t>
      </w:r>
      <w:r>
        <w:rPr>
          <w:rFonts w:ascii="Times New Roman" w:hAnsi="Times New Roman" w:cs="Times New Roman"/>
          <w:sz w:val="24"/>
          <w:szCs w:val="24"/>
        </w:rPr>
        <w:t xml:space="preserve"> </w:t>
      </w:r>
      <w:r w:rsidRPr="00107652">
        <w:rPr>
          <w:rFonts w:ascii="Times New Roman" w:hAnsi="Times New Roman" w:cs="Times New Roman"/>
          <w:sz w:val="24"/>
          <w:szCs w:val="24"/>
        </w:rPr>
        <w:t>dengan</w:t>
      </w:r>
      <w:r>
        <w:rPr>
          <w:rFonts w:ascii="Times New Roman" w:hAnsi="Times New Roman" w:cs="Times New Roman"/>
          <w:sz w:val="24"/>
          <w:szCs w:val="24"/>
        </w:rPr>
        <w:t xml:space="preserve"> </w:t>
      </w:r>
      <w:r w:rsidRPr="00107652">
        <w:rPr>
          <w:rFonts w:ascii="Times New Roman" w:hAnsi="Times New Roman" w:cs="Times New Roman"/>
          <w:sz w:val="24"/>
          <w:szCs w:val="24"/>
        </w:rPr>
        <w:t>menggunakan 10 buah</w:t>
      </w:r>
      <w:r>
        <w:rPr>
          <w:rFonts w:ascii="Times New Roman" w:hAnsi="Times New Roman" w:cs="Times New Roman"/>
          <w:sz w:val="24"/>
          <w:szCs w:val="24"/>
        </w:rPr>
        <w:t xml:space="preserve"> </w:t>
      </w:r>
      <w:r w:rsidRPr="00107652">
        <w:rPr>
          <w:rFonts w:ascii="Times New Roman" w:hAnsi="Times New Roman" w:cs="Times New Roman"/>
          <w:sz w:val="24"/>
          <w:szCs w:val="24"/>
        </w:rPr>
        <w:t>reaktor yang ditempatkan</w:t>
      </w:r>
      <w:r>
        <w:rPr>
          <w:rFonts w:ascii="Times New Roman" w:hAnsi="Times New Roman" w:cs="Times New Roman"/>
          <w:sz w:val="24"/>
          <w:szCs w:val="24"/>
        </w:rPr>
        <w:t xml:space="preserve"> </w:t>
      </w:r>
      <w:r w:rsidRPr="00107652">
        <w:rPr>
          <w:rFonts w:ascii="Times New Roman" w:hAnsi="Times New Roman" w:cs="Times New Roman"/>
          <w:sz w:val="24"/>
          <w:szCs w:val="24"/>
        </w:rPr>
        <w:t>diluar</w:t>
      </w:r>
      <w:r>
        <w:rPr>
          <w:rFonts w:ascii="Times New Roman" w:hAnsi="Times New Roman" w:cs="Times New Roman"/>
          <w:sz w:val="24"/>
          <w:szCs w:val="24"/>
        </w:rPr>
        <w:t xml:space="preserve"> </w:t>
      </w:r>
      <w:r w:rsidRPr="00107652">
        <w:rPr>
          <w:rFonts w:ascii="Times New Roman" w:hAnsi="Times New Roman" w:cs="Times New Roman"/>
          <w:sz w:val="24"/>
          <w:szCs w:val="24"/>
        </w:rPr>
        <w:t>ruangan</w:t>
      </w:r>
      <w:r>
        <w:rPr>
          <w:rFonts w:ascii="Times New Roman" w:hAnsi="Times New Roman" w:cs="Times New Roman"/>
          <w:sz w:val="24"/>
          <w:szCs w:val="24"/>
        </w:rPr>
        <w:t xml:space="preserve"> </w:t>
      </w:r>
      <w:r w:rsidRPr="00107652">
        <w:rPr>
          <w:rFonts w:ascii="Times New Roman" w:hAnsi="Times New Roman" w:cs="Times New Roman"/>
          <w:sz w:val="24"/>
          <w:szCs w:val="24"/>
        </w:rPr>
        <w:t>dengan</w:t>
      </w:r>
      <w:r>
        <w:rPr>
          <w:rFonts w:ascii="Times New Roman" w:hAnsi="Times New Roman" w:cs="Times New Roman"/>
          <w:sz w:val="24"/>
          <w:szCs w:val="24"/>
        </w:rPr>
        <w:t xml:space="preserve"> </w:t>
      </w:r>
      <w:r w:rsidRPr="00107652">
        <w:rPr>
          <w:rFonts w:ascii="Times New Roman" w:hAnsi="Times New Roman" w:cs="Times New Roman"/>
          <w:sz w:val="24"/>
          <w:szCs w:val="24"/>
        </w:rPr>
        <w:t>menggunakan proses fermentasi</w:t>
      </w:r>
      <w:r>
        <w:rPr>
          <w:rFonts w:ascii="Times New Roman" w:hAnsi="Times New Roman" w:cs="Times New Roman"/>
          <w:sz w:val="24"/>
          <w:szCs w:val="24"/>
        </w:rPr>
        <w:t xml:space="preserve"> </w:t>
      </w:r>
      <w:r w:rsidRPr="00107652">
        <w:rPr>
          <w:rFonts w:ascii="Times New Roman" w:hAnsi="Times New Roman" w:cs="Times New Roman"/>
          <w:sz w:val="24"/>
          <w:szCs w:val="24"/>
        </w:rPr>
        <w:t>secara</w:t>
      </w:r>
      <w:r>
        <w:rPr>
          <w:rFonts w:ascii="Times New Roman" w:hAnsi="Times New Roman" w:cs="Times New Roman"/>
          <w:sz w:val="24"/>
          <w:szCs w:val="24"/>
        </w:rPr>
        <w:t xml:space="preserve"> </w:t>
      </w:r>
      <w:r w:rsidRPr="00107652">
        <w:rPr>
          <w:rFonts w:ascii="Times New Roman" w:hAnsi="Times New Roman" w:cs="Times New Roman"/>
          <w:sz w:val="24"/>
          <w:szCs w:val="24"/>
        </w:rPr>
        <w:t xml:space="preserve">anaerob. </w:t>
      </w:r>
      <w:proofErr w:type="gramStart"/>
      <w:r w:rsidRPr="00107652">
        <w:rPr>
          <w:rFonts w:ascii="Times New Roman" w:hAnsi="Times New Roman" w:cs="Times New Roman"/>
          <w:sz w:val="24"/>
          <w:szCs w:val="24"/>
        </w:rPr>
        <w:t>Dalam</w:t>
      </w:r>
      <w:r>
        <w:rPr>
          <w:rFonts w:ascii="Times New Roman" w:hAnsi="Times New Roman" w:cs="Times New Roman"/>
          <w:sz w:val="24"/>
          <w:szCs w:val="24"/>
        </w:rPr>
        <w:t xml:space="preserve"> </w:t>
      </w:r>
      <w:r w:rsidRPr="00107652">
        <w:rPr>
          <w:rFonts w:ascii="Times New Roman" w:hAnsi="Times New Roman" w:cs="Times New Roman"/>
          <w:sz w:val="24"/>
          <w:szCs w:val="24"/>
        </w:rPr>
        <w:t>penelitiian</w:t>
      </w:r>
      <w:r>
        <w:rPr>
          <w:rFonts w:ascii="Times New Roman" w:hAnsi="Times New Roman" w:cs="Times New Roman"/>
          <w:sz w:val="24"/>
          <w:szCs w:val="24"/>
        </w:rPr>
        <w:t xml:space="preserve"> </w:t>
      </w:r>
      <w:r w:rsidRPr="00107652">
        <w:rPr>
          <w:rFonts w:ascii="Times New Roman" w:hAnsi="Times New Roman" w:cs="Times New Roman"/>
          <w:sz w:val="24"/>
          <w:szCs w:val="24"/>
        </w:rPr>
        <w:t>ini</w:t>
      </w:r>
      <w:r>
        <w:rPr>
          <w:rFonts w:ascii="Times New Roman" w:hAnsi="Times New Roman" w:cs="Times New Roman"/>
          <w:sz w:val="24"/>
          <w:szCs w:val="24"/>
        </w:rPr>
        <w:t xml:space="preserve"> </w:t>
      </w:r>
      <w:r w:rsidRPr="00107652">
        <w:rPr>
          <w:rFonts w:ascii="Times New Roman" w:hAnsi="Times New Roman" w:cs="Times New Roman"/>
          <w:sz w:val="24"/>
          <w:szCs w:val="24"/>
        </w:rPr>
        <w:t>digunakan</w:t>
      </w:r>
      <w:r>
        <w:rPr>
          <w:rFonts w:ascii="Times New Roman" w:hAnsi="Times New Roman" w:cs="Times New Roman"/>
          <w:sz w:val="24"/>
          <w:szCs w:val="24"/>
        </w:rPr>
        <w:t xml:space="preserve"> </w:t>
      </w:r>
      <w:r w:rsidRPr="00107652">
        <w:rPr>
          <w:rFonts w:ascii="Times New Roman" w:hAnsi="Times New Roman" w:cs="Times New Roman"/>
          <w:sz w:val="24"/>
          <w:szCs w:val="24"/>
        </w:rPr>
        <w:t>limbah</w:t>
      </w:r>
      <w:r>
        <w:rPr>
          <w:rFonts w:ascii="Times New Roman" w:hAnsi="Times New Roman" w:cs="Times New Roman"/>
          <w:sz w:val="24"/>
          <w:szCs w:val="24"/>
        </w:rPr>
        <w:t xml:space="preserve"> </w:t>
      </w:r>
      <w:r w:rsidRPr="00107652">
        <w:rPr>
          <w:rFonts w:ascii="Times New Roman" w:hAnsi="Times New Roman" w:cs="Times New Roman"/>
          <w:sz w:val="24"/>
          <w:szCs w:val="24"/>
        </w:rPr>
        <w:t>rumah</w:t>
      </w:r>
      <w:r>
        <w:rPr>
          <w:rFonts w:ascii="Times New Roman" w:hAnsi="Times New Roman" w:cs="Times New Roman"/>
          <w:sz w:val="24"/>
          <w:szCs w:val="24"/>
        </w:rPr>
        <w:t xml:space="preserve"> </w:t>
      </w:r>
      <w:r w:rsidRPr="00107652">
        <w:rPr>
          <w:rFonts w:ascii="Times New Roman" w:hAnsi="Times New Roman" w:cs="Times New Roman"/>
          <w:sz w:val="24"/>
          <w:szCs w:val="24"/>
        </w:rPr>
        <w:t>makan yang berasal</w:t>
      </w:r>
      <w:r>
        <w:rPr>
          <w:rFonts w:ascii="Times New Roman" w:hAnsi="Times New Roman" w:cs="Times New Roman"/>
          <w:sz w:val="24"/>
          <w:szCs w:val="24"/>
        </w:rPr>
        <w:t xml:space="preserve"> </w:t>
      </w:r>
      <w:r w:rsidRPr="00107652">
        <w:rPr>
          <w:rFonts w:ascii="Times New Roman" w:hAnsi="Times New Roman" w:cs="Times New Roman"/>
          <w:sz w:val="24"/>
          <w:szCs w:val="24"/>
        </w:rPr>
        <w:t>dari</w:t>
      </w:r>
      <w:r>
        <w:rPr>
          <w:rFonts w:ascii="Times New Roman" w:hAnsi="Times New Roman" w:cs="Times New Roman"/>
          <w:sz w:val="24"/>
          <w:szCs w:val="24"/>
        </w:rPr>
        <w:t xml:space="preserve"> </w:t>
      </w:r>
      <w:r w:rsidRPr="00107652">
        <w:rPr>
          <w:rFonts w:ascii="Times New Roman" w:hAnsi="Times New Roman" w:cs="Times New Roman"/>
          <w:sz w:val="24"/>
          <w:szCs w:val="24"/>
        </w:rPr>
        <w:t>hasil</w:t>
      </w:r>
      <w:r>
        <w:rPr>
          <w:rFonts w:ascii="Times New Roman" w:hAnsi="Times New Roman" w:cs="Times New Roman"/>
          <w:sz w:val="24"/>
          <w:szCs w:val="24"/>
        </w:rPr>
        <w:t xml:space="preserve"> </w:t>
      </w:r>
      <w:r w:rsidRPr="00107652">
        <w:rPr>
          <w:rFonts w:ascii="Times New Roman" w:hAnsi="Times New Roman" w:cs="Times New Roman"/>
          <w:sz w:val="24"/>
          <w:szCs w:val="24"/>
        </w:rPr>
        <w:t>samping</w:t>
      </w:r>
      <w:r>
        <w:rPr>
          <w:rFonts w:ascii="Times New Roman" w:hAnsi="Times New Roman" w:cs="Times New Roman"/>
          <w:sz w:val="24"/>
          <w:szCs w:val="24"/>
        </w:rPr>
        <w:t xml:space="preserve"> </w:t>
      </w:r>
      <w:r w:rsidRPr="00107652">
        <w:rPr>
          <w:rFonts w:ascii="Times New Roman" w:hAnsi="Times New Roman" w:cs="Times New Roman"/>
          <w:sz w:val="24"/>
          <w:szCs w:val="24"/>
        </w:rPr>
        <w:t>konsumsi</w:t>
      </w:r>
      <w:r>
        <w:rPr>
          <w:rFonts w:ascii="Times New Roman" w:hAnsi="Times New Roman" w:cs="Times New Roman"/>
          <w:sz w:val="24"/>
          <w:szCs w:val="24"/>
        </w:rPr>
        <w:t xml:space="preserve"> </w:t>
      </w:r>
      <w:r w:rsidRPr="00107652">
        <w:rPr>
          <w:rFonts w:ascii="Times New Roman" w:hAnsi="Times New Roman" w:cs="Times New Roman"/>
          <w:sz w:val="24"/>
          <w:szCs w:val="24"/>
        </w:rPr>
        <w:t>pelanggan.</w:t>
      </w:r>
      <w:proofErr w:type="gramEnd"/>
    </w:p>
    <w:p w:rsidR="00386C1A" w:rsidRDefault="00386C1A" w:rsidP="00386C1A">
      <w:pPr>
        <w:tabs>
          <w:tab w:val="left" w:pos="226"/>
          <w:tab w:val="center" w:pos="3970"/>
        </w:tabs>
        <w:spacing w:after="0" w:line="360" w:lineRule="auto"/>
        <w:jc w:val="both"/>
        <w:rPr>
          <w:rFonts w:ascii="Times New Roman" w:hAnsi="Times New Roman" w:cs="Times New Roman"/>
          <w:sz w:val="24"/>
          <w:szCs w:val="24"/>
          <w:lang w:val="id-ID"/>
        </w:rPr>
      </w:pPr>
    </w:p>
    <w:p w:rsidR="00386C1A" w:rsidRDefault="00386C1A" w:rsidP="00386C1A">
      <w:pPr>
        <w:tabs>
          <w:tab w:val="left" w:pos="226"/>
          <w:tab w:val="center" w:pos="3970"/>
        </w:tabs>
        <w:spacing w:after="0" w:line="360" w:lineRule="auto"/>
        <w:jc w:val="both"/>
        <w:rPr>
          <w:rFonts w:ascii="Times New Roman" w:hAnsi="Times New Roman" w:cs="Times New Roman"/>
          <w:b/>
          <w:i/>
          <w:sz w:val="24"/>
          <w:szCs w:val="24"/>
          <w:lang w:val="id-ID"/>
        </w:rPr>
      </w:pPr>
      <w:r w:rsidRPr="008F32AC">
        <w:rPr>
          <w:rFonts w:ascii="Times New Roman" w:hAnsi="Times New Roman" w:cs="Times New Roman"/>
          <w:b/>
          <w:i/>
          <w:sz w:val="24"/>
          <w:szCs w:val="24"/>
        </w:rPr>
        <w:t>Variabel Penelitian</w:t>
      </w:r>
    </w:p>
    <w:p w:rsidR="00386C1A" w:rsidRPr="008F32AC" w:rsidRDefault="00386C1A" w:rsidP="00386C1A">
      <w:pPr>
        <w:pStyle w:val="ListParagraph"/>
        <w:numPr>
          <w:ilvl w:val="0"/>
          <w:numId w:val="5"/>
        </w:numPr>
        <w:tabs>
          <w:tab w:val="left" w:pos="0"/>
          <w:tab w:val="center" w:pos="3970"/>
        </w:tabs>
        <w:spacing w:after="0" w:line="360" w:lineRule="auto"/>
        <w:ind w:left="284" w:hanging="284"/>
        <w:jc w:val="both"/>
        <w:rPr>
          <w:rFonts w:ascii="Times New Roman" w:hAnsi="Times New Roman" w:cs="Times New Roman"/>
          <w:b/>
          <w:i/>
          <w:sz w:val="28"/>
          <w:szCs w:val="28"/>
        </w:rPr>
      </w:pPr>
      <w:r w:rsidRPr="008F32AC">
        <w:rPr>
          <w:rFonts w:ascii="Times New Roman" w:hAnsi="Times New Roman" w:cs="Times New Roman"/>
          <w:b/>
          <w:sz w:val="24"/>
          <w:szCs w:val="24"/>
        </w:rPr>
        <w:t>Variabel Bebas</w:t>
      </w:r>
    </w:p>
    <w:p w:rsidR="00386C1A" w:rsidRPr="008F32AC" w:rsidRDefault="00386C1A" w:rsidP="00386C1A">
      <w:pPr>
        <w:pStyle w:val="ListParagraph"/>
        <w:numPr>
          <w:ilvl w:val="0"/>
          <w:numId w:val="5"/>
        </w:numPr>
        <w:tabs>
          <w:tab w:val="left" w:pos="0"/>
          <w:tab w:val="center" w:pos="3970"/>
        </w:tabs>
        <w:spacing w:after="0" w:line="360" w:lineRule="auto"/>
        <w:ind w:left="284" w:hanging="284"/>
        <w:jc w:val="both"/>
        <w:rPr>
          <w:rFonts w:ascii="Times New Roman" w:hAnsi="Times New Roman" w:cs="Times New Roman"/>
          <w:i/>
          <w:sz w:val="28"/>
          <w:szCs w:val="28"/>
        </w:rPr>
      </w:pPr>
      <w:r w:rsidRPr="008F32AC">
        <w:rPr>
          <w:rFonts w:ascii="Times New Roman" w:hAnsi="Times New Roman" w:cs="Times New Roman"/>
          <w:sz w:val="24"/>
          <w:szCs w:val="24"/>
        </w:rPr>
        <w:t>Pengenceran</w:t>
      </w:r>
      <w:r>
        <w:rPr>
          <w:rFonts w:ascii="Times New Roman" w:hAnsi="Times New Roman" w:cs="Times New Roman"/>
          <w:i/>
          <w:sz w:val="28"/>
          <w:szCs w:val="28"/>
          <w:lang w:val="id-ID"/>
        </w:rPr>
        <w:t xml:space="preserve"> </w:t>
      </w:r>
    </w:p>
    <w:p w:rsidR="00386C1A" w:rsidRDefault="00386C1A" w:rsidP="00386C1A">
      <w:pPr>
        <w:pStyle w:val="ListParagraph"/>
        <w:tabs>
          <w:tab w:val="left" w:pos="0"/>
          <w:tab w:val="center" w:pos="3970"/>
        </w:tabs>
        <w:spacing w:after="0" w:line="360" w:lineRule="auto"/>
        <w:ind w:left="0"/>
        <w:jc w:val="both"/>
        <w:rPr>
          <w:rFonts w:ascii="Times New Roman" w:hAnsi="Times New Roman" w:cs="Times New Roman"/>
          <w:i/>
          <w:sz w:val="28"/>
          <w:szCs w:val="28"/>
          <w:lang w:val="id-ID"/>
        </w:rPr>
      </w:pPr>
      <w:r w:rsidRPr="008F32AC">
        <w:rPr>
          <w:rFonts w:ascii="Times New Roman" w:hAnsi="Times New Roman" w:cs="Times New Roman"/>
          <w:sz w:val="24"/>
          <w:szCs w:val="24"/>
        </w:rPr>
        <w:t xml:space="preserve">Variabel pengenceran yang akan digunakan dalam penelitian ini yaitu terdiri dari 5 variabel dengan variasi penambahan air: 6000 ml, 4000 ml, 2600 ml, 1500 ml dan 670 ml. </w:t>
      </w:r>
    </w:p>
    <w:p w:rsidR="00386C1A" w:rsidRPr="008F32AC" w:rsidRDefault="00386C1A" w:rsidP="00386C1A">
      <w:pPr>
        <w:pStyle w:val="ListParagraph"/>
        <w:numPr>
          <w:ilvl w:val="0"/>
          <w:numId w:val="5"/>
        </w:numPr>
        <w:tabs>
          <w:tab w:val="left" w:pos="0"/>
          <w:tab w:val="center" w:pos="3970"/>
        </w:tabs>
        <w:spacing w:after="0" w:line="360" w:lineRule="auto"/>
        <w:ind w:left="284" w:hanging="284"/>
        <w:jc w:val="both"/>
        <w:rPr>
          <w:rFonts w:ascii="Times New Roman" w:hAnsi="Times New Roman" w:cs="Times New Roman"/>
          <w:i/>
          <w:sz w:val="28"/>
          <w:szCs w:val="28"/>
        </w:rPr>
      </w:pPr>
      <w:r w:rsidRPr="00107652">
        <w:rPr>
          <w:rFonts w:ascii="Times New Roman" w:hAnsi="Times New Roman" w:cs="Times New Roman"/>
          <w:sz w:val="24"/>
          <w:szCs w:val="24"/>
        </w:rPr>
        <w:t>Pengadukan</w:t>
      </w:r>
    </w:p>
    <w:p w:rsidR="00386C1A" w:rsidRDefault="00386C1A" w:rsidP="00386C1A">
      <w:pPr>
        <w:pStyle w:val="ListParagraph"/>
        <w:tabs>
          <w:tab w:val="left" w:pos="0"/>
          <w:tab w:val="center" w:pos="3970"/>
        </w:tabs>
        <w:spacing w:after="0" w:line="360" w:lineRule="auto"/>
        <w:ind w:left="0"/>
        <w:jc w:val="both"/>
        <w:rPr>
          <w:rFonts w:ascii="Times New Roman" w:hAnsi="Times New Roman" w:cs="Times New Roman"/>
          <w:sz w:val="24"/>
          <w:szCs w:val="24"/>
          <w:lang w:val="id-ID"/>
        </w:rPr>
      </w:pPr>
      <w:proofErr w:type="gramStart"/>
      <w:r w:rsidRPr="008F32AC">
        <w:rPr>
          <w:rFonts w:ascii="Times New Roman" w:hAnsi="Times New Roman" w:cs="Times New Roman"/>
          <w:sz w:val="24"/>
          <w:szCs w:val="24"/>
        </w:rPr>
        <w:t>Variabel pengadukan dilakukan secara manual selama 20 detik dengan 2 perlakuan yaitu tanpa pengadukan dan dengan satu kali pengadukan.</w:t>
      </w:r>
      <w:proofErr w:type="gramEnd"/>
    </w:p>
    <w:p w:rsidR="00386C1A" w:rsidRDefault="00386C1A" w:rsidP="00386C1A">
      <w:pPr>
        <w:pStyle w:val="ListParagraph"/>
        <w:numPr>
          <w:ilvl w:val="0"/>
          <w:numId w:val="5"/>
        </w:numPr>
        <w:tabs>
          <w:tab w:val="left" w:pos="0"/>
          <w:tab w:val="center" w:pos="3970"/>
        </w:tabs>
        <w:spacing w:after="0" w:line="360" w:lineRule="auto"/>
        <w:ind w:left="284" w:hanging="284"/>
        <w:jc w:val="both"/>
        <w:rPr>
          <w:rFonts w:ascii="Times New Roman" w:hAnsi="Times New Roman" w:cs="Times New Roman"/>
          <w:i/>
          <w:sz w:val="28"/>
          <w:szCs w:val="28"/>
          <w:lang w:val="id-ID"/>
        </w:rPr>
      </w:pPr>
      <w:r>
        <w:rPr>
          <w:rFonts w:ascii="Times New Roman" w:hAnsi="Times New Roman" w:cs="Times New Roman"/>
          <w:i/>
          <w:sz w:val="28"/>
          <w:szCs w:val="28"/>
          <w:lang w:val="id-ID"/>
        </w:rPr>
        <w:t>pH</w:t>
      </w:r>
    </w:p>
    <w:p w:rsidR="00386C1A" w:rsidRPr="008F32AC" w:rsidRDefault="00386C1A" w:rsidP="00386C1A">
      <w:pPr>
        <w:pStyle w:val="ListParagraph"/>
        <w:tabs>
          <w:tab w:val="left" w:pos="0"/>
          <w:tab w:val="center" w:pos="3970"/>
        </w:tabs>
        <w:spacing w:after="0" w:line="360" w:lineRule="auto"/>
        <w:ind w:left="0"/>
        <w:jc w:val="both"/>
        <w:rPr>
          <w:rFonts w:ascii="Times New Roman" w:hAnsi="Times New Roman" w:cs="Times New Roman"/>
          <w:i/>
          <w:sz w:val="28"/>
          <w:szCs w:val="28"/>
          <w:lang w:val="id-ID"/>
        </w:rPr>
      </w:pPr>
      <w:proofErr w:type="gramStart"/>
      <w:r w:rsidRPr="008F32AC">
        <w:rPr>
          <w:rFonts w:ascii="Times New Roman" w:hAnsi="Times New Roman" w:cs="Times New Roman"/>
          <w:sz w:val="24"/>
          <w:szCs w:val="24"/>
        </w:rPr>
        <w:t>Penambahan larutan kapur gamping ditambahkan sampai pH reaktor diatas 7.</w:t>
      </w:r>
      <w:proofErr w:type="gramEnd"/>
      <w:r w:rsidRPr="008F32AC">
        <w:rPr>
          <w:rFonts w:ascii="Times New Roman" w:hAnsi="Times New Roman" w:cs="Times New Roman"/>
          <w:sz w:val="24"/>
          <w:szCs w:val="24"/>
        </w:rPr>
        <w:t xml:space="preserve"> </w:t>
      </w:r>
    </w:p>
    <w:p w:rsidR="00386C1A" w:rsidRPr="00107652" w:rsidRDefault="00386C1A" w:rsidP="00386C1A">
      <w:pPr>
        <w:pStyle w:val="ListParagraph"/>
        <w:numPr>
          <w:ilvl w:val="0"/>
          <w:numId w:val="5"/>
        </w:numPr>
        <w:tabs>
          <w:tab w:val="left" w:pos="226"/>
          <w:tab w:val="left" w:pos="284"/>
        </w:tabs>
        <w:spacing w:before="240"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Temperatur</w:t>
      </w:r>
    </w:p>
    <w:p w:rsidR="00386C1A" w:rsidRDefault="00386C1A" w:rsidP="00386C1A">
      <w:pPr>
        <w:pStyle w:val="ListParagraph"/>
        <w:tabs>
          <w:tab w:val="left" w:pos="0"/>
          <w:tab w:val="left" w:pos="226"/>
        </w:tabs>
        <w:spacing w:before="240"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Untuk variabel temperatur, perlakuan yang dilakukan adalah dengan memindahkan reaktor dengan pengadukan satu kali ke dalam laboratorium sedangkan yang tanpa pengadukan tetap diletakkan diluar laboratorium </w:t>
      </w:r>
    </w:p>
    <w:p w:rsidR="00386C1A" w:rsidRPr="00386C1A" w:rsidRDefault="00386C1A" w:rsidP="00386C1A">
      <w:pPr>
        <w:pStyle w:val="ListParagraph"/>
        <w:tabs>
          <w:tab w:val="left" w:pos="0"/>
          <w:tab w:val="left" w:pos="226"/>
        </w:tabs>
        <w:spacing w:before="240" w:after="0" w:line="360" w:lineRule="auto"/>
        <w:ind w:left="0"/>
        <w:jc w:val="both"/>
        <w:rPr>
          <w:rFonts w:ascii="Times New Roman" w:hAnsi="Times New Roman" w:cs="Times New Roman"/>
          <w:sz w:val="24"/>
          <w:szCs w:val="24"/>
        </w:rPr>
      </w:pPr>
    </w:p>
    <w:p w:rsidR="00386C1A" w:rsidRDefault="00386C1A" w:rsidP="00386C1A">
      <w:pPr>
        <w:pStyle w:val="ListParagraph"/>
        <w:tabs>
          <w:tab w:val="left" w:pos="0"/>
          <w:tab w:val="left" w:pos="226"/>
        </w:tabs>
        <w:spacing w:before="240" w:after="0" w:line="360" w:lineRule="auto"/>
        <w:ind w:left="0"/>
        <w:jc w:val="both"/>
        <w:rPr>
          <w:rFonts w:ascii="Times New Roman" w:hAnsi="Times New Roman" w:cs="Times New Roman"/>
          <w:i/>
          <w:sz w:val="24"/>
          <w:szCs w:val="24"/>
          <w:lang w:val="id-ID"/>
        </w:rPr>
      </w:pPr>
      <w:r w:rsidRPr="008F32AC">
        <w:rPr>
          <w:rFonts w:ascii="Times New Roman" w:hAnsi="Times New Roman" w:cs="Times New Roman"/>
          <w:b/>
          <w:i/>
          <w:sz w:val="24"/>
          <w:szCs w:val="24"/>
        </w:rPr>
        <w:t>Variabel Terikat</w:t>
      </w:r>
    </w:p>
    <w:p w:rsidR="00386C1A" w:rsidRDefault="00386C1A" w:rsidP="00386C1A">
      <w:pPr>
        <w:pStyle w:val="ListParagraph"/>
        <w:tabs>
          <w:tab w:val="left" w:pos="0"/>
          <w:tab w:val="left" w:pos="226"/>
        </w:tabs>
        <w:spacing w:before="240" w:after="0" w:line="360" w:lineRule="auto"/>
        <w:ind w:left="0"/>
        <w:jc w:val="both"/>
        <w:rPr>
          <w:rFonts w:ascii="Times New Roman" w:hAnsi="Times New Roman" w:cs="Times New Roman"/>
          <w:i/>
          <w:sz w:val="24"/>
          <w:szCs w:val="24"/>
          <w:lang w:val="id-ID"/>
        </w:rPr>
      </w:pPr>
      <w:r w:rsidRPr="00107652">
        <w:rPr>
          <w:rFonts w:ascii="Times New Roman" w:hAnsi="Times New Roman" w:cs="Times New Roman"/>
          <w:sz w:val="24"/>
          <w:szCs w:val="24"/>
        </w:rPr>
        <w:t xml:space="preserve">Parameter yang </w:t>
      </w:r>
      <w:proofErr w:type="gramStart"/>
      <w:r w:rsidRPr="00107652">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107652">
        <w:rPr>
          <w:rFonts w:ascii="Times New Roman" w:hAnsi="Times New Roman" w:cs="Times New Roman"/>
          <w:sz w:val="24"/>
          <w:szCs w:val="24"/>
        </w:rPr>
        <w:t>dianalisa</w:t>
      </w:r>
      <w:r>
        <w:rPr>
          <w:rFonts w:ascii="Times New Roman" w:hAnsi="Times New Roman" w:cs="Times New Roman"/>
          <w:sz w:val="24"/>
          <w:szCs w:val="24"/>
        </w:rPr>
        <w:t xml:space="preserve"> </w:t>
      </w:r>
      <w:r w:rsidRPr="00107652">
        <w:rPr>
          <w:rFonts w:ascii="Times New Roman" w:hAnsi="Times New Roman" w:cs="Times New Roman"/>
          <w:sz w:val="24"/>
          <w:szCs w:val="24"/>
        </w:rPr>
        <w:t>dalam</w:t>
      </w:r>
      <w:r>
        <w:rPr>
          <w:rFonts w:ascii="Times New Roman" w:hAnsi="Times New Roman" w:cs="Times New Roman"/>
          <w:sz w:val="24"/>
          <w:szCs w:val="24"/>
        </w:rPr>
        <w:t xml:space="preserve"> </w:t>
      </w:r>
      <w:r w:rsidRPr="00107652">
        <w:rPr>
          <w:rFonts w:ascii="Times New Roman" w:hAnsi="Times New Roman" w:cs="Times New Roman"/>
          <w:sz w:val="24"/>
          <w:szCs w:val="24"/>
        </w:rPr>
        <w:t>penelitian</w:t>
      </w:r>
      <w:r>
        <w:rPr>
          <w:rFonts w:ascii="Times New Roman" w:hAnsi="Times New Roman" w:cs="Times New Roman"/>
          <w:sz w:val="24"/>
          <w:szCs w:val="24"/>
        </w:rPr>
        <w:t xml:space="preserve"> </w:t>
      </w:r>
      <w:r w:rsidRPr="00107652">
        <w:rPr>
          <w:rFonts w:ascii="Times New Roman" w:hAnsi="Times New Roman" w:cs="Times New Roman"/>
          <w:sz w:val="24"/>
          <w:szCs w:val="24"/>
        </w:rPr>
        <w:t>ini</w:t>
      </w:r>
      <w:r>
        <w:rPr>
          <w:rFonts w:ascii="Times New Roman" w:hAnsi="Times New Roman" w:cs="Times New Roman"/>
          <w:sz w:val="24"/>
          <w:szCs w:val="24"/>
        </w:rPr>
        <w:t xml:space="preserve"> </w:t>
      </w:r>
      <w:r w:rsidRPr="00107652">
        <w:rPr>
          <w:rFonts w:ascii="Times New Roman" w:hAnsi="Times New Roman" w:cs="Times New Roman"/>
          <w:sz w:val="24"/>
          <w:szCs w:val="24"/>
        </w:rPr>
        <w:t>adalah volume biogas yang dihasilkan</w:t>
      </w:r>
      <w:r>
        <w:rPr>
          <w:rFonts w:ascii="Times New Roman" w:hAnsi="Times New Roman" w:cs="Times New Roman"/>
          <w:sz w:val="24"/>
          <w:szCs w:val="24"/>
        </w:rPr>
        <w:t xml:space="preserve"> </w:t>
      </w:r>
      <w:r w:rsidRPr="00107652">
        <w:rPr>
          <w:rFonts w:ascii="Times New Roman" w:hAnsi="Times New Roman" w:cs="Times New Roman"/>
          <w:sz w:val="24"/>
          <w:szCs w:val="24"/>
        </w:rPr>
        <w:t>dari proses anaerob</w:t>
      </w:r>
      <w:r>
        <w:rPr>
          <w:rFonts w:ascii="Times New Roman" w:hAnsi="Times New Roman" w:cs="Times New Roman"/>
          <w:sz w:val="24"/>
          <w:szCs w:val="24"/>
        </w:rPr>
        <w:t xml:space="preserve"> </w:t>
      </w:r>
      <w:r w:rsidRPr="00107652">
        <w:rPr>
          <w:rFonts w:ascii="Times New Roman" w:hAnsi="Times New Roman" w:cs="Times New Roman"/>
          <w:sz w:val="24"/>
          <w:szCs w:val="24"/>
        </w:rPr>
        <w:t>didalam</w:t>
      </w:r>
      <w:r>
        <w:rPr>
          <w:rFonts w:ascii="Times New Roman" w:hAnsi="Times New Roman" w:cs="Times New Roman"/>
          <w:sz w:val="24"/>
          <w:szCs w:val="24"/>
        </w:rPr>
        <w:t xml:space="preserve"> </w:t>
      </w:r>
      <w:r w:rsidRPr="00107652">
        <w:rPr>
          <w:rFonts w:ascii="Times New Roman" w:hAnsi="Times New Roman" w:cs="Times New Roman"/>
          <w:sz w:val="24"/>
          <w:szCs w:val="24"/>
        </w:rPr>
        <w:t>reaktor</w:t>
      </w:r>
      <w:r>
        <w:rPr>
          <w:rFonts w:ascii="Times New Roman" w:hAnsi="Times New Roman" w:cs="Times New Roman"/>
          <w:sz w:val="24"/>
          <w:szCs w:val="24"/>
        </w:rPr>
        <w:t xml:space="preserve"> </w:t>
      </w:r>
      <w:r w:rsidRPr="00107652">
        <w:rPr>
          <w:rFonts w:ascii="Times New Roman" w:hAnsi="Times New Roman" w:cs="Times New Roman"/>
          <w:sz w:val="24"/>
          <w:szCs w:val="24"/>
        </w:rPr>
        <w:t>dan</w:t>
      </w:r>
      <w:r>
        <w:rPr>
          <w:rFonts w:ascii="Times New Roman" w:hAnsi="Times New Roman" w:cs="Times New Roman"/>
          <w:sz w:val="24"/>
          <w:szCs w:val="24"/>
        </w:rPr>
        <w:t xml:space="preserve"> </w:t>
      </w:r>
      <w:r w:rsidRPr="00107652">
        <w:rPr>
          <w:rFonts w:ascii="Times New Roman" w:hAnsi="Times New Roman" w:cs="Times New Roman"/>
          <w:sz w:val="24"/>
          <w:szCs w:val="24"/>
        </w:rPr>
        <w:t>konsentrasi COD.</w:t>
      </w:r>
    </w:p>
    <w:p w:rsidR="00386C1A" w:rsidRDefault="00386C1A" w:rsidP="00386C1A">
      <w:pPr>
        <w:pStyle w:val="ListParagraph"/>
        <w:tabs>
          <w:tab w:val="left" w:pos="0"/>
          <w:tab w:val="left" w:pos="226"/>
        </w:tabs>
        <w:spacing w:before="240" w:after="0" w:line="360" w:lineRule="auto"/>
        <w:ind w:left="0"/>
        <w:jc w:val="both"/>
        <w:rPr>
          <w:rFonts w:ascii="Times New Roman" w:hAnsi="Times New Roman" w:cs="Times New Roman"/>
          <w:i/>
          <w:sz w:val="24"/>
          <w:szCs w:val="24"/>
          <w:lang w:val="id-ID"/>
        </w:rPr>
      </w:pPr>
      <w:r w:rsidRPr="008F32AC">
        <w:rPr>
          <w:rFonts w:ascii="Times New Roman" w:hAnsi="Times New Roman" w:cs="Times New Roman"/>
          <w:b/>
          <w:i/>
          <w:sz w:val="24"/>
          <w:szCs w:val="24"/>
        </w:rPr>
        <w:t>Variabel Kontrol</w:t>
      </w:r>
    </w:p>
    <w:p w:rsidR="00386C1A" w:rsidRDefault="00386C1A" w:rsidP="00386C1A">
      <w:pPr>
        <w:pStyle w:val="ListParagraph"/>
        <w:tabs>
          <w:tab w:val="left" w:pos="0"/>
          <w:tab w:val="left" w:pos="226"/>
        </w:tabs>
        <w:spacing w:before="240" w:after="0" w:line="360" w:lineRule="auto"/>
        <w:ind w:left="0"/>
        <w:jc w:val="both"/>
        <w:rPr>
          <w:rFonts w:ascii="Times New Roman" w:hAnsi="Times New Roman" w:cs="Times New Roman"/>
          <w:i/>
          <w:sz w:val="24"/>
          <w:szCs w:val="24"/>
          <w:lang w:val="id-ID"/>
        </w:rPr>
      </w:pPr>
      <w:proofErr w:type="gramStart"/>
      <w:r w:rsidRPr="00107652">
        <w:rPr>
          <w:rFonts w:ascii="Times New Roman" w:hAnsi="Times New Roman" w:cs="Times New Roman"/>
          <w:sz w:val="24"/>
          <w:szCs w:val="24"/>
        </w:rPr>
        <w:lastRenderedPageBreak/>
        <w:t>Pada</w:t>
      </w:r>
      <w:r>
        <w:rPr>
          <w:rFonts w:ascii="Times New Roman" w:hAnsi="Times New Roman" w:cs="Times New Roman"/>
          <w:sz w:val="24"/>
          <w:szCs w:val="24"/>
        </w:rPr>
        <w:t xml:space="preserve"> </w:t>
      </w:r>
      <w:r w:rsidRPr="00107652">
        <w:rPr>
          <w:rFonts w:ascii="Times New Roman" w:hAnsi="Times New Roman" w:cs="Times New Roman"/>
          <w:sz w:val="24"/>
          <w:szCs w:val="24"/>
        </w:rPr>
        <w:t>penelitian</w:t>
      </w:r>
      <w:r>
        <w:rPr>
          <w:rFonts w:ascii="Times New Roman" w:hAnsi="Times New Roman" w:cs="Times New Roman"/>
          <w:sz w:val="24"/>
          <w:szCs w:val="24"/>
        </w:rPr>
        <w:t xml:space="preserve"> </w:t>
      </w:r>
      <w:r w:rsidRPr="00107652">
        <w:rPr>
          <w:rFonts w:ascii="Times New Roman" w:hAnsi="Times New Roman" w:cs="Times New Roman"/>
          <w:sz w:val="24"/>
          <w:szCs w:val="24"/>
        </w:rPr>
        <w:t>ini yang digunakan</w:t>
      </w:r>
      <w:r>
        <w:rPr>
          <w:rFonts w:ascii="Times New Roman" w:hAnsi="Times New Roman" w:cs="Times New Roman"/>
          <w:sz w:val="24"/>
          <w:szCs w:val="24"/>
        </w:rPr>
        <w:t xml:space="preserve"> </w:t>
      </w:r>
      <w:r w:rsidRPr="00107652">
        <w:rPr>
          <w:rFonts w:ascii="Times New Roman" w:hAnsi="Times New Roman" w:cs="Times New Roman"/>
          <w:sz w:val="24"/>
          <w:szCs w:val="24"/>
        </w:rPr>
        <w:t>sebagai</w:t>
      </w:r>
      <w:r>
        <w:rPr>
          <w:rFonts w:ascii="Times New Roman" w:hAnsi="Times New Roman" w:cs="Times New Roman"/>
          <w:sz w:val="24"/>
          <w:szCs w:val="24"/>
        </w:rPr>
        <w:t xml:space="preserve"> </w:t>
      </w:r>
      <w:r w:rsidRPr="00107652">
        <w:rPr>
          <w:rFonts w:ascii="Times New Roman" w:hAnsi="Times New Roman" w:cs="Times New Roman"/>
          <w:sz w:val="24"/>
          <w:szCs w:val="24"/>
        </w:rPr>
        <w:t>variabel</w:t>
      </w:r>
      <w:r>
        <w:rPr>
          <w:rFonts w:ascii="Times New Roman" w:hAnsi="Times New Roman" w:cs="Times New Roman"/>
          <w:sz w:val="24"/>
          <w:szCs w:val="24"/>
        </w:rPr>
        <w:t xml:space="preserve"> </w:t>
      </w:r>
      <w:r w:rsidRPr="00107652">
        <w:rPr>
          <w:rFonts w:ascii="Times New Roman" w:hAnsi="Times New Roman" w:cs="Times New Roman"/>
          <w:sz w:val="24"/>
          <w:szCs w:val="24"/>
        </w:rPr>
        <w:t>kontrol</w:t>
      </w:r>
      <w:r>
        <w:rPr>
          <w:rFonts w:ascii="Times New Roman" w:hAnsi="Times New Roman" w:cs="Times New Roman"/>
          <w:sz w:val="24"/>
          <w:szCs w:val="24"/>
        </w:rPr>
        <w:t xml:space="preserve"> </w:t>
      </w:r>
      <w:r w:rsidRPr="00107652">
        <w:rPr>
          <w:rFonts w:ascii="Times New Roman" w:hAnsi="Times New Roman" w:cs="Times New Roman"/>
          <w:sz w:val="24"/>
          <w:szCs w:val="24"/>
        </w:rPr>
        <w:t xml:space="preserve">adalah </w:t>
      </w:r>
      <w:r>
        <w:rPr>
          <w:rFonts w:ascii="Times New Roman" w:hAnsi="Times New Roman" w:cs="Times New Roman"/>
          <w:sz w:val="24"/>
          <w:szCs w:val="24"/>
        </w:rPr>
        <w:t>junlah substrat dan rumen sapi yang dimaksudkan kedalam reaktor</w:t>
      </w:r>
      <w:r w:rsidRPr="00107652">
        <w:rPr>
          <w:rFonts w:ascii="Times New Roman" w:hAnsi="Times New Roman" w:cs="Times New Roman"/>
          <w:sz w:val="24"/>
          <w:szCs w:val="24"/>
        </w:rPr>
        <w:t>.</w:t>
      </w:r>
      <w:proofErr w:type="gramEnd"/>
    </w:p>
    <w:p w:rsidR="00386C1A" w:rsidRPr="008F32AC" w:rsidRDefault="00386C1A" w:rsidP="00386C1A">
      <w:pPr>
        <w:pStyle w:val="ListParagraph"/>
        <w:tabs>
          <w:tab w:val="left" w:pos="0"/>
          <w:tab w:val="left" w:pos="226"/>
        </w:tabs>
        <w:spacing w:before="240" w:after="0" w:line="360" w:lineRule="auto"/>
        <w:ind w:left="0"/>
        <w:jc w:val="both"/>
        <w:rPr>
          <w:rFonts w:ascii="Times New Roman" w:hAnsi="Times New Roman" w:cs="Times New Roman"/>
          <w:i/>
          <w:sz w:val="24"/>
          <w:szCs w:val="24"/>
        </w:rPr>
      </w:pPr>
      <w:r w:rsidRPr="00107652">
        <w:rPr>
          <w:rFonts w:ascii="Times New Roman" w:hAnsi="Times New Roman" w:cs="Times New Roman"/>
          <w:sz w:val="24"/>
          <w:szCs w:val="24"/>
        </w:rPr>
        <w:t>Dari variasi</w:t>
      </w:r>
      <w:r>
        <w:rPr>
          <w:rFonts w:ascii="Times New Roman" w:hAnsi="Times New Roman" w:cs="Times New Roman"/>
          <w:sz w:val="24"/>
          <w:szCs w:val="24"/>
        </w:rPr>
        <w:t xml:space="preserve"> </w:t>
      </w:r>
      <w:r w:rsidRPr="00107652">
        <w:rPr>
          <w:rFonts w:ascii="Times New Roman" w:hAnsi="Times New Roman" w:cs="Times New Roman"/>
          <w:sz w:val="24"/>
          <w:szCs w:val="24"/>
        </w:rPr>
        <w:t>variabel</w:t>
      </w:r>
      <w:r>
        <w:rPr>
          <w:rFonts w:ascii="Times New Roman" w:hAnsi="Times New Roman" w:cs="Times New Roman"/>
          <w:sz w:val="24"/>
          <w:szCs w:val="24"/>
        </w:rPr>
        <w:t xml:space="preserve"> </w:t>
      </w:r>
      <w:r w:rsidRPr="00107652">
        <w:rPr>
          <w:rFonts w:ascii="Times New Roman" w:hAnsi="Times New Roman" w:cs="Times New Roman"/>
          <w:sz w:val="24"/>
          <w:szCs w:val="24"/>
        </w:rPr>
        <w:t>diatas</w:t>
      </w:r>
      <w:proofErr w:type="gramStart"/>
      <w:r w:rsidRPr="00107652">
        <w:rPr>
          <w:rFonts w:ascii="Times New Roman" w:hAnsi="Times New Roman" w:cs="Times New Roman"/>
          <w:sz w:val="24"/>
          <w:szCs w:val="24"/>
        </w:rPr>
        <w:t>,dapat</w:t>
      </w:r>
      <w:proofErr w:type="gramEnd"/>
      <w:r>
        <w:rPr>
          <w:rFonts w:ascii="Times New Roman" w:hAnsi="Times New Roman" w:cs="Times New Roman"/>
          <w:sz w:val="24"/>
          <w:szCs w:val="24"/>
        </w:rPr>
        <w:t xml:space="preserve"> </w:t>
      </w:r>
      <w:r w:rsidRPr="00107652">
        <w:rPr>
          <w:rFonts w:ascii="Times New Roman" w:hAnsi="Times New Roman" w:cs="Times New Roman"/>
          <w:sz w:val="24"/>
          <w:szCs w:val="24"/>
        </w:rPr>
        <w:t>dilihat</w:t>
      </w:r>
      <w:r>
        <w:rPr>
          <w:rFonts w:ascii="Times New Roman" w:hAnsi="Times New Roman" w:cs="Times New Roman"/>
          <w:sz w:val="24"/>
          <w:szCs w:val="24"/>
        </w:rPr>
        <w:t xml:space="preserve"> </w:t>
      </w:r>
      <w:r w:rsidRPr="00107652">
        <w:rPr>
          <w:rFonts w:ascii="Times New Roman" w:hAnsi="Times New Roman" w:cs="Times New Roman"/>
          <w:sz w:val="24"/>
          <w:szCs w:val="24"/>
        </w:rPr>
        <w:t>desain</w:t>
      </w:r>
      <w:r>
        <w:rPr>
          <w:rFonts w:ascii="Times New Roman" w:hAnsi="Times New Roman" w:cs="Times New Roman"/>
          <w:sz w:val="24"/>
          <w:szCs w:val="24"/>
        </w:rPr>
        <w:t xml:space="preserve"> </w:t>
      </w:r>
      <w:r w:rsidRPr="00107652">
        <w:rPr>
          <w:rFonts w:ascii="Times New Roman" w:hAnsi="Times New Roman" w:cs="Times New Roman"/>
          <w:sz w:val="24"/>
          <w:szCs w:val="24"/>
        </w:rPr>
        <w:t>penelitian yang akan</w:t>
      </w:r>
      <w:r>
        <w:rPr>
          <w:rFonts w:ascii="Times New Roman" w:hAnsi="Times New Roman" w:cs="Times New Roman"/>
          <w:sz w:val="24"/>
          <w:szCs w:val="24"/>
        </w:rPr>
        <w:t xml:space="preserve"> </w:t>
      </w:r>
      <w:r w:rsidRPr="00107652">
        <w:rPr>
          <w:rFonts w:ascii="Times New Roman" w:hAnsi="Times New Roman" w:cs="Times New Roman"/>
          <w:sz w:val="24"/>
          <w:szCs w:val="24"/>
        </w:rPr>
        <w:t>dilaksan</w:t>
      </w:r>
      <w:r>
        <w:rPr>
          <w:rFonts w:ascii="Times New Roman" w:hAnsi="Times New Roman" w:cs="Times New Roman"/>
          <w:sz w:val="24"/>
          <w:szCs w:val="24"/>
        </w:rPr>
        <w:t xml:space="preserve">akan </w:t>
      </w:r>
      <w:r w:rsidRPr="00107652">
        <w:rPr>
          <w:rFonts w:ascii="Times New Roman" w:hAnsi="Times New Roman" w:cs="Times New Roman"/>
          <w:sz w:val="24"/>
          <w:szCs w:val="24"/>
        </w:rPr>
        <w:t>dijabarkan</w:t>
      </w:r>
      <w:r>
        <w:rPr>
          <w:rFonts w:ascii="Times New Roman" w:hAnsi="Times New Roman" w:cs="Times New Roman"/>
          <w:sz w:val="24"/>
          <w:szCs w:val="24"/>
        </w:rPr>
        <w:t xml:space="preserve"> </w:t>
      </w:r>
      <w:r w:rsidR="00555EE8">
        <w:rPr>
          <w:rFonts w:ascii="Times New Roman" w:hAnsi="Times New Roman" w:cs="Times New Roman"/>
          <w:sz w:val="24"/>
          <w:szCs w:val="24"/>
        </w:rPr>
        <w:t>pada tabel 3.2</w:t>
      </w:r>
      <w:r w:rsidRPr="00107652">
        <w:rPr>
          <w:rFonts w:ascii="Times New Roman" w:hAnsi="Times New Roman" w:cs="Times New Roman"/>
          <w:sz w:val="24"/>
          <w:szCs w:val="24"/>
        </w:rPr>
        <w:t>:</w:t>
      </w:r>
    </w:p>
    <w:p w:rsidR="00386C1A" w:rsidRDefault="00386C1A" w:rsidP="00386C1A">
      <w:pPr>
        <w:pStyle w:val="ListParagraph"/>
        <w:tabs>
          <w:tab w:val="left" w:pos="226"/>
          <w:tab w:val="left" w:pos="720"/>
        </w:tabs>
        <w:spacing w:before="240" w:after="0" w:line="360" w:lineRule="auto"/>
        <w:ind w:left="360"/>
        <w:jc w:val="center"/>
        <w:rPr>
          <w:rFonts w:ascii="Times New Roman" w:hAnsi="Times New Roman" w:cs="Times New Roman"/>
          <w:b/>
          <w:sz w:val="24"/>
          <w:szCs w:val="24"/>
          <w:lang w:val="id-ID"/>
        </w:rPr>
      </w:pPr>
    </w:p>
    <w:p w:rsidR="00386C1A" w:rsidRDefault="00386C1A" w:rsidP="00386C1A">
      <w:pPr>
        <w:pStyle w:val="ListParagraph"/>
        <w:tabs>
          <w:tab w:val="left" w:pos="226"/>
          <w:tab w:val="left" w:pos="720"/>
        </w:tabs>
        <w:spacing w:before="240" w:after="0" w:line="360" w:lineRule="auto"/>
        <w:ind w:left="360"/>
        <w:jc w:val="center"/>
        <w:rPr>
          <w:rFonts w:ascii="Times New Roman" w:hAnsi="Times New Roman" w:cs="Times New Roman"/>
          <w:b/>
          <w:sz w:val="24"/>
          <w:szCs w:val="24"/>
          <w:lang w:val="id-ID"/>
        </w:rPr>
      </w:pPr>
    </w:p>
    <w:p w:rsidR="00386C1A" w:rsidRDefault="00386C1A" w:rsidP="00386C1A">
      <w:pPr>
        <w:pStyle w:val="ListParagraph"/>
        <w:tabs>
          <w:tab w:val="left" w:pos="226"/>
          <w:tab w:val="left" w:pos="720"/>
        </w:tabs>
        <w:spacing w:before="240" w:after="0" w:line="360" w:lineRule="auto"/>
        <w:ind w:left="360"/>
        <w:jc w:val="center"/>
        <w:rPr>
          <w:rFonts w:ascii="Times New Roman" w:hAnsi="Times New Roman" w:cs="Times New Roman"/>
          <w:b/>
          <w:sz w:val="24"/>
          <w:szCs w:val="24"/>
          <w:lang w:val="id-ID"/>
        </w:rPr>
      </w:pPr>
    </w:p>
    <w:p w:rsidR="00386C1A" w:rsidRDefault="00386C1A" w:rsidP="00386C1A">
      <w:pPr>
        <w:pStyle w:val="ListParagraph"/>
        <w:tabs>
          <w:tab w:val="left" w:pos="226"/>
          <w:tab w:val="left" w:pos="720"/>
        </w:tabs>
        <w:spacing w:before="240" w:after="0" w:line="360" w:lineRule="auto"/>
        <w:ind w:left="360"/>
        <w:jc w:val="center"/>
        <w:rPr>
          <w:rFonts w:ascii="Times New Roman" w:hAnsi="Times New Roman" w:cs="Times New Roman"/>
          <w:b/>
          <w:sz w:val="24"/>
          <w:szCs w:val="24"/>
          <w:lang w:val="id-ID"/>
        </w:rPr>
      </w:pPr>
    </w:p>
    <w:p w:rsidR="00386C1A" w:rsidRDefault="00386C1A" w:rsidP="00386C1A">
      <w:pPr>
        <w:pStyle w:val="ListParagraph"/>
        <w:tabs>
          <w:tab w:val="left" w:pos="226"/>
          <w:tab w:val="left" w:pos="720"/>
        </w:tabs>
        <w:spacing w:before="240" w:after="0" w:line="360" w:lineRule="auto"/>
        <w:ind w:left="360"/>
        <w:jc w:val="center"/>
        <w:rPr>
          <w:rFonts w:ascii="Times New Roman" w:hAnsi="Times New Roman" w:cs="Times New Roman"/>
          <w:b/>
          <w:sz w:val="24"/>
          <w:szCs w:val="24"/>
          <w:lang w:val="id-ID"/>
        </w:rPr>
      </w:pPr>
    </w:p>
    <w:p w:rsidR="00386C1A" w:rsidRDefault="00386C1A" w:rsidP="00386C1A">
      <w:pPr>
        <w:pStyle w:val="ListParagraph"/>
        <w:tabs>
          <w:tab w:val="left" w:pos="226"/>
          <w:tab w:val="left" w:pos="720"/>
        </w:tabs>
        <w:spacing w:before="240" w:after="0" w:line="360" w:lineRule="auto"/>
        <w:ind w:left="360"/>
        <w:jc w:val="center"/>
        <w:rPr>
          <w:rFonts w:ascii="Times New Roman" w:hAnsi="Times New Roman" w:cs="Times New Roman"/>
          <w:b/>
          <w:sz w:val="24"/>
          <w:szCs w:val="24"/>
          <w:lang w:val="id-ID"/>
        </w:rPr>
      </w:pPr>
    </w:p>
    <w:p w:rsidR="00386C1A" w:rsidRDefault="00386C1A" w:rsidP="00386C1A">
      <w:pPr>
        <w:pStyle w:val="ListParagraph"/>
        <w:tabs>
          <w:tab w:val="left" w:pos="226"/>
          <w:tab w:val="left" w:pos="720"/>
        </w:tabs>
        <w:spacing w:before="240" w:after="0" w:line="360" w:lineRule="auto"/>
        <w:ind w:left="360"/>
        <w:jc w:val="center"/>
        <w:rPr>
          <w:rFonts w:ascii="Times New Roman" w:hAnsi="Times New Roman" w:cs="Times New Roman"/>
          <w:b/>
          <w:sz w:val="24"/>
          <w:szCs w:val="24"/>
          <w:lang w:val="id-ID"/>
        </w:rPr>
      </w:pPr>
    </w:p>
    <w:p w:rsidR="00386C1A" w:rsidRDefault="00386C1A" w:rsidP="00386C1A">
      <w:pPr>
        <w:pStyle w:val="ListParagraph"/>
        <w:tabs>
          <w:tab w:val="left" w:pos="226"/>
          <w:tab w:val="left" w:pos="720"/>
        </w:tabs>
        <w:spacing w:before="240" w:after="0" w:line="360" w:lineRule="auto"/>
        <w:ind w:left="360"/>
        <w:jc w:val="center"/>
        <w:rPr>
          <w:rFonts w:ascii="Times New Roman" w:hAnsi="Times New Roman" w:cs="Times New Roman"/>
          <w:b/>
          <w:sz w:val="24"/>
          <w:szCs w:val="24"/>
          <w:lang w:val="id-ID"/>
        </w:rPr>
      </w:pPr>
    </w:p>
    <w:p w:rsidR="00386C1A" w:rsidRPr="008F32AC" w:rsidRDefault="00386C1A" w:rsidP="00386C1A">
      <w:pPr>
        <w:pStyle w:val="ListParagraph"/>
        <w:tabs>
          <w:tab w:val="left" w:pos="226"/>
          <w:tab w:val="left" w:pos="720"/>
        </w:tabs>
        <w:spacing w:before="240" w:after="0" w:line="360" w:lineRule="auto"/>
        <w:ind w:left="360"/>
        <w:jc w:val="center"/>
        <w:rPr>
          <w:rFonts w:ascii="Times New Roman" w:hAnsi="Times New Roman" w:cs="Times New Roman"/>
          <w:b/>
          <w:sz w:val="24"/>
          <w:szCs w:val="24"/>
          <w:lang w:val="id-ID"/>
        </w:rPr>
        <w:sectPr w:rsidR="00386C1A" w:rsidRPr="008F32AC" w:rsidSect="00775037">
          <w:type w:val="continuous"/>
          <w:pgSz w:w="11909" w:h="16834" w:code="9"/>
          <w:pgMar w:top="2268" w:right="1701" w:bottom="2268" w:left="1701" w:header="720" w:footer="720" w:gutter="0"/>
          <w:cols w:num="2" w:space="426"/>
          <w:docGrid w:linePitch="360"/>
        </w:sectPr>
      </w:pPr>
    </w:p>
    <w:p w:rsidR="00386C1A" w:rsidRDefault="00386C1A" w:rsidP="00386C1A">
      <w:pPr>
        <w:pStyle w:val="ListParagraph"/>
        <w:tabs>
          <w:tab w:val="left" w:pos="226"/>
          <w:tab w:val="left" w:pos="720"/>
        </w:tabs>
        <w:spacing w:before="240" w:after="0" w:line="240" w:lineRule="auto"/>
        <w:ind w:left="360"/>
        <w:jc w:val="center"/>
        <w:rPr>
          <w:rFonts w:ascii="Times New Roman" w:hAnsi="Times New Roman" w:cs="Times New Roman"/>
          <w:b/>
          <w:sz w:val="24"/>
          <w:szCs w:val="24"/>
          <w:lang w:val="id-ID"/>
        </w:rPr>
      </w:pPr>
      <w:r>
        <w:rPr>
          <w:rFonts w:ascii="Times New Roman" w:hAnsi="Times New Roman" w:cs="Times New Roman"/>
          <w:b/>
          <w:sz w:val="24"/>
          <w:szCs w:val="24"/>
        </w:rPr>
        <w:lastRenderedPageBreak/>
        <w:t>Tabel 3.</w:t>
      </w:r>
      <w:r>
        <w:rPr>
          <w:rFonts w:ascii="Times New Roman" w:hAnsi="Times New Roman" w:cs="Times New Roman"/>
          <w:b/>
          <w:sz w:val="24"/>
          <w:szCs w:val="24"/>
          <w:lang w:val="id-ID"/>
        </w:rPr>
        <w:t>2</w:t>
      </w:r>
      <w:r>
        <w:rPr>
          <w:rFonts w:ascii="Times New Roman" w:hAnsi="Times New Roman" w:cs="Times New Roman"/>
          <w:b/>
          <w:sz w:val="24"/>
          <w:szCs w:val="24"/>
        </w:rPr>
        <w:t xml:space="preserve"> </w:t>
      </w:r>
    </w:p>
    <w:p w:rsidR="00386C1A" w:rsidRPr="0027672B" w:rsidRDefault="00386C1A" w:rsidP="00386C1A">
      <w:pPr>
        <w:pStyle w:val="ListParagraph"/>
        <w:tabs>
          <w:tab w:val="left" w:pos="226"/>
          <w:tab w:val="left" w:pos="720"/>
        </w:tabs>
        <w:spacing w:before="240" w:after="0" w:line="240" w:lineRule="auto"/>
        <w:ind w:left="360"/>
        <w:jc w:val="center"/>
        <w:rPr>
          <w:rFonts w:ascii="Times New Roman" w:hAnsi="Times New Roman" w:cs="Times New Roman"/>
          <w:sz w:val="24"/>
          <w:szCs w:val="24"/>
        </w:rPr>
      </w:pPr>
      <w:r w:rsidRPr="000B6ADE">
        <w:rPr>
          <w:rFonts w:ascii="Times New Roman" w:hAnsi="Times New Roman" w:cs="Times New Roman"/>
          <w:b/>
          <w:sz w:val="24"/>
          <w:szCs w:val="24"/>
        </w:rPr>
        <w:t>Desain Penelitian</w:t>
      </w:r>
    </w:p>
    <w:tbl>
      <w:tblPr>
        <w:tblStyle w:val="TableGrid"/>
        <w:tblW w:w="0" w:type="auto"/>
        <w:jc w:val="center"/>
        <w:tblInd w:w="360" w:type="dxa"/>
        <w:tblLook w:val="04A0"/>
      </w:tblPr>
      <w:tblGrid>
        <w:gridCol w:w="1439"/>
        <w:gridCol w:w="1419"/>
        <w:gridCol w:w="1445"/>
        <w:gridCol w:w="1357"/>
        <w:gridCol w:w="2136"/>
      </w:tblGrid>
      <w:tr w:rsidR="00386C1A" w:rsidRPr="00107652" w:rsidTr="008D479D">
        <w:trPr>
          <w:jc w:val="center"/>
        </w:trPr>
        <w:tc>
          <w:tcPr>
            <w:tcW w:w="1439" w:type="dxa"/>
            <w:shd w:val="clear" w:color="auto" w:fill="C2D69B" w:themeFill="accent3" w:themeFillTint="99"/>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Reaktor</w:t>
            </w:r>
          </w:p>
        </w:tc>
        <w:tc>
          <w:tcPr>
            <w:tcW w:w="1419" w:type="dxa"/>
            <w:shd w:val="clear" w:color="auto" w:fill="C2D69B" w:themeFill="accent3" w:themeFillTint="99"/>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Rumen</w:t>
            </w:r>
          </w:p>
        </w:tc>
        <w:tc>
          <w:tcPr>
            <w:tcW w:w="1445" w:type="dxa"/>
            <w:shd w:val="clear" w:color="auto" w:fill="C2D69B" w:themeFill="accent3" w:themeFillTint="99"/>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Substrat</w:t>
            </w:r>
          </w:p>
        </w:tc>
        <w:tc>
          <w:tcPr>
            <w:tcW w:w="1357" w:type="dxa"/>
            <w:shd w:val="clear" w:color="auto" w:fill="C2D69B" w:themeFill="accent3" w:themeFillTint="99"/>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Air</w:t>
            </w:r>
          </w:p>
        </w:tc>
        <w:tc>
          <w:tcPr>
            <w:tcW w:w="2136" w:type="dxa"/>
            <w:shd w:val="clear" w:color="auto" w:fill="C2D69B" w:themeFill="accent3" w:themeFillTint="99"/>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Keterangan</w:t>
            </w:r>
          </w:p>
        </w:tc>
      </w:tr>
      <w:tr w:rsidR="00386C1A" w:rsidRPr="00107652" w:rsidTr="008D479D">
        <w:trPr>
          <w:jc w:val="center"/>
        </w:trPr>
        <w:tc>
          <w:tcPr>
            <w:tcW w:w="1439" w:type="dxa"/>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w:t>
            </w:r>
          </w:p>
        </w:tc>
        <w:tc>
          <w:tcPr>
            <w:tcW w:w="1419"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1.5 L</w:t>
            </w:r>
          </w:p>
        </w:tc>
        <w:tc>
          <w:tcPr>
            <w:tcW w:w="1445"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 Kg</w:t>
            </w:r>
          </w:p>
        </w:tc>
        <w:tc>
          <w:tcPr>
            <w:tcW w:w="1357"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6000 ml</w:t>
            </w:r>
          </w:p>
        </w:tc>
        <w:tc>
          <w:tcPr>
            <w:tcW w:w="2136"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DenganPengadukan (DP)</w:t>
            </w:r>
          </w:p>
        </w:tc>
      </w:tr>
      <w:tr w:rsidR="00386C1A" w:rsidRPr="00107652" w:rsidTr="008D479D">
        <w:trPr>
          <w:jc w:val="center"/>
        </w:trPr>
        <w:tc>
          <w:tcPr>
            <w:tcW w:w="1439" w:type="dxa"/>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2</w:t>
            </w:r>
          </w:p>
        </w:tc>
        <w:tc>
          <w:tcPr>
            <w:tcW w:w="1419"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1.5 L</w:t>
            </w:r>
          </w:p>
        </w:tc>
        <w:tc>
          <w:tcPr>
            <w:tcW w:w="1445"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 Kg</w:t>
            </w:r>
          </w:p>
        </w:tc>
        <w:tc>
          <w:tcPr>
            <w:tcW w:w="1357"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4000 ml</w:t>
            </w:r>
          </w:p>
        </w:tc>
        <w:tc>
          <w:tcPr>
            <w:tcW w:w="2136"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DP</w:t>
            </w:r>
          </w:p>
        </w:tc>
      </w:tr>
      <w:tr w:rsidR="00386C1A" w:rsidRPr="00107652" w:rsidTr="008D479D">
        <w:trPr>
          <w:jc w:val="center"/>
        </w:trPr>
        <w:tc>
          <w:tcPr>
            <w:tcW w:w="1439" w:type="dxa"/>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3</w:t>
            </w:r>
          </w:p>
        </w:tc>
        <w:tc>
          <w:tcPr>
            <w:tcW w:w="1419"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1.5 L</w:t>
            </w:r>
          </w:p>
        </w:tc>
        <w:tc>
          <w:tcPr>
            <w:tcW w:w="1445"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 Kg</w:t>
            </w:r>
          </w:p>
        </w:tc>
        <w:tc>
          <w:tcPr>
            <w:tcW w:w="1357"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2600 ml</w:t>
            </w:r>
          </w:p>
        </w:tc>
        <w:tc>
          <w:tcPr>
            <w:tcW w:w="2136"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DP</w:t>
            </w:r>
          </w:p>
        </w:tc>
      </w:tr>
      <w:tr w:rsidR="00386C1A" w:rsidRPr="00107652" w:rsidTr="008D479D">
        <w:trPr>
          <w:jc w:val="center"/>
        </w:trPr>
        <w:tc>
          <w:tcPr>
            <w:tcW w:w="1439" w:type="dxa"/>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w:t>
            </w:r>
          </w:p>
        </w:tc>
        <w:tc>
          <w:tcPr>
            <w:tcW w:w="1419"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1.5 L</w:t>
            </w:r>
          </w:p>
        </w:tc>
        <w:tc>
          <w:tcPr>
            <w:tcW w:w="1445"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 Kg</w:t>
            </w:r>
          </w:p>
        </w:tc>
        <w:tc>
          <w:tcPr>
            <w:tcW w:w="1357"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1500 ml</w:t>
            </w:r>
          </w:p>
        </w:tc>
        <w:tc>
          <w:tcPr>
            <w:tcW w:w="2136"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DP</w:t>
            </w:r>
          </w:p>
        </w:tc>
      </w:tr>
      <w:tr w:rsidR="00386C1A" w:rsidRPr="00107652" w:rsidTr="008D479D">
        <w:trPr>
          <w:jc w:val="center"/>
        </w:trPr>
        <w:tc>
          <w:tcPr>
            <w:tcW w:w="1439" w:type="dxa"/>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5</w:t>
            </w:r>
          </w:p>
        </w:tc>
        <w:tc>
          <w:tcPr>
            <w:tcW w:w="1419"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1.5 L</w:t>
            </w:r>
          </w:p>
        </w:tc>
        <w:tc>
          <w:tcPr>
            <w:tcW w:w="1445"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 Kg</w:t>
            </w:r>
          </w:p>
        </w:tc>
        <w:tc>
          <w:tcPr>
            <w:tcW w:w="1357"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670 ml</w:t>
            </w:r>
          </w:p>
        </w:tc>
        <w:tc>
          <w:tcPr>
            <w:tcW w:w="2136"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DP</w:t>
            </w:r>
          </w:p>
        </w:tc>
      </w:tr>
      <w:tr w:rsidR="00386C1A" w:rsidRPr="00107652" w:rsidTr="008D479D">
        <w:trPr>
          <w:jc w:val="center"/>
        </w:trPr>
        <w:tc>
          <w:tcPr>
            <w:tcW w:w="1439" w:type="dxa"/>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6</w:t>
            </w:r>
          </w:p>
        </w:tc>
        <w:tc>
          <w:tcPr>
            <w:tcW w:w="1419"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1.5 L</w:t>
            </w:r>
          </w:p>
        </w:tc>
        <w:tc>
          <w:tcPr>
            <w:tcW w:w="1445"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 Kg</w:t>
            </w:r>
          </w:p>
        </w:tc>
        <w:tc>
          <w:tcPr>
            <w:tcW w:w="1357"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6000 ml</w:t>
            </w:r>
          </w:p>
        </w:tc>
        <w:tc>
          <w:tcPr>
            <w:tcW w:w="2136"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TanpaPengadukan (TP)</w:t>
            </w:r>
          </w:p>
        </w:tc>
      </w:tr>
      <w:tr w:rsidR="00386C1A" w:rsidRPr="00107652" w:rsidTr="008D479D">
        <w:trPr>
          <w:jc w:val="center"/>
        </w:trPr>
        <w:tc>
          <w:tcPr>
            <w:tcW w:w="1439" w:type="dxa"/>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7</w:t>
            </w:r>
          </w:p>
        </w:tc>
        <w:tc>
          <w:tcPr>
            <w:tcW w:w="1419"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1.5 L</w:t>
            </w:r>
          </w:p>
        </w:tc>
        <w:tc>
          <w:tcPr>
            <w:tcW w:w="1445"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 Kg</w:t>
            </w:r>
          </w:p>
        </w:tc>
        <w:tc>
          <w:tcPr>
            <w:tcW w:w="1357"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4000 ml</w:t>
            </w:r>
          </w:p>
        </w:tc>
        <w:tc>
          <w:tcPr>
            <w:tcW w:w="2136"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TP</w:t>
            </w:r>
          </w:p>
        </w:tc>
      </w:tr>
      <w:tr w:rsidR="00386C1A" w:rsidRPr="00107652" w:rsidTr="008D479D">
        <w:trPr>
          <w:jc w:val="center"/>
        </w:trPr>
        <w:tc>
          <w:tcPr>
            <w:tcW w:w="1439" w:type="dxa"/>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8</w:t>
            </w:r>
          </w:p>
        </w:tc>
        <w:tc>
          <w:tcPr>
            <w:tcW w:w="1419"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1.5 L</w:t>
            </w:r>
          </w:p>
        </w:tc>
        <w:tc>
          <w:tcPr>
            <w:tcW w:w="1445"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 Kg</w:t>
            </w:r>
          </w:p>
        </w:tc>
        <w:tc>
          <w:tcPr>
            <w:tcW w:w="1357"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2600 ml</w:t>
            </w:r>
          </w:p>
        </w:tc>
        <w:tc>
          <w:tcPr>
            <w:tcW w:w="2136"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TP</w:t>
            </w:r>
          </w:p>
        </w:tc>
      </w:tr>
      <w:tr w:rsidR="00386C1A" w:rsidRPr="00107652" w:rsidTr="008D479D">
        <w:trPr>
          <w:jc w:val="center"/>
        </w:trPr>
        <w:tc>
          <w:tcPr>
            <w:tcW w:w="1439" w:type="dxa"/>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9</w:t>
            </w:r>
          </w:p>
        </w:tc>
        <w:tc>
          <w:tcPr>
            <w:tcW w:w="1419"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1.5 L</w:t>
            </w:r>
          </w:p>
        </w:tc>
        <w:tc>
          <w:tcPr>
            <w:tcW w:w="1445"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 Kg</w:t>
            </w:r>
          </w:p>
        </w:tc>
        <w:tc>
          <w:tcPr>
            <w:tcW w:w="1357"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1500 ml</w:t>
            </w:r>
          </w:p>
        </w:tc>
        <w:tc>
          <w:tcPr>
            <w:tcW w:w="2136"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TP</w:t>
            </w:r>
          </w:p>
        </w:tc>
      </w:tr>
      <w:tr w:rsidR="00386C1A" w:rsidRPr="00107652" w:rsidTr="008D479D">
        <w:trPr>
          <w:jc w:val="center"/>
        </w:trPr>
        <w:tc>
          <w:tcPr>
            <w:tcW w:w="1439" w:type="dxa"/>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10</w:t>
            </w:r>
          </w:p>
        </w:tc>
        <w:tc>
          <w:tcPr>
            <w:tcW w:w="1419"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1.5 L</w:t>
            </w:r>
          </w:p>
        </w:tc>
        <w:tc>
          <w:tcPr>
            <w:tcW w:w="1445"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4 Kg</w:t>
            </w:r>
          </w:p>
        </w:tc>
        <w:tc>
          <w:tcPr>
            <w:tcW w:w="1357"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670 ml</w:t>
            </w:r>
          </w:p>
        </w:tc>
        <w:tc>
          <w:tcPr>
            <w:tcW w:w="2136" w:type="dxa"/>
            <w:vAlign w:val="center"/>
          </w:tcPr>
          <w:p w:rsidR="00386C1A" w:rsidRPr="00107652" w:rsidRDefault="00386C1A" w:rsidP="008D479D">
            <w:pPr>
              <w:pStyle w:val="ListParagraph"/>
              <w:tabs>
                <w:tab w:val="left" w:pos="226"/>
                <w:tab w:val="left" w:pos="720"/>
              </w:tabs>
              <w:ind w:left="0"/>
              <w:jc w:val="center"/>
              <w:rPr>
                <w:rFonts w:ascii="Times New Roman" w:hAnsi="Times New Roman" w:cs="Times New Roman"/>
                <w:sz w:val="24"/>
                <w:szCs w:val="24"/>
              </w:rPr>
            </w:pPr>
            <w:r w:rsidRPr="00107652">
              <w:rPr>
                <w:rFonts w:ascii="Times New Roman" w:hAnsi="Times New Roman" w:cs="Times New Roman"/>
                <w:sz w:val="24"/>
                <w:szCs w:val="24"/>
              </w:rPr>
              <w:t>TP</w:t>
            </w:r>
          </w:p>
        </w:tc>
      </w:tr>
    </w:tbl>
    <w:p w:rsidR="00386C1A" w:rsidRDefault="00386C1A" w:rsidP="00386C1A">
      <w:pPr>
        <w:pStyle w:val="ListParagraph"/>
        <w:tabs>
          <w:tab w:val="left" w:pos="226"/>
          <w:tab w:val="left" w:pos="720"/>
        </w:tabs>
        <w:spacing w:before="240" w:after="0" w:line="240" w:lineRule="auto"/>
        <w:ind w:left="360"/>
        <w:jc w:val="both"/>
        <w:rPr>
          <w:rFonts w:ascii="Times New Roman" w:hAnsi="Times New Roman" w:cs="Times New Roman"/>
          <w:sz w:val="24"/>
          <w:szCs w:val="24"/>
        </w:rPr>
      </w:pPr>
    </w:p>
    <w:p w:rsidR="00555EE8" w:rsidRDefault="00555EE8" w:rsidP="00386C1A">
      <w:pPr>
        <w:pStyle w:val="ListParagraph"/>
        <w:tabs>
          <w:tab w:val="left" w:pos="226"/>
          <w:tab w:val="left" w:pos="720"/>
        </w:tabs>
        <w:spacing w:before="240" w:after="0" w:line="240" w:lineRule="auto"/>
        <w:ind w:left="360"/>
        <w:jc w:val="both"/>
        <w:rPr>
          <w:rFonts w:ascii="Times New Roman" w:hAnsi="Times New Roman" w:cs="Times New Roman"/>
          <w:sz w:val="24"/>
          <w:szCs w:val="24"/>
        </w:rPr>
      </w:pPr>
    </w:p>
    <w:p w:rsidR="00555EE8" w:rsidRDefault="00555EE8" w:rsidP="00386C1A">
      <w:pPr>
        <w:pStyle w:val="ListParagraph"/>
        <w:tabs>
          <w:tab w:val="left" w:pos="226"/>
          <w:tab w:val="left" w:pos="720"/>
        </w:tabs>
        <w:spacing w:before="240" w:after="0" w:line="240" w:lineRule="auto"/>
        <w:ind w:left="360"/>
        <w:jc w:val="both"/>
        <w:rPr>
          <w:rFonts w:ascii="Times New Roman" w:hAnsi="Times New Roman" w:cs="Times New Roman"/>
          <w:sz w:val="24"/>
          <w:szCs w:val="24"/>
        </w:rPr>
      </w:pPr>
    </w:p>
    <w:p w:rsidR="00555EE8" w:rsidRPr="00107652" w:rsidRDefault="00555EE8" w:rsidP="00386C1A">
      <w:pPr>
        <w:pStyle w:val="ListParagraph"/>
        <w:tabs>
          <w:tab w:val="left" w:pos="226"/>
          <w:tab w:val="left" w:pos="720"/>
        </w:tabs>
        <w:spacing w:before="240" w:after="0" w:line="240" w:lineRule="auto"/>
        <w:ind w:left="360"/>
        <w:jc w:val="both"/>
        <w:rPr>
          <w:rFonts w:ascii="Times New Roman" w:hAnsi="Times New Roman" w:cs="Times New Roman"/>
          <w:sz w:val="24"/>
          <w:szCs w:val="24"/>
        </w:rPr>
      </w:pPr>
    </w:p>
    <w:p w:rsidR="00386C1A" w:rsidRDefault="00386C1A" w:rsidP="00386C1A">
      <w:pPr>
        <w:pStyle w:val="ListParagraph"/>
        <w:numPr>
          <w:ilvl w:val="0"/>
          <w:numId w:val="3"/>
        </w:numPr>
        <w:tabs>
          <w:tab w:val="left" w:pos="226"/>
          <w:tab w:val="left" w:pos="720"/>
          <w:tab w:val="center" w:pos="1080"/>
        </w:tabs>
        <w:spacing w:after="0" w:line="360" w:lineRule="auto"/>
        <w:ind w:left="360"/>
        <w:jc w:val="both"/>
        <w:rPr>
          <w:rFonts w:ascii="Times New Roman" w:hAnsi="Times New Roman" w:cs="Times New Roman"/>
          <w:b/>
          <w:sz w:val="24"/>
          <w:szCs w:val="24"/>
        </w:rPr>
        <w:sectPr w:rsidR="00386C1A" w:rsidSect="00775037">
          <w:type w:val="continuous"/>
          <w:pgSz w:w="11909" w:h="16834" w:code="9"/>
          <w:pgMar w:top="2268" w:right="1701" w:bottom="2268" w:left="1701" w:header="720" w:footer="720" w:gutter="0"/>
          <w:cols w:space="426"/>
          <w:docGrid w:linePitch="360"/>
        </w:sectPr>
      </w:pPr>
    </w:p>
    <w:p w:rsidR="00386C1A" w:rsidRPr="008F32AC" w:rsidRDefault="00386C1A" w:rsidP="00386C1A">
      <w:pPr>
        <w:pStyle w:val="ListParagraph"/>
        <w:tabs>
          <w:tab w:val="left" w:pos="226"/>
          <w:tab w:val="left" w:pos="720"/>
          <w:tab w:val="center" w:pos="1080"/>
        </w:tabs>
        <w:spacing w:after="0" w:line="360" w:lineRule="auto"/>
        <w:ind w:left="360"/>
        <w:jc w:val="both"/>
        <w:rPr>
          <w:rFonts w:ascii="Times New Roman" w:hAnsi="Times New Roman" w:cs="Times New Roman"/>
          <w:b/>
          <w:i/>
          <w:sz w:val="24"/>
          <w:szCs w:val="24"/>
          <w:lang w:val="id-ID"/>
        </w:rPr>
      </w:pPr>
      <w:r w:rsidRPr="008F32AC">
        <w:rPr>
          <w:rFonts w:ascii="Times New Roman" w:hAnsi="Times New Roman" w:cs="Times New Roman"/>
          <w:b/>
          <w:i/>
          <w:sz w:val="24"/>
          <w:szCs w:val="24"/>
        </w:rPr>
        <w:lastRenderedPageBreak/>
        <w:t>Tahap Persiapan Penelitian</w:t>
      </w:r>
    </w:p>
    <w:p w:rsidR="00386C1A" w:rsidRPr="008F32AC" w:rsidRDefault="00386C1A" w:rsidP="00386C1A">
      <w:pPr>
        <w:pStyle w:val="ListParagraph"/>
        <w:numPr>
          <w:ilvl w:val="0"/>
          <w:numId w:val="5"/>
        </w:numPr>
        <w:tabs>
          <w:tab w:val="left" w:pos="226"/>
          <w:tab w:val="left" w:pos="720"/>
          <w:tab w:val="center" w:pos="1080"/>
        </w:tabs>
        <w:spacing w:after="0" w:line="360" w:lineRule="auto"/>
        <w:jc w:val="both"/>
        <w:rPr>
          <w:rFonts w:ascii="Times New Roman" w:hAnsi="Times New Roman" w:cs="Times New Roman"/>
          <w:b/>
          <w:sz w:val="24"/>
          <w:szCs w:val="24"/>
        </w:rPr>
      </w:pPr>
      <w:r w:rsidRPr="008F32AC">
        <w:rPr>
          <w:rFonts w:ascii="Times New Roman" w:hAnsi="Times New Roman" w:cs="Times New Roman"/>
          <w:sz w:val="24"/>
          <w:szCs w:val="24"/>
        </w:rPr>
        <w:lastRenderedPageBreak/>
        <w:t>Persiapan Reaktor</w:t>
      </w:r>
    </w:p>
    <w:p w:rsidR="00386C1A" w:rsidRPr="008F32AC" w:rsidRDefault="00386C1A" w:rsidP="00386C1A">
      <w:pPr>
        <w:pStyle w:val="ListParagraph"/>
        <w:tabs>
          <w:tab w:val="left" w:pos="0"/>
          <w:tab w:val="left" w:pos="226"/>
          <w:tab w:val="center" w:pos="1080"/>
        </w:tabs>
        <w:spacing w:after="0" w:line="360" w:lineRule="auto"/>
        <w:ind w:left="0"/>
        <w:jc w:val="both"/>
        <w:rPr>
          <w:rFonts w:ascii="Times New Roman" w:hAnsi="Times New Roman" w:cs="Times New Roman"/>
          <w:b/>
          <w:sz w:val="24"/>
          <w:szCs w:val="24"/>
        </w:rPr>
      </w:pPr>
      <w:proofErr w:type="gramStart"/>
      <w:r w:rsidRPr="008F32AC">
        <w:rPr>
          <w:rFonts w:ascii="Times New Roman" w:hAnsi="Times New Roman" w:cs="Times New Roman"/>
          <w:sz w:val="24"/>
          <w:szCs w:val="24"/>
        </w:rPr>
        <w:lastRenderedPageBreak/>
        <w:t xml:space="preserve">Pada tahap ini dibuat desain </w:t>
      </w:r>
      <w:r w:rsidRPr="008F32AC">
        <w:rPr>
          <w:rFonts w:ascii="Times New Roman" w:hAnsi="Times New Roman" w:cs="Times New Roman"/>
          <w:i/>
          <w:sz w:val="24"/>
          <w:szCs w:val="24"/>
        </w:rPr>
        <w:t xml:space="preserve">Digester </w:t>
      </w:r>
      <w:r w:rsidRPr="008F32AC">
        <w:rPr>
          <w:rFonts w:ascii="Times New Roman" w:hAnsi="Times New Roman" w:cs="Times New Roman"/>
          <w:sz w:val="24"/>
          <w:szCs w:val="24"/>
        </w:rPr>
        <w:t>dengan menggunakan galon dengan volume 19 L. Penangkap gas dimodifikasi dengan menggunakan selang silikon untuk menghindari kebocoran pada selang.</w:t>
      </w:r>
      <w:proofErr w:type="gramEnd"/>
    </w:p>
    <w:p w:rsidR="00386C1A" w:rsidRDefault="00054693" w:rsidP="00386C1A">
      <w:pPr>
        <w:pStyle w:val="ListParagraph"/>
        <w:tabs>
          <w:tab w:val="left" w:pos="226"/>
          <w:tab w:val="left" w:pos="360"/>
          <w:tab w:val="center" w:pos="1080"/>
        </w:tabs>
        <w:spacing w:after="0" w:line="360" w:lineRule="auto"/>
        <w:ind w:hanging="578"/>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extent cx="2969895" cy="1697355"/>
            <wp:effectExtent l="19050" t="0" r="1905" b="0"/>
            <wp:docPr id="6" name="Picture 5" descr="reaktor-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ktor-Model.jpg"/>
                    <pic:cNvPicPr/>
                  </pic:nvPicPr>
                  <pic:blipFill>
                    <a:blip r:embed="rId5" cstate="print"/>
                    <a:stretch>
                      <a:fillRect/>
                    </a:stretch>
                  </pic:blipFill>
                  <pic:spPr>
                    <a:xfrm>
                      <a:off x="0" y="0"/>
                      <a:ext cx="2969895" cy="1697355"/>
                    </a:xfrm>
                    <a:prstGeom prst="rect">
                      <a:avLst/>
                    </a:prstGeom>
                  </pic:spPr>
                </pic:pic>
              </a:graphicData>
            </a:graphic>
          </wp:inline>
        </w:drawing>
      </w:r>
    </w:p>
    <w:p w:rsidR="00386C1A" w:rsidRPr="000B6ADE" w:rsidRDefault="00386C1A" w:rsidP="00386C1A">
      <w:pPr>
        <w:pStyle w:val="ListParagraph"/>
        <w:tabs>
          <w:tab w:val="left" w:pos="226"/>
          <w:tab w:val="left" w:pos="360"/>
          <w:tab w:val="center" w:pos="1080"/>
        </w:tabs>
        <w:spacing w:after="0" w:line="360" w:lineRule="auto"/>
        <w:jc w:val="center"/>
        <w:rPr>
          <w:rFonts w:ascii="Times New Roman" w:hAnsi="Times New Roman" w:cs="Times New Roman"/>
          <w:b/>
          <w:sz w:val="24"/>
          <w:szCs w:val="24"/>
          <w:lang w:val="id-ID"/>
        </w:rPr>
      </w:pPr>
      <w:r w:rsidRPr="000B6ADE">
        <w:rPr>
          <w:rFonts w:ascii="Times New Roman" w:hAnsi="Times New Roman" w:cs="Times New Roman"/>
          <w:b/>
          <w:sz w:val="24"/>
          <w:szCs w:val="24"/>
        </w:rPr>
        <w:t>Gambar 3.1</w:t>
      </w:r>
    </w:p>
    <w:p w:rsidR="00386C1A" w:rsidRDefault="00386C1A" w:rsidP="00386C1A">
      <w:pPr>
        <w:pStyle w:val="ListParagraph"/>
        <w:tabs>
          <w:tab w:val="left" w:pos="226"/>
          <w:tab w:val="left" w:pos="360"/>
          <w:tab w:val="center" w:pos="1080"/>
        </w:tabs>
        <w:spacing w:after="0" w:line="360" w:lineRule="auto"/>
        <w:jc w:val="center"/>
        <w:rPr>
          <w:rFonts w:ascii="Times New Roman" w:hAnsi="Times New Roman" w:cs="Times New Roman"/>
          <w:b/>
          <w:sz w:val="24"/>
          <w:szCs w:val="24"/>
        </w:rPr>
      </w:pPr>
      <w:r w:rsidRPr="000B6ADE">
        <w:rPr>
          <w:rFonts w:ascii="Times New Roman" w:hAnsi="Times New Roman" w:cs="Times New Roman"/>
          <w:b/>
          <w:sz w:val="24"/>
          <w:szCs w:val="24"/>
        </w:rPr>
        <w:t xml:space="preserve">Skema </w:t>
      </w:r>
      <w:r w:rsidRPr="000B6ADE">
        <w:rPr>
          <w:rFonts w:ascii="Times New Roman" w:hAnsi="Times New Roman" w:cs="Times New Roman"/>
          <w:b/>
          <w:i/>
          <w:sz w:val="24"/>
          <w:szCs w:val="24"/>
        </w:rPr>
        <w:t>Digester</w:t>
      </w:r>
      <w:r w:rsidRPr="000B6ADE">
        <w:rPr>
          <w:rFonts w:ascii="Times New Roman" w:hAnsi="Times New Roman" w:cs="Times New Roman"/>
          <w:b/>
          <w:sz w:val="24"/>
          <w:szCs w:val="24"/>
        </w:rPr>
        <w:t xml:space="preserve"> Biogas</w:t>
      </w:r>
    </w:p>
    <w:p w:rsidR="009D0FAB" w:rsidRDefault="009D0FAB" w:rsidP="00386C1A">
      <w:pPr>
        <w:pStyle w:val="ListParagraph"/>
        <w:tabs>
          <w:tab w:val="left" w:pos="226"/>
          <w:tab w:val="left" w:pos="360"/>
          <w:tab w:val="center" w:pos="1080"/>
        </w:tabs>
        <w:spacing w:after="0" w:line="360" w:lineRule="auto"/>
        <w:jc w:val="center"/>
        <w:rPr>
          <w:rFonts w:ascii="Times New Roman" w:hAnsi="Times New Roman" w:cs="Times New Roman"/>
          <w:b/>
          <w:sz w:val="24"/>
          <w:szCs w:val="24"/>
        </w:rPr>
      </w:pPr>
    </w:p>
    <w:p w:rsidR="009D0FAB" w:rsidRPr="000B6ADE" w:rsidRDefault="009D0FAB" w:rsidP="00386C1A">
      <w:pPr>
        <w:pStyle w:val="ListParagraph"/>
        <w:tabs>
          <w:tab w:val="left" w:pos="226"/>
          <w:tab w:val="left" w:pos="360"/>
          <w:tab w:val="center" w:pos="1080"/>
        </w:tabs>
        <w:spacing w:after="0" w:line="360" w:lineRule="auto"/>
        <w:jc w:val="center"/>
        <w:rPr>
          <w:rFonts w:ascii="Times New Roman" w:hAnsi="Times New Roman" w:cs="Times New Roman"/>
          <w:b/>
          <w:sz w:val="24"/>
          <w:szCs w:val="24"/>
        </w:rPr>
      </w:pPr>
    </w:p>
    <w:p w:rsidR="00386C1A" w:rsidRPr="00107652" w:rsidRDefault="00386C1A" w:rsidP="00386C1A">
      <w:pPr>
        <w:pStyle w:val="ListParagraph"/>
        <w:numPr>
          <w:ilvl w:val="0"/>
          <w:numId w:val="5"/>
        </w:numPr>
        <w:tabs>
          <w:tab w:val="left" w:pos="142"/>
          <w:tab w:val="left" w:pos="226"/>
          <w:tab w:val="center" w:pos="1080"/>
        </w:tabs>
        <w:spacing w:after="0" w:line="360" w:lineRule="auto"/>
        <w:ind w:left="426" w:hanging="426"/>
        <w:jc w:val="both"/>
        <w:rPr>
          <w:rFonts w:ascii="Times New Roman" w:hAnsi="Times New Roman" w:cs="Times New Roman"/>
          <w:sz w:val="24"/>
          <w:szCs w:val="24"/>
        </w:rPr>
      </w:pPr>
      <w:r w:rsidRPr="00107652">
        <w:rPr>
          <w:rFonts w:ascii="Times New Roman" w:hAnsi="Times New Roman" w:cs="Times New Roman"/>
          <w:sz w:val="24"/>
          <w:szCs w:val="24"/>
        </w:rPr>
        <w:t>Persiapan</w:t>
      </w:r>
      <w:r>
        <w:rPr>
          <w:rFonts w:ascii="Times New Roman" w:hAnsi="Times New Roman" w:cs="Times New Roman"/>
          <w:sz w:val="24"/>
          <w:szCs w:val="24"/>
        </w:rPr>
        <w:t xml:space="preserve"> </w:t>
      </w:r>
      <w:r w:rsidRPr="00107652">
        <w:rPr>
          <w:rFonts w:ascii="Times New Roman" w:hAnsi="Times New Roman" w:cs="Times New Roman"/>
          <w:sz w:val="24"/>
          <w:szCs w:val="24"/>
        </w:rPr>
        <w:t>Sampel</w:t>
      </w:r>
    </w:p>
    <w:p w:rsidR="00386C1A" w:rsidRDefault="00386C1A" w:rsidP="00386C1A">
      <w:pPr>
        <w:pStyle w:val="ListParagraph"/>
        <w:tabs>
          <w:tab w:val="left" w:pos="142"/>
          <w:tab w:val="left" w:pos="226"/>
          <w:tab w:val="center" w:pos="1080"/>
        </w:tabs>
        <w:spacing w:after="0" w:line="360" w:lineRule="auto"/>
        <w:ind w:left="142"/>
        <w:jc w:val="both"/>
        <w:rPr>
          <w:rFonts w:ascii="Times New Roman" w:hAnsi="Times New Roman" w:cs="Times New Roman"/>
          <w:sz w:val="24"/>
          <w:szCs w:val="24"/>
          <w:lang w:val="id-ID"/>
        </w:rPr>
      </w:pPr>
      <w:r>
        <w:rPr>
          <w:rFonts w:ascii="Times New Roman" w:hAnsi="Times New Roman" w:cs="Times New Roman"/>
          <w:sz w:val="24"/>
          <w:szCs w:val="24"/>
        </w:rPr>
        <w:t xml:space="preserve">Pada </w:t>
      </w:r>
      <w:r w:rsidRPr="00107652">
        <w:rPr>
          <w:rFonts w:ascii="Times New Roman" w:hAnsi="Times New Roman" w:cs="Times New Roman"/>
          <w:sz w:val="24"/>
          <w:szCs w:val="24"/>
        </w:rPr>
        <w:t>tahap</w:t>
      </w:r>
      <w:r>
        <w:rPr>
          <w:rFonts w:ascii="Times New Roman" w:hAnsi="Times New Roman" w:cs="Times New Roman"/>
          <w:sz w:val="24"/>
          <w:szCs w:val="24"/>
        </w:rPr>
        <w:t xml:space="preserve"> </w:t>
      </w:r>
      <w:r w:rsidRPr="00107652">
        <w:rPr>
          <w:rFonts w:ascii="Times New Roman" w:hAnsi="Times New Roman" w:cs="Times New Roman"/>
          <w:sz w:val="24"/>
          <w:szCs w:val="24"/>
        </w:rPr>
        <w:t>ini</w:t>
      </w:r>
      <w:r>
        <w:rPr>
          <w:rFonts w:ascii="Times New Roman" w:hAnsi="Times New Roman" w:cs="Times New Roman"/>
          <w:sz w:val="24"/>
          <w:szCs w:val="24"/>
        </w:rPr>
        <w:t xml:space="preserve"> </w:t>
      </w:r>
      <w:r w:rsidRPr="00107652">
        <w:rPr>
          <w:rFonts w:ascii="Times New Roman" w:hAnsi="Times New Roman" w:cs="Times New Roman"/>
          <w:sz w:val="24"/>
          <w:szCs w:val="24"/>
        </w:rPr>
        <w:t>dilakukan</w:t>
      </w:r>
      <w:r>
        <w:rPr>
          <w:rFonts w:ascii="Times New Roman" w:hAnsi="Times New Roman" w:cs="Times New Roman"/>
          <w:sz w:val="24"/>
          <w:szCs w:val="24"/>
        </w:rPr>
        <w:t xml:space="preserve"> </w:t>
      </w:r>
      <w:r w:rsidRPr="00107652">
        <w:rPr>
          <w:rFonts w:ascii="Times New Roman" w:hAnsi="Times New Roman" w:cs="Times New Roman"/>
          <w:sz w:val="24"/>
          <w:szCs w:val="24"/>
        </w:rPr>
        <w:t>pengambilan</w:t>
      </w:r>
      <w:r>
        <w:rPr>
          <w:rFonts w:ascii="Times New Roman" w:hAnsi="Times New Roman" w:cs="Times New Roman"/>
          <w:sz w:val="24"/>
          <w:szCs w:val="24"/>
        </w:rPr>
        <w:t xml:space="preserve"> </w:t>
      </w:r>
      <w:r w:rsidRPr="00107652">
        <w:rPr>
          <w:rFonts w:ascii="Times New Roman" w:hAnsi="Times New Roman" w:cs="Times New Roman"/>
          <w:sz w:val="24"/>
          <w:szCs w:val="24"/>
        </w:rPr>
        <w:t>bahan</w:t>
      </w:r>
      <w:r>
        <w:rPr>
          <w:rFonts w:ascii="Times New Roman" w:hAnsi="Times New Roman" w:cs="Times New Roman"/>
          <w:sz w:val="24"/>
          <w:szCs w:val="24"/>
        </w:rPr>
        <w:t xml:space="preserve"> </w:t>
      </w:r>
      <w:proofErr w:type="gramStart"/>
      <w:r w:rsidRPr="00107652">
        <w:rPr>
          <w:rFonts w:ascii="Times New Roman" w:hAnsi="Times New Roman" w:cs="Times New Roman"/>
          <w:sz w:val="24"/>
          <w:szCs w:val="24"/>
        </w:rPr>
        <w:t>baku</w:t>
      </w:r>
      <w:proofErr w:type="gramEnd"/>
      <w:r>
        <w:rPr>
          <w:rFonts w:ascii="Times New Roman" w:hAnsi="Times New Roman" w:cs="Times New Roman"/>
          <w:sz w:val="24"/>
          <w:szCs w:val="24"/>
        </w:rPr>
        <w:t xml:space="preserve"> sampah organik dari rumah makan dan rumen diambil dari RPH Penggaron.</w:t>
      </w:r>
    </w:p>
    <w:p w:rsidR="00386C1A" w:rsidRPr="00107652" w:rsidRDefault="00386C1A" w:rsidP="00386C1A">
      <w:pPr>
        <w:pStyle w:val="ListParagraph"/>
        <w:numPr>
          <w:ilvl w:val="0"/>
          <w:numId w:val="5"/>
        </w:numPr>
        <w:tabs>
          <w:tab w:val="left" w:pos="226"/>
          <w:tab w:val="left" w:pos="720"/>
          <w:tab w:val="center" w:pos="1080"/>
        </w:tabs>
        <w:spacing w:after="0" w:line="360" w:lineRule="auto"/>
        <w:ind w:hanging="720"/>
        <w:jc w:val="both"/>
        <w:rPr>
          <w:rFonts w:ascii="Times New Roman" w:hAnsi="Times New Roman" w:cs="Times New Roman"/>
          <w:sz w:val="24"/>
          <w:szCs w:val="24"/>
        </w:rPr>
      </w:pPr>
      <w:r w:rsidRPr="00107652">
        <w:rPr>
          <w:rFonts w:ascii="Times New Roman" w:hAnsi="Times New Roman" w:cs="Times New Roman"/>
          <w:sz w:val="24"/>
          <w:szCs w:val="24"/>
        </w:rPr>
        <w:t>Persiapan Data Awal</w:t>
      </w:r>
    </w:p>
    <w:p w:rsidR="00386C1A" w:rsidRDefault="00386C1A" w:rsidP="00386C1A">
      <w:pPr>
        <w:pStyle w:val="ListParagraph"/>
        <w:tabs>
          <w:tab w:val="left" w:pos="226"/>
          <w:tab w:val="left" w:pos="284"/>
          <w:tab w:val="center" w:pos="1080"/>
        </w:tabs>
        <w:spacing w:after="0" w:line="360" w:lineRule="auto"/>
        <w:ind w:left="142"/>
        <w:jc w:val="both"/>
        <w:rPr>
          <w:rFonts w:ascii="Times New Roman" w:hAnsi="Times New Roman" w:cs="Times New Roman"/>
          <w:sz w:val="24"/>
          <w:szCs w:val="24"/>
        </w:rPr>
      </w:pPr>
      <w:r w:rsidRPr="00107652">
        <w:rPr>
          <w:rFonts w:ascii="Times New Roman" w:hAnsi="Times New Roman" w:cs="Times New Roman"/>
          <w:sz w:val="24"/>
          <w:szCs w:val="24"/>
        </w:rPr>
        <w:t>Persiapan</w:t>
      </w:r>
      <w:r>
        <w:rPr>
          <w:rFonts w:ascii="Times New Roman" w:hAnsi="Times New Roman" w:cs="Times New Roman"/>
          <w:sz w:val="24"/>
          <w:szCs w:val="24"/>
        </w:rPr>
        <w:t xml:space="preserve"> </w:t>
      </w:r>
      <w:r w:rsidRPr="00107652">
        <w:rPr>
          <w:rFonts w:ascii="Times New Roman" w:hAnsi="Times New Roman" w:cs="Times New Roman"/>
          <w:sz w:val="24"/>
          <w:szCs w:val="24"/>
        </w:rPr>
        <w:t>ini</w:t>
      </w:r>
      <w:r>
        <w:rPr>
          <w:rFonts w:ascii="Times New Roman" w:hAnsi="Times New Roman" w:cs="Times New Roman"/>
          <w:sz w:val="24"/>
          <w:szCs w:val="24"/>
        </w:rPr>
        <w:t xml:space="preserve"> </w:t>
      </w:r>
      <w:r w:rsidRPr="00107652">
        <w:rPr>
          <w:rFonts w:ascii="Times New Roman" w:hAnsi="Times New Roman" w:cs="Times New Roman"/>
          <w:sz w:val="24"/>
          <w:szCs w:val="24"/>
        </w:rPr>
        <w:t>dilakukan</w:t>
      </w:r>
      <w:r>
        <w:rPr>
          <w:rFonts w:ascii="Times New Roman" w:hAnsi="Times New Roman" w:cs="Times New Roman"/>
          <w:sz w:val="24"/>
          <w:szCs w:val="24"/>
        </w:rPr>
        <w:t xml:space="preserve"> </w:t>
      </w:r>
      <w:r w:rsidRPr="00107652">
        <w:rPr>
          <w:rFonts w:ascii="Times New Roman" w:hAnsi="Times New Roman" w:cs="Times New Roman"/>
          <w:sz w:val="24"/>
          <w:szCs w:val="24"/>
        </w:rPr>
        <w:t>untuk</w:t>
      </w:r>
      <w:r>
        <w:rPr>
          <w:rFonts w:ascii="Times New Roman" w:hAnsi="Times New Roman" w:cs="Times New Roman"/>
          <w:sz w:val="24"/>
          <w:szCs w:val="24"/>
        </w:rPr>
        <w:t xml:space="preserve"> </w:t>
      </w:r>
      <w:r w:rsidRPr="00107652">
        <w:rPr>
          <w:rFonts w:ascii="Times New Roman" w:hAnsi="Times New Roman" w:cs="Times New Roman"/>
          <w:sz w:val="24"/>
          <w:szCs w:val="24"/>
        </w:rPr>
        <w:t>mengetahui</w:t>
      </w:r>
      <w:r>
        <w:rPr>
          <w:rFonts w:ascii="Times New Roman" w:hAnsi="Times New Roman" w:cs="Times New Roman"/>
          <w:sz w:val="24"/>
          <w:szCs w:val="24"/>
        </w:rPr>
        <w:t xml:space="preserve"> </w:t>
      </w:r>
      <w:r w:rsidRPr="00107652">
        <w:rPr>
          <w:rFonts w:ascii="Times New Roman" w:hAnsi="Times New Roman" w:cs="Times New Roman"/>
          <w:sz w:val="24"/>
          <w:szCs w:val="24"/>
        </w:rPr>
        <w:t>kandungan</w:t>
      </w:r>
      <w:r>
        <w:rPr>
          <w:rFonts w:ascii="Times New Roman" w:hAnsi="Times New Roman" w:cs="Times New Roman"/>
          <w:sz w:val="24"/>
          <w:szCs w:val="24"/>
        </w:rPr>
        <w:t xml:space="preserve"> </w:t>
      </w:r>
      <w:r w:rsidRPr="00107652">
        <w:rPr>
          <w:rFonts w:ascii="Times New Roman" w:hAnsi="Times New Roman" w:cs="Times New Roman"/>
          <w:sz w:val="24"/>
          <w:szCs w:val="24"/>
        </w:rPr>
        <w:t>didalam</w:t>
      </w:r>
      <w:r>
        <w:rPr>
          <w:rFonts w:ascii="Times New Roman" w:hAnsi="Times New Roman" w:cs="Times New Roman"/>
          <w:sz w:val="24"/>
          <w:szCs w:val="24"/>
        </w:rPr>
        <w:t xml:space="preserve"> </w:t>
      </w:r>
      <w:r w:rsidRPr="00107652">
        <w:rPr>
          <w:rFonts w:ascii="Times New Roman" w:hAnsi="Times New Roman" w:cs="Times New Roman"/>
          <w:sz w:val="24"/>
          <w:szCs w:val="24"/>
        </w:rPr>
        <w:t>sampel yang dibutuhkan</w:t>
      </w:r>
      <w:r>
        <w:rPr>
          <w:rFonts w:ascii="Times New Roman" w:hAnsi="Times New Roman" w:cs="Times New Roman"/>
          <w:sz w:val="24"/>
          <w:szCs w:val="24"/>
        </w:rPr>
        <w:t xml:space="preserve"> </w:t>
      </w:r>
      <w:r w:rsidRPr="00107652">
        <w:rPr>
          <w:rFonts w:ascii="Times New Roman" w:hAnsi="Times New Roman" w:cs="Times New Roman"/>
          <w:sz w:val="24"/>
          <w:szCs w:val="24"/>
        </w:rPr>
        <w:t>untuk proses pembentukan biogas.</w:t>
      </w:r>
      <w:r>
        <w:rPr>
          <w:rFonts w:ascii="Times New Roman" w:hAnsi="Times New Roman" w:cs="Times New Roman"/>
          <w:sz w:val="24"/>
          <w:szCs w:val="24"/>
        </w:rPr>
        <w:t xml:space="preserve"> Data yang dimaksudkan antara lain; pH dan temperatur awal sampel (sebelum dan setelah dicampur ke dalam reaktor), </w:t>
      </w:r>
      <w:r>
        <w:rPr>
          <w:rFonts w:ascii="Times New Roman" w:hAnsi="Times New Roman" w:cs="Times New Roman"/>
          <w:sz w:val="24"/>
          <w:szCs w:val="24"/>
        </w:rPr>
        <w:lastRenderedPageBreak/>
        <w:t>kandungan C/N dalam sampah serta kandungan COD awal.</w:t>
      </w:r>
    </w:p>
    <w:p w:rsidR="00775037" w:rsidRDefault="00775037" w:rsidP="00054693">
      <w:pPr>
        <w:spacing w:after="0" w:line="360" w:lineRule="auto"/>
        <w:jc w:val="both"/>
        <w:rPr>
          <w:rFonts w:ascii="Times New Roman" w:hAnsi="Times New Roman" w:cs="Times New Roman"/>
          <w:b/>
          <w:sz w:val="28"/>
          <w:szCs w:val="28"/>
        </w:rPr>
      </w:pPr>
    </w:p>
    <w:p w:rsidR="00386C1A" w:rsidRDefault="00386C1A" w:rsidP="00054693">
      <w:pPr>
        <w:spacing w:after="0" w:line="36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Analisa dan Pembahasan</w:t>
      </w:r>
    </w:p>
    <w:p w:rsidR="00054693" w:rsidRDefault="00386C1A" w:rsidP="00054693">
      <w:pPr>
        <w:spacing w:after="0" w:line="360" w:lineRule="auto"/>
        <w:jc w:val="both"/>
        <w:rPr>
          <w:rFonts w:ascii="Times New Roman" w:hAnsi="Times New Roman" w:cs="Times New Roman"/>
          <w:i/>
          <w:sz w:val="24"/>
          <w:szCs w:val="24"/>
        </w:rPr>
      </w:pPr>
      <w:r w:rsidRPr="000C06F3">
        <w:rPr>
          <w:rFonts w:ascii="Times New Roman" w:hAnsi="Times New Roman" w:cs="Times New Roman"/>
          <w:b/>
          <w:i/>
          <w:sz w:val="24"/>
          <w:szCs w:val="24"/>
        </w:rPr>
        <w:t>Karakteristik Limbah</w:t>
      </w:r>
    </w:p>
    <w:p w:rsidR="00386C1A" w:rsidRPr="00054693" w:rsidRDefault="00386C1A" w:rsidP="00054693">
      <w:pPr>
        <w:spacing w:after="0" w:line="360" w:lineRule="auto"/>
        <w:jc w:val="both"/>
        <w:rPr>
          <w:rFonts w:ascii="Times New Roman" w:hAnsi="Times New Roman" w:cs="Times New Roman"/>
          <w:i/>
          <w:sz w:val="24"/>
          <w:szCs w:val="24"/>
          <w:lang w:val="id-ID"/>
        </w:rPr>
      </w:pPr>
      <w:proofErr w:type="gramStart"/>
      <w:r>
        <w:rPr>
          <w:rFonts w:ascii="Times New Roman" w:hAnsi="Times New Roman" w:cs="Times New Roman"/>
          <w:sz w:val="24"/>
          <w:szCs w:val="24"/>
        </w:rPr>
        <w:t>Limbah yang digunakan dalam penelitian ini adalah sampah rumah makan dan menggunakan ekstrak rumen sapi sebagai starter.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Karakteristik dari limbah serta starter ekstrak rumen sapi yang digunakan dalam penelitian ini dapat dilihat pada tabel 4.1.</w:t>
      </w:r>
      <w:proofErr w:type="gramEnd"/>
    </w:p>
    <w:p w:rsidR="00386C1A" w:rsidRDefault="00386C1A" w:rsidP="00386C1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4.1 </w:t>
      </w:r>
    </w:p>
    <w:p w:rsidR="00386C1A" w:rsidRPr="00993268" w:rsidRDefault="00386C1A" w:rsidP="00386C1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Karakteristik Limbah</w:t>
      </w:r>
    </w:p>
    <w:tbl>
      <w:tblPr>
        <w:tblStyle w:val="TableGrid"/>
        <w:tblW w:w="0" w:type="auto"/>
        <w:jc w:val="center"/>
        <w:tblInd w:w="360" w:type="dxa"/>
        <w:tblLook w:val="04A0"/>
      </w:tblPr>
      <w:tblGrid>
        <w:gridCol w:w="882"/>
        <w:gridCol w:w="601"/>
        <w:gridCol w:w="742"/>
        <w:gridCol w:w="991"/>
        <w:gridCol w:w="680"/>
      </w:tblGrid>
      <w:tr w:rsidR="00386C1A" w:rsidRPr="00775037" w:rsidTr="008D479D">
        <w:trPr>
          <w:jc w:val="center"/>
        </w:trPr>
        <w:tc>
          <w:tcPr>
            <w:tcW w:w="923" w:type="dxa"/>
            <w:shd w:val="clear" w:color="auto" w:fill="C2D69B" w:themeFill="accent3" w:themeFillTint="99"/>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Jenis</w:t>
            </w:r>
          </w:p>
        </w:tc>
        <w:tc>
          <w:tcPr>
            <w:tcW w:w="706" w:type="dxa"/>
            <w:shd w:val="clear" w:color="auto" w:fill="C2D69B" w:themeFill="accent3" w:themeFillTint="99"/>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pH</w:t>
            </w:r>
          </w:p>
        </w:tc>
        <w:tc>
          <w:tcPr>
            <w:tcW w:w="1157" w:type="dxa"/>
            <w:shd w:val="clear" w:color="auto" w:fill="C2D69B" w:themeFill="accent3" w:themeFillTint="99"/>
          </w:tcPr>
          <w:p w:rsidR="00386C1A" w:rsidRPr="00775037" w:rsidRDefault="00386C1A" w:rsidP="008D479D">
            <w:pPr>
              <w:spacing w:line="360" w:lineRule="auto"/>
              <w:jc w:val="center"/>
              <w:rPr>
                <w:rFonts w:cstheme="minorHAnsi"/>
                <w:sz w:val="20"/>
                <w:szCs w:val="20"/>
                <w:lang w:val="id-ID"/>
              </w:rPr>
            </w:pPr>
            <w:r w:rsidRPr="00775037">
              <w:rPr>
                <w:rFonts w:cstheme="minorHAnsi"/>
                <w:sz w:val="20"/>
                <w:szCs w:val="20"/>
                <w:lang w:val="id-ID"/>
              </w:rPr>
              <w:t>Suhu</w:t>
            </w:r>
          </w:p>
        </w:tc>
        <w:tc>
          <w:tcPr>
            <w:tcW w:w="1038" w:type="dxa"/>
            <w:shd w:val="clear" w:color="auto" w:fill="C2D69B" w:themeFill="accent3" w:themeFillTint="99"/>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COD</w:t>
            </w:r>
          </w:p>
          <w:p w:rsidR="00386C1A" w:rsidRPr="00775037" w:rsidRDefault="00386C1A" w:rsidP="008D479D">
            <w:pPr>
              <w:spacing w:line="360" w:lineRule="auto"/>
              <w:jc w:val="center"/>
              <w:rPr>
                <w:rFonts w:cstheme="minorHAnsi"/>
                <w:sz w:val="20"/>
                <w:szCs w:val="20"/>
              </w:rPr>
            </w:pPr>
            <w:r w:rsidRPr="00775037">
              <w:rPr>
                <w:rFonts w:cstheme="minorHAnsi"/>
                <w:sz w:val="20"/>
                <w:szCs w:val="20"/>
              </w:rPr>
              <w:t>(mg/l)</w:t>
            </w:r>
          </w:p>
        </w:tc>
        <w:tc>
          <w:tcPr>
            <w:tcW w:w="709" w:type="dxa"/>
            <w:shd w:val="clear" w:color="auto" w:fill="C2D69B" w:themeFill="accent3" w:themeFillTint="99"/>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C/N Rasio</w:t>
            </w:r>
          </w:p>
        </w:tc>
      </w:tr>
      <w:tr w:rsidR="00386C1A" w:rsidRPr="00775037" w:rsidTr="008D479D">
        <w:trPr>
          <w:jc w:val="center"/>
        </w:trPr>
        <w:tc>
          <w:tcPr>
            <w:tcW w:w="923" w:type="dxa"/>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Sampah</w:t>
            </w:r>
          </w:p>
        </w:tc>
        <w:tc>
          <w:tcPr>
            <w:tcW w:w="706" w:type="dxa"/>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3.75</w:t>
            </w:r>
          </w:p>
        </w:tc>
        <w:tc>
          <w:tcPr>
            <w:tcW w:w="1157" w:type="dxa"/>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28</w:t>
            </w:r>
          </w:p>
        </w:tc>
        <w:tc>
          <w:tcPr>
            <w:tcW w:w="1038" w:type="dxa"/>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70390.46</w:t>
            </w:r>
          </w:p>
        </w:tc>
        <w:tc>
          <w:tcPr>
            <w:tcW w:w="709" w:type="dxa"/>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54.60</w:t>
            </w:r>
          </w:p>
        </w:tc>
      </w:tr>
      <w:tr w:rsidR="00386C1A" w:rsidRPr="00775037" w:rsidTr="008D479D">
        <w:trPr>
          <w:jc w:val="center"/>
        </w:trPr>
        <w:tc>
          <w:tcPr>
            <w:tcW w:w="923" w:type="dxa"/>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Rumen</w:t>
            </w:r>
          </w:p>
        </w:tc>
        <w:tc>
          <w:tcPr>
            <w:tcW w:w="706" w:type="dxa"/>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6.34</w:t>
            </w:r>
          </w:p>
        </w:tc>
        <w:tc>
          <w:tcPr>
            <w:tcW w:w="1157" w:type="dxa"/>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28</w:t>
            </w:r>
          </w:p>
        </w:tc>
        <w:tc>
          <w:tcPr>
            <w:tcW w:w="1038" w:type="dxa"/>
          </w:tcPr>
          <w:p w:rsidR="00386C1A" w:rsidRPr="00775037" w:rsidRDefault="00386C1A" w:rsidP="008D479D">
            <w:pPr>
              <w:spacing w:line="360" w:lineRule="auto"/>
              <w:jc w:val="center"/>
              <w:rPr>
                <w:rFonts w:cstheme="minorHAnsi"/>
                <w:sz w:val="20"/>
                <w:szCs w:val="20"/>
              </w:rPr>
            </w:pPr>
            <w:r w:rsidRPr="00775037">
              <w:rPr>
                <w:rFonts w:cstheme="minorHAnsi"/>
                <w:sz w:val="20"/>
                <w:szCs w:val="20"/>
              </w:rPr>
              <w:t>4989.15</w:t>
            </w:r>
          </w:p>
        </w:tc>
        <w:tc>
          <w:tcPr>
            <w:tcW w:w="709" w:type="dxa"/>
          </w:tcPr>
          <w:p w:rsidR="00386C1A" w:rsidRPr="00775037" w:rsidRDefault="00386C1A" w:rsidP="008D479D">
            <w:pPr>
              <w:spacing w:line="360" w:lineRule="auto"/>
              <w:jc w:val="center"/>
              <w:rPr>
                <w:rFonts w:cstheme="minorHAnsi"/>
                <w:sz w:val="20"/>
                <w:szCs w:val="20"/>
              </w:rPr>
            </w:pPr>
          </w:p>
        </w:tc>
      </w:tr>
    </w:tbl>
    <w:p w:rsidR="00386C1A" w:rsidRDefault="00386C1A" w:rsidP="00386C1A">
      <w:pPr>
        <w:pStyle w:val="ListParagraph"/>
        <w:spacing w:after="0" w:line="360" w:lineRule="auto"/>
        <w:jc w:val="both"/>
        <w:rPr>
          <w:rFonts w:ascii="Times New Roman" w:hAnsi="Times New Roman" w:cs="Times New Roman"/>
          <w:sz w:val="24"/>
          <w:szCs w:val="24"/>
          <w:lang w:val="id-ID"/>
        </w:rPr>
      </w:pPr>
    </w:p>
    <w:p w:rsidR="00386C1A" w:rsidRPr="00054693" w:rsidRDefault="00386C1A" w:rsidP="00386C1A">
      <w:pPr>
        <w:pStyle w:val="ListParagraph"/>
        <w:spacing w:after="0" w:line="360" w:lineRule="auto"/>
        <w:ind w:left="0"/>
        <w:jc w:val="both"/>
        <w:rPr>
          <w:rFonts w:ascii="Times New Roman" w:hAnsi="Times New Roman" w:cs="Times New Roman"/>
          <w:b/>
          <w:i/>
          <w:sz w:val="24"/>
          <w:szCs w:val="24"/>
          <w:lang w:val="id-ID"/>
        </w:rPr>
      </w:pPr>
      <w:r w:rsidRPr="00054693">
        <w:rPr>
          <w:rFonts w:ascii="Times New Roman" w:hAnsi="Times New Roman" w:cs="Times New Roman"/>
          <w:b/>
          <w:i/>
          <w:sz w:val="24"/>
          <w:szCs w:val="24"/>
        </w:rPr>
        <w:t>Pengaruh Pengenceran Terhadap Produksi Biogas</w:t>
      </w:r>
    </w:p>
    <w:p w:rsidR="00386C1A" w:rsidRPr="000C06F3" w:rsidRDefault="00386C1A" w:rsidP="00386C1A">
      <w:pPr>
        <w:pStyle w:val="ListParagraph"/>
        <w:spacing w:after="0" w:line="360" w:lineRule="auto"/>
        <w:ind w:left="0"/>
        <w:jc w:val="both"/>
        <w:rPr>
          <w:rFonts w:ascii="Times New Roman" w:hAnsi="Times New Roman" w:cs="Times New Roman"/>
          <w:b/>
          <w:sz w:val="24"/>
          <w:szCs w:val="24"/>
        </w:rPr>
      </w:pPr>
      <w:proofErr w:type="gramStart"/>
      <w:r w:rsidRPr="006361CA">
        <w:rPr>
          <w:rFonts w:ascii="Times New Roman" w:hAnsi="Times New Roman" w:cs="Times New Roman"/>
          <w:sz w:val="24"/>
          <w:szCs w:val="24"/>
        </w:rPr>
        <w:t>Percobaan ini dilakukan untuk mengetahui pengaruh pengenceran atau penambahan air terhadap produksi biogas yang dihasilkan.</w:t>
      </w:r>
      <w:proofErr w:type="gramEnd"/>
      <w:r w:rsidRPr="006361CA">
        <w:rPr>
          <w:rFonts w:ascii="Times New Roman" w:hAnsi="Times New Roman" w:cs="Times New Roman"/>
          <w:sz w:val="24"/>
          <w:szCs w:val="24"/>
        </w:rPr>
        <w:t xml:space="preserve"> </w:t>
      </w:r>
      <w:proofErr w:type="gramStart"/>
      <w:r>
        <w:rPr>
          <w:rFonts w:ascii="Times New Roman" w:hAnsi="Times New Roman" w:cs="Times New Roman"/>
          <w:bCs/>
          <w:spacing w:val="1"/>
          <w:w w:val="103"/>
          <w:sz w:val="24"/>
          <w:szCs w:val="24"/>
        </w:rPr>
        <w:t>Pengenceran dilakukan dengan menambahkan air sebanyak 6L (R1 dan R6), 4L (R2 dan R7), 2.6L (R3 dan R8), 1.5L (R4 dan R9) dan 0.67 L (R5 dan R10).</w:t>
      </w:r>
      <w:proofErr w:type="gramEnd"/>
      <w:r>
        <w:rPr>
          <w:rFonts w:ascii="Times New Roman" w:hAnsi="Times New Roman" w:cs="Times New Roman"/>
          <w:bCs/>
          <w:spacing w:val="1"/>
          <w:w w:val="103"/>
          <w:sz w:val="24"/>
          <w:szCs w:val="24"/>
        </w:rPr>
        <w:t xml:space="preserve"> Karena adanya perbedaan perlakuan (dengan atau tanpa </w:t>
      </w:r>
      <w:r>
        <w:rPr>
          <w:rFonts w:ascii="Times New Roman" w:hAnsi="Times New Roman" w:cs="Times New Roman"/>
          <w:bCs/>
          <w:spacing w:val="1"/>
          <w:w w:val="103"/>
          <w:sz w:val="24"/>
          <w:szCs w:val="24"/>
        </w:rPr>
        <w:lastRenderedPageBreak/>
        <w:t xml:space="preserve">pengadukan) pada reaktor yang memiliki pengenceran </w:t>
      </w:r>
      <w:proofErr w:type="gramStart"/>
      <w:r>
        <w:rPr>
          <w:rFonts w:ascii="Times New Roman" w:hAnsi="Times New Roman" w:cs="Times New Roman"/>
          <w:bCs/>
          <w:spacing w:val="1"/>
          <w:w w:val="103"/>
          <w:sz w:val="24"/>
          <w:szCs w:val="24"/>
        </w:rPr>
        <w:t>sama</w:t>
      </w:r>
      <w:proofErr w:type="gramEnd"/>
      <w:r>
        <w:rPr>
          <w:rFonts w:ascii="Times New Roman" w:hAnsi="Times New Roman" w:cs="Times New Roman"/>
          <w:bCs/>
          <w:spacing w:val="1"/>
          <w:w w:val="103"/>
          <w:sz w:val="24"/>
          <w:szCs w:val="24"/>
        </w:rPr>
        <w:t>, maka pengamatan dilakukan berdasarkan volume total gas dari reaktor yang mendapat perlakuan yang sama.</w:t>
      </w:r>
    </w:p>
    <w:p w:rsidR="00054693" w:rsidRDefault="00054693" w:rsidP="00386C1A">
      <w:pPr>
        <w:pStyle w:val="ListParagraph"/>
        <w:spacing w:after="0" w:line="360" w:lineRule="auto"/>
        <w:ind w:left="0"/>
        <w:jc w:val="both"/>
        <w:rPr>
          <w:rFonts w:ascii="Times New Roman" w:hAnsi="Times New Roman" w:cs="Times New Roman"/>
          <w:b/>
          <w:sz w:val="24"/>
          <w:szCs w:val="24"/>
        </w:rPr>
      </w:pPr>
    </w:p>
    <w:p w:rsidR="00386C1A" w:rsidRDefault="00386C1A" w:rsidP="00555EE8">
      <w:pPr>
        <w:pStyle w:val="ListParagraph"/>
        <w:spacing w:after="0" w:line="360" w:lineRule="auto"/>
        <w:ind w:left="0"/>
        <w:jc w:val="both"/>
        <w:rPr>
          <w:rFonts w:ascii="Times New Roman" w:hAnsi="Times New Roman" w:cs="Times New Roman"/>
          <w:b/>
          <w:sz w:val="24"/>
          <w:szCs w:val="24"/>
          <w:lang w:val="id-ID"/>
        </w:rPr>
      </w:pPr>
      <w:r>
        <w:rPr>
          <w:rFonts w:ascii="Times New Roman" w:hAnsi="Times New Roman" w:cs="Times New Roman"/>
          <w:b/>
          <w:sz w:val="24"/>
          <w:szCs w:val="24"/>
        </w:rPr>
        <w:t>Pengaruh Pengenceran Terhadap Produksi Biogas Pada Reaktor Dengan Pengadukan</w:t>
      </w:r>
    </w:p>
    <w:p w:rsidR="00386C1A" w:rsidRDefault="00386C1A" w:rsidP="00386C1A">
      <w:pPr>
        <w:pStyle w:val="ListParagraph"/>
        <w:spacing w:after="0" w:line="360" w:lineRule="auto"/>
        <w:ind w:left="0"/>
        <w:jc w:val="both"/>
        <w:rPr>
          <w:rFonts w:ascii="Times New Roman" w:hAnsi="Times New Roman" w:cs="Times New Roman"/>
          <w:b/>
          <w:sz w:val="24"/>
          <w:szCs w:val="24"/>
          <w:lang w:val="id-ID"/>
        </w:rPr>
      </w:pPr>
      <w:proofErr w:type="gramStart"/>
      <w:r>
        <w:rPr>
          <w:rFonts w:ascii="Times New Roman" w:hAnsi="Times New Roman" w:cs="Times New Roman"/>
          <w:sz w:val="24"/>
          <w:szCs w:val="24"/>
        </w:rPr>
        <w:t>Pada reaktor yang diberikan perlakuan pengadukan, perolehan volume atau volume biogas yang dihasilkan dianggap sebanding dengan perbedaan tinggi air pada manometer.</w:t>
      </w:r>
      <w:proofErr w:type="gramEnd"/>
      <w:r>
        <w:rPr>
          <w:rFonts w:ascii="Times New Roman" w:hAnsi="Times New Roman" w:cs="Times New Roman"/>
          <w:sz w:val="24"/>
          <w:szCs w:val="24"/>
        </w:rPr>
        <w:t xml:space="preserve"> </w:t>
      </w:r>
    </w:p>
    <w:p w:rsidR="00386C1A" w:rsidRDefault="00386C1A" w:rsidP="00775037">
      <w:pPr>
        <w:pStyle w:val="ListParagraph"/>
        <w:spacing w:after="0" w:line="360" w:lineRule="auto"/>
        <w:ind w:left="0" w:firstLine="720"/>
        <w:jc w:val="both"/>
        <w:rPr>
          <w:rFonts w:ascii="Times New Roman" w:hAnsi="Times New Roman" w:cs="Times New Roman"/>
          <w:sz w:val="24"/>
          <w:szCs w:val="24"/>
          <w:lang w:val="id-ID"/>
        </w:rPr>
        <w:sectPr w:rsidR="00386C1A" w:rsidSect="00775037">
          <w:type w:val="continuous"/>
          <w:pgSz w:w="11909" w:h="16834" w:code="9"/>
          <w:pgMar w:top="2268" w:right="1701" w:bottom="2268" w:left="1701" w:header="720" w:footer="720" w:gutter="0"/>
          <w:cols w:num="2" w:space="426"/>
          <w:docGrid w:linePitch="360"/>
        </w:sectPr>
      </w:pPr>
      <w:r w:rsidRPr="00D43ECD">
        <w:rPr>
          <w:rFonts w:ascii="Times New Roman" w:hAnsi="Times New Roman" w:cs="Times New Roman"/>
          <w:sz w:val="24"/>
          <w:szCs w:val="24"/>
          <w:lang w:val="id-ID"/>
        </w:rPr>
        <w:t>Fluktuasi produksi biogas ini dapat dilihat pada gambar 4.1</w:t>
      </w:r>
      <w:r>
        <w:rPr>
          <w:rFonts w:ascii="Times New Roman" w:hAnsi="Times New Roman" w:cs="Times New Roman"/>
          <w:sz w:val="24"/>
          <w:szCs w:val="24"/>
          <w:lang w:val="id-ID"/>
        </w:rPr>
        <w:t xml:space="preserve">. Volume gas total yang dihasilkan paling banyak adalah pada reaktor 1 yaitu sebesar </w:t>
      </w:r>
      <w:r>
        <w:rPr>
          <w:rFonts w:ascii="Times New Roman" w:hAnsi="Times New Roman" w:cs="Times New Roman"/>
          <w:sz w:val="24"/>
          <w:szCs w:val="24"/>
        </w:rPr>
        <w:t>1032.02</w:t>
      </w:r>
      <w:r>
        <w:rPr>
          <w:rFonts w:ascii="Times New Roman" w:hAnsi="Times New Roman" w:cs="Times New Roman"/>
          <w:sz w:val="24"/>
          <w:szCs w:val="24"/>
          <w:lang w:val="id-ID"/>
        </w:rPr>
        <w:t xml:space="preserve"> ml, dan produksi </w:t>
      </w:r>
      <w:r>
        <w:rPr>
          <w:rFonts w:ascii="Times New Roman" w:hAnsi="Times New Roman" w:cs="Times New Roman"/>
          <w:sz w:val="24"/>
          <w:szCs w:val="24"/>
        </w:rPr>
        <w:t xml:space="preserve">gas harian </w:t>
      </w:r>
      <w:r>
        <w:rPr>
          <w:rFonts w:ascii="Times New Roman" w:hAnsi="Times New Roman" w:cs="Times New Roman"/>
          <w:sz w:val="24"/>
          <w:szCs w:val="24"/>
        </w:rPr>
        <w:lastRenderedPageBreak/>
        <w:t xml:space="preserve">minimum diperoleh pada reaktor 2 pada hari pertama dan kedua </w:t>
      </w:r>
      <w:r>
        <w:rPr>
          <w:rFonts w:ascii="Times New Roman" w:hAnsi="Times New Roman" w:cs="Times New Roman"/>
          <w:sz w:val="24"/>
          <w:szCs w:val="24"/>
          <w:lang w:val="id-ID"/>
        </w:rPr>
        <w:t xml:space="preserve">sedang produksi maksimum diperoleh pada </w:t>
      </w:r>
      <w:r>
        <w:rPr>
          <w:rFonts w:ascii="Times New Roman" w:hAnsi="Times New Roman" w:cs="Times New Roman"/>
          <w:sz w:val="24"/>
          <w:szCs w:val="24"/>
        </w:rPr>
        <w:t>reaktor 1 pada hari ke-16</w:t>
      </w:r>
      <w:r>
        <w:rPr>
          <w:rFonts w:ascii="Times New Roman" w:hAnsi="Times New Roman" w:cs="Times New Roman"/>
          <w:sz w:val="24"/>
          <w:szCs w:val="24"/>
          <w:lang w:val="id-ID"/>
        </w:rPr>
        <w:t xml:space="preserve">. </w:t>
      </w:r>
      <w:r w:rsidRPr="00D43ECD">
        <w:rPr>
          <w:rFonts w:ascii="Times New Roman" w:hAnsi="Times New Roman" w:cs="Times New Roman"/>
          <w:sz w:val="24"/>
          <w:szCs w:val="24"/>
          <w:lang w:val="id-ID"/>
        </w:rPr>
        <w:t xml:space="preserve">Gas </w:t>
      </w:r>
      <w:r w:rsidRPr="00D43ECD">
        <w:rPr>
          <w:rFonts w:ascii="Times New Roman" w:hAnsi="Times New Roman" w:cs="Times New Roman"/>
          <w:sz w:val="24"/>
          <w:szCs w:val="24"/>
        </w:rPr>
        <w:t>yang dihasilkan</w:t>
      </w:r>
      <w:r w:rsidRPr="00D43ECD">
        <w:rPr>
          <w:rFonts w:ascii="Times New Roman" w:hAnsi="Times New Roman" w:cs="Times New Roman"/>
          <w:sz w:val="24"/>
          <w:szCs w:val="24"/>
          <w:lang w:val="id-ID"/>
        </w:rPr>
        <w:t xml:space="preserve"> pada kelima reaktor ini</w:t>
      </w:r>
      <w:r w:rsidRPr="00D43ECD">
        <w:rPr>
          <w:rFonts w:ascii="Times New Roman" w:hAnsi="Times New Roman" w:cs="Times New Roman"/>
          <w:sz w:val="24"/>
          <w:szCs w:val="24"/>
        </w:rPr>
        <w:t xml:space="preserve"> meningkat pada hari ke-6 lalu</w:t>
      </w:r>
      <w:r w:rsidRPr="00D43ECD">
        <w:rPr>
          <w:rFonts w:ascii="Times New Roman" w:hAnsi="Times New Roman" w:cs="Times New Roman"/>
          <w:sz w:val="24"/>
          <w:szCs w:val="24"/>
          <w:lang w:val="id-ID"/>
        </w:rPr>
        <w:t xml:space="preserve"> cenderung</w:t>
      </w:r>
      <w:r w:rsidRPr="00D43ECD">
        <w:rPr>
          <w:rFonts w:ascii="Times New Roman" w:hAnsi="Times New Roman" w:cs="Times New Roman"/>
          <w:sz w:val="24"/>
          <w:szCs w:val="24"/>
        </w:rPr>
        <w:t xml:space="preserve"> menurun sampai hari ke-17. </w:t>
      </w:r>
      <w:proofErr w:type="gramStart"/>
      <w:r w:rsidRPr="00D43ECD">
        <w:rPr>
          <w:rFonts w:ascii="Times New Roman" w:hAnsi="Times New Roman" w:cs="Times New Roman"/>
          <w:sz w:val="24"/>
          <w:szCs w:val="24"/>
        </w:rPr>
        <w:t>Peningkatan produksi gas ini dikarenakan penggantian tutup plastik pada reaktor dengan menggunakan tutup karet demi menghindari kebocoran gas</w:t>
      </w:r>
      <w:r w:rsidRPr="00D43ECD">
        <w:rPr>
          <w:rFonts w:ascii="Times New Roman" w:hAnsi="Times New Roman" w:cs="Times New Roman"/>
          <w:sz w:val="24"/>
          <w:szCs w:val="24"/>
          <w:lang w:val="id-ID"/>
        </w:rPr>
        <w:t xml:space="preserve"> pada hari ke-5</w:t>
      </w:r>
      <w:r w:rsidRPr="00D43ECD">
        <w:rPr>
          <w:rFonts w:ascii="Times New Roman" w:hAnsi="Times New Roman" w:cs="Times New Roman"/>
          <w:sz w:val="24"/>
          <w:szCs w:val="24"/>
        </w:rPr>
        <w:t>.</w:t>
      </w:r>
      <w:proofErr w:type="gramEnd"/>
      <w:r w:rsidRPr="00D43ECD">
        <w:rPr>
          <w:rFonts w:ascii="Times New Roman" w:hAnsi="Times New Roman" w:cs="Times New Roman"/>
          <w:sz w:val="24"/>
          <w:szCs w:val="24"/>
        </w:rPr>
        <w:t xml:space="preserve"> </w:t>
      </w:r>
      <w:proofErr w:type="gramStart"/>
      <w:r w:rsidRPr="00D43ECD">
        <w:rPr>
          <w:rFonts w:ascii="Times New Roman" w:hAnsi="Times New Roman" w:cs="Times New Roman"/>
          <w:sz w:val="24"/>
          <w:szCs w:val="24"/>
        </w:rPr>
        <w:t>Untuk reaktor 1 dan 2, terjadi penurunan drastis dimana pembacaan manometer pada reaktor menunjukkan tidak adanya produksi gas pada hari ke-7.</w:t>
      </w:r>
      <w:proofErr w:type="gramEnd"/>
      <w:r w:rsidRPr="00D43ECD">
        <w:rPr>
          <w:rFonts w:ascii="Times New Roman" w:hAnsi="Times New Roman" w:cs="Times New Roman"/>
          <w:sz w:val="24"/>
          <w:szCs w:val="24"/>
        </w:rPr>
        <w:t xml:space="preserve"> </w:t>
      </w:r>
      <w:proofErr w:type="gramStart"/>
      <w:r w:rsidRPr="00D43ECD">
        <w:rPr>
          <w:rFonts w:ascii="Times New Roman" w:hAnsi="Times New Roman" w:cs="Times New Roman"/>
          <w:sz w:val="24"/>
          <w:szCs w:val="24"/>
        </w:rPr>
        <w:t>Hal ini disebabkan oleh penggantian kembali tutup karet dengan tutup plastik untuk membuktikan</w:t>
      </w:r>
      <w:r>
        <w:rPr>
          <w:rFonts w:ascii="Times New Roman" w:hAnsi="Times New Roman" w:cs="Times New Roman"/>
          <w:sz w:val="24"/>
          <w:szCs w:val="24"/>
          <w:lang w:val="id-ID"/>
        </w:rPr>
        <w:t xml:space="preserve"> </w:t>
      </w:r>
      <w:r w:rsidRPr="00D43ECD">
        <w:rPr>
          <w:rFonts w:ascii="Times New Roman" w:hAnsi="Times New Roman" w:cs="Times New Roman"/>
          <w:sz w:val="24"/>
          <w:szCs w:val="24"/>
        </w:rPr>
        <w:t>pengaruh penggunaan tutup karet tersebut.</w:t>
      </w:r>
      <w:proofErr w:type="gramEnd"/>
      <w:r w:rsidRPr="00D43ECD">
        <w:rPr>
          <w:rFonts w:ascii="Times New Roman" w:hAnsi="Times New Roman" w:cs="Times New Roman"/>
          <w:sz w:val="24"/>
          <w:szCs w:val="24"/>
          <w:lang w:val="id-ID"/>
        </w:rPr>
        <w:t xml:space="preserve"> </w:t>
      </w:r>
    </w:p>
    <w:p w:rsidR="00386C1A" w:rsidRDefault="00386C1A" w:rsidP="00F850B9">
      <w:pPr>
        <w:pStyle w:val="ListParagraph"/>
        <w:spacing w:after="0" w:line="360" w:lineRule="auto"/>
        <w:ind w:left="0"/>
        <w:jc w:val="center"/>
        <w:rPr>
          <w:rFonts w:ascii="Times New Roman" w:hAnsi="Times New Roman" w:cs="Times New Roman"/>
          <w:b/>
          <w:sz w:val="24"/>
          <w:szCs w:val="24"/>
        </w:rPr>
        <w:sectPr w:rsidR="00386C1A" w:rsidSect="00775037">
          <w:type w:val="continuous"/>
          <w:pgSz w:w="11909" w:h="16834" w:code="9"/>
          <w:pgMar w:top="2268" w:right="1701" w:bottom="2268" w:left="1701" w:header="720" w:footer="720" w:gutter="0"/>
          <w:cols w:space="426"/>
          <w:docGrid w:linePitch="360"/>
        </w:sectPr>
      </w:pPr>
      <w:r w:rsidRPr="00597BD2">
        <w:rPr>
          <w:rFonts w:ascii="Times New Roman" w:hAnsi="Times New Roman" w:cs="Times New Roman"/>
          <w:noProof/>
          <w:sz w:val="24"/>
          <w:szCs w:val="24"/>
        </w:rPr>
        <w:lastRenderedPageBreak/>
        <w:drawing>
          <wp:inline distT="0" distB="0" distL="0" distR="0">
            <wp:extent cx="4223748" cy="2013857"/>
            <wp:effectExtent l="19050" t="0" r="24402" b="5443"/>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86C1A" w:rsidRDefault="00386C1A" w:rsidP="00386C1A">
      <w:pPr>
        <w:pStyle w:val="ListParagraph"/>
        <w:spacing w:after="0" w:line="360" w:lineRule="auto"/>
        <w:ind w:left="1440"/>
        <w:contextualSpacing w:val="0"/>
        <w:jc w:val="center"/>
        <w:rPr>
          <w:rFonts w:ascii="Times New Roman" w:hAnsi="Times New Roman" w:cs="Times New Roman"/>
          <w:b/>
          <w:sz w:val="24"/>
          <w:szCs w:val="24"/>
        </w:rPr>
      </w:pPr>
      <w:r>
        <w:rPr>
          <w:rFonts w:ascii="Times New Roman" w:hAnsi="Times New Roman" w:cs="Times New Roman"/>
          <w:b/>
          <w:sz w:val="24"/>
          <w:szCs w:val="24"/>
        </w:rPr>
        <w:lastRenderedPageBreak/>
        <w:t>Gambar 4.1</w:t>
      </w:r>
    </w:p>
    <w:p w:rsidR="00386C1A" w:rsidRDefault="00386C1A" w:rsidP="00386C1A">
      <w:pPr>
        <w:pStyle w:val="ListParagraph"/>
        <w:spacing w:after="0" w:line="360" w:lineRule="auto"/>
        <w:ind w:left="1440"/>
        <w:contextualSpacing w:val="0"/>
        <w:jc w:val="center"/>
        <w:rPr>
          <w:rFonts w:ascii="Times New Roman" w:hAnsi="Times New Roman" w:cs="Times New Roman"/>
          <w:b/>
          <w:sz w:val="24"/>
          <w:szCs w:val="24"/>
        </w:rPr>
      </w:pPr>
      <w:r>
        <w:rPr>
          <w:rFonts w:ascii="Times New Roman" w:hAnsi="Times New Roman" w:cs="Times New Roman"/>
          <w:b/>
          <w:sz w:val="24"/>
          <w:szCs w:val="24"/>
        </w:rPr>
        <w:t>Grafik Produksi Biogas pada Reaktor Dengan Pengadukan</w:t>
      </w:r>
    </w:p>
    <w:p w:rsidR="00F850B9" w:rsidRDefault="00F850B9" w:rsidP="00386C1A">
      <w:pPr>
        <w:pStyle w:val="ListParagraph"/>
        <w:spacing w:after="0" w:line="360" w:lineRule="auto"/>
        <w:ind w:left="0"/>
        <w:contextualSpacing w:val="0"/>
        <w:jc w:val="both"/>
        <w:rPr>
          <w:rFonts w:ascii="Times New Roman" w:hAnsi="Times New Roman" w:cs="Times New Roman"/>
          <w:sz w:val="24"/>
          <w:szCs w:val="24"/>
        </w:rPr>
        <w:sectPr w:rsidR="00F850B9" w:rsidSect="00775037">
          <w:type w:val="continuous"/>
          <w:pgSz w:w="11909" w:h="16834" w:code="9"/>
          <w:pgMar w:top="2268" w:right="1701" w:bottom="2268" w:left="1701" w:header="720" w:footer="720" w:gutter="0"/>
          <w:cols w:space="426"/>
          <w:docGrid w:linePitch="360"/>
        </w:sectPr>
      </w:pPr>
    </w:p>
    <w:p w:rsidR="00F850B9" w:rsidRDefault="00386C1A" w:rsidP="00386C1A">
      <w:pPr>
        <w:pStyle w:val="ListParagraph"/>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Dari hasil pembacaan grafik dan tabel diatas yang menghasilkan paling banyak gas adalah reaktor 1 yang diberikan penambahan air sebanyak 6 L. Hasil ini sesuai dengan yang diutarakan Koentjoko</w:t>
      </w:r>
      <w:r w:rsidRPr="00374C47">
        <w:rPr>
          <w:rFonts w:ascii="Times New Roman" w:hAnsi="Times New Roman" w:cs="Times New Roman"/>
          <w:sz w:val="24"/>
          <w:szCs w:val="24"/>
        </w:rPr>
        <w:t xml:space="preserve"> </w:t>
      </w:r>
      <w:r>
        <w:rPr>
          <w:rFonts w:ascii="Times New Roman" w:hAnsi="Times New Roman" w:cs="Times New Roman"/>
          <w:sz w:val="24"/>
          <w:szCs w:val="24"/>
        </w:rPr>
        <w:t>(1984) bahwa</w:t>
      </w:r>
      <w:r w:rsidRPr="00374C47">
        <w:rPr>
          <w:rFonts w:ascii="Times New Roman" w:hAnsi="Times New Roman" w:cs="Times New Roman"/>
          <w:sz w:val="24"/>
          <w:szCs w:val="24"/>
        </w:rPr>
        <w:t xml:space="preserve"> aktivitas normal dari mikroba methan membutuhkan sekitar 90% air dan 7-10% bahan kering dari bahan masukan untuk fermentasi. </w:t>
      </w:r>
      <w:proofErr w:type="gramStart"/>
      <w:r w:rsidRPr="00374C47">
        <w:rPr>
          <w:rFonts w:ascii="Times New Roman" w:hAnsi="Times New Roman" w:cs="Times New Roman"/>
          <w:sz w:val="24"/>
          <w:szCs w:val="24"/>
        </w:rPr>
        <w:t>Dengan demikian isian yang paling banyak menghasilkan gas bio adalah yang mengandung 7-9% bahan kering.</w:t>
      </w:r>
      <w:proofErr w:type="gramEnd"/>
      <w:r w:rsidRPr="00374C47">
        <w:rPr>
          <w:rFonts w:ascii="Times New Roman" w:hAnsi="Times New Roman" w:cs="Times New Roman"/>
          <w:sz w:val="24"/>
          <w:szCs w:val="24"/>
        </w:rPr>
        <w:t xml:space="preserve"> Untuk mendapatkan kandungan kering sejumlah tersebut maka </w:t>
      </w:r>
    </w:p>
    <w:p w:rsidR="00386C1A" w:rsidRDefault="00386C1A" w:rsidP="00386C1A">
      <w:pPr>
        <w:pStyle w:val="ListParagraph"/>
        <w:spacing w:after="0" w:line="360" w:lineRule="auto"/>
        <w:ind w:left="0"/>
        <w:contextualSpacing w:val="0"/>
        <w:jc w:val="both"/>
        <w:rPr>
          <w:rFonts w:ascii="Times New Roman" w:hAnsi="Times New Roman" w:cs="Times New Roman"/>
          <w:bCs/>
          <w:spacing w:val="1"/>
          <w:w w:val="103"/>
          <w:sz w:val="24"/>
          <w:szCs w:val="24"/>
        </w:rPr>
      </w:pPr>
      <w:proofErr w:type="gramStart"/>
      <w:r w:rsidRPr="00374C47">
        <w:rPr>
          <w:rFonts w:ascii="Times New Roman" w:hAnsi="Times New Roman" w:cs="Times New Roman"/>
          <w:sz w:val="24"/>
          <w:szCs w:val="24"/>
        </w:rPr>
        <w:t>bahan</w:t>
      </w:r>
      <w:proofErr w:type="gramEnd"/>
      <w:r w:rsidRPr="00374C47">
        <w:rPr>
          <w:rFonts w:ascii="Times New Roman" w:hAnsi="Times New Roman" w:cs="Times New Roman"/>
          <w:sz w:val="24"/>
          <w:szCs w:val="24"/>
        </w:rPr>
        <w:t xml:space="preserve"> baku isian biasanya ditambah dengan air dengan perbandingan tertentu</w:t>
      </w:r>
      <w:r w:rsidRPr="00374C47">
        <w:rPr>
          <w:sz w:val="23"/>
          <w:szCs w:val="23"/>
        </w:rPr>
        <w:t xml:space="preserve">. </w:t>
      </w:r>
      <w:r w:rsidRPr="00374C47">
        <w:rPr>
          <w:rFonts w:ascii="Times New Roman" w:hAnsi="Times New Roman" w:cs="Times New Roman"/>
          <w:sz w:val="24"/>
        </w:rPr>
        <w:t xml:space="preserve">Begitu pula dengan percobaan terdahulu yang menyimpulkan bahwa </w:t>
      </w:r>
      <w:r w:rsidRPr="00374C47">
        <w:rPr>
          <w:rFonts w:ascii="Times New Roman" w:eastAsia="Calibri" w:hAnsi="Times New Roman" w:cs="Times New Roman"/>
          <w:sz w:val="24"/>
        </w:rPr>
        <w:t>V</w:t>
      </w:r>
      <w:r w:rsidRPr="00374C47">
        <w:rPr>
          <w:rFonts w:ascii="Times New Roman" w:eastAsia="Calibri" w:hAnsi="Times New Roman" w:cs="Times New Roman"/>
          <w:spacing w:val="-1"/>
          <w:sz w:val="24"/>
        </w:rPr>
        <w:t>a</w:t>
      </w:r>
      <w:r w:rsidRPr="00374C47">
        <w:rPr>
          <w:rFonts w:ascii="Times New Roman" w:eastAsia="Calibri" w:hAnsi="Times New Roman" w:cs="Times New Roman"/>
          <w:sz w:val="24"/>
        </w:rPr>
        <w:t>r</w:t>
      </w:r>
      <w:r w:rsidRPr="00374C47">
        <w:rPr>
          <w:rFonts w:ascii="Times New Roman" w:eastAsia="Calibri" w:hAnsi="Times New Roman" w:cs="Times New Roman"/>
          <w:spacing w:val="2"/>
          <w:sz w:val="24"/>
        </w:rPr>
        <w:t>i</w:t>
      </w:r>
      <w:r w:rsidRPr="00374C47">
        <w:rPr>
          <w:rFonts w:ascii="Times New Roman" w:eastAsia="Calibri" w:hAnsi="Times New Roman" w:cs="Times New Roman"/>
          <w:spacing w:val="-1"/>
          <w:sz w:val="24"/>
        </w:rPr>
        <w:t>a</w:t>
      </w:r>
      <w:r w:rsidRPr="00374C47">
        <w:rPr>
          <w:rFonts w:ascii="Times New Roman" w:eastAsia="Calibri" w:hAnsi="Times New Roman" w:cs="Times New Roman"/>
          <w:spacing w:val="3"/>
          <w:sz w:val="24"/>
        </w:rPr>
        <w:t>s</w:t>
      </w:r>
      <w:r w:rsidRPr="00374C47">
        <w:rPr>
          <w:rFonts w:ascii="Times New Roman" w:eastAsia="Calibri" w:hAnsi="Times New Roman" w:cs="Times New Roman"/>
          <w:sz w:val="24"/>
        </w:rPr>
        <w:t>i</w:t>
      </w:r>
      <w:r w:rsidRPr="00374C47">
        <w:rPr>
          <w:rFonts w:ascii="Times New Roman" w:eastAsia="Calibri" w:hAnsi="Times New Roman" w:cs="Times New Roman"/>
          <w:spacing w:val="-33"/>
          <w:sz w:val="24"/>
        </w:rPr>
        <w:t xml:space="preserve"> </w:t>
      </w:r>
      <w:r w:rsidRPr="00374C47">
        <w:rPr>
          <w:rFonts w:ascii="Times New Roman" w:hAnsi="Times New Roman" w:cs="Times New Roman"/>
          <w:sz w:val="24"/>
        </w:rPr>
        <w:t xml:space="preserve"> </w:t>
      </w:r>
      <w:r w:rsidRPr="00374C47">
        <w:rPr>
          <w:rFonts w:ascii="Times New Roman" w:eastAsia="Calibri" w:hAnsi="Times New Roman" w:cs="Times New Roman"/>
          <w:spacing w:val="-1"/>
          <w:sz w:val="24"/>
        </w:rPr>
        <w:t>de</w:t>
      </w:r>
      <w:r w:rsidRPr="00374C47">
        <w:rPr>
          <w:rFonts w:ascii="Times New Roman" w:eastAsia="Calibri" w:hAnsi="Times New Roman" w:cs="Times New Roman"/>
          <w:spacing w:val="2"/>
          <w:sz w:val="24"/>
        </w:rPr>
        <w:t>ng</w:t>
      </w:r>
      <w:r w:rsidRPr="00374C47">
        <w:rPr>
          <w:rFonts w:ascii="Times New Roman" w:eastAsia="Calibri" w:hAnsi="Times New Roman" w:cs="Times New Roman"/>
          <w:spacing w:val="-1"/>
          <w:sz w:val="24"/>
        </w:rPr>
        <w:t>a</w:t>
      </w:r>
      <w:r w:rsidRPr="00374C47">
        <w:rPr>
          <w:rFonts w:ascii="Times New Roman" w:eastAsia="Calibri" w:hAnsi="Times New Roman" w:cs="Times New Roman"/>
          <w:sz w:val="24"/>
        </w:rPr>
        <w:t>n</w:t>
      </w:r>
      <w:r>
        <w:rPr>
          <w:rFonts w:ascii="Times New Roman" w:eastAsia="Calibri" w:hAnsi="Times New Roman" w:cs="Times New Roman"/>
          <w:sz w:val="24"/>
        </w:rPr>
        <w:t xml:space="preserve"> </w:t>
      </w:r>
      <w:r w:rsidRPr="00374C47">
        <w:rPr>
          <w:rFonts w:ascii="Times New Roman" w:eastAsia="Calibri" w:hAnsi="Times New Roman" w:cs="Times New Roman"/>
          <w:spacing w:val="3"/>
          <w:sz w:val="24"/>
        </w:rPr>
        <w:t>k</w:t>
      </w:r>
      <w:r w:rsidRPr="00374C47">
        <w:rPr>
          <w:rFonts w:ascii="Times New Roman" w:eastAsia="Calibri" w:hAnsi="Times New Roman" w:cs="Times New Roman"/>
          <w:spacing w:val="-1"/>
          <w:sz w:val="24"/>
        </w:rPr>
        <w:t>o</w:t>
      </w:r>
      <w:r w:rsidRPr="00374C47">
        <w:rPr>
          <w:rFonts w:ascii="Times New Roman" w:eastAsia="Calibri" w:hAnsi="Times New Roman" w:cs="Times New Roman"/>
          <w:sz w:val="24"/>
        </w:rPr>
        <w:t>m</w:t>
      </w:r>
      <w:r w:rsidRPr="00374C47">
        <w:rPr>
          <w:rFonts w:ascii="Times New Roman" w:eastAsia="Calibri" w:hAnsi="Times New Roman" w:cs="Times New Roman"/>
          <w:spacing w:val="2"/>
          <w:sz w:val="24"/>
        </w:rPr>
        <w:t>b</w:t>
      </w:r>
      <w:r w:rsidRPr="00374C47">
        <w:rPr>
          <w:rFonts w:ascii="Times New Roman" w:eastAsia="Calibri" w:hAnsi="Times New Roman" w:cs="Times New Roman"/>
          <w:spacing w:val="-1"/>
          <w:sz w:val="24"/>
        </w:rPr>
        <w:t>i</w:t>
      </w:r>
      <w:r w:rsidRPr="00374C47">
        <w:rPr>
          <w:rFonts w:ascii="Times New Roman" w:eastAsia="Calibri" w:hAnsi="Times New Roman" w:cs="Times New Roman"/>
          <w:spacing w:val="2"/>
          <w:sz w:val="24"/>
        </w:rPr>
        <w:t>na</w:t>
      </w:r>
      <w:r w:rsidRPr="00374C47">
        <w:rPr>
          <w:rFonts w:ascii="Times New Roman" w:eastAsia="Calibri" w:hAnsi="Times New Roman" w:cs="Times New Roman"/>
          <w:spacing w:val="-2"/>
          <w:sz w:val="24"/>
        </w:rPr>
        <w:t>s</w:t>
      </w:r>
      <w:r w:rsidRPr="00374C47">
        <w:rPr>
          <w:rFonts w:ascii="Times New Roman" w:eastAsia="Calibri" w:hAnsi="Times New Roman" w:cs="Times New Roman"/>
          <w:sz w:val="24"/>
        </w:rPr>
        <w:t>i</w:t>
      </w:r>
      <w:r w:rsidRPr="00374C47">
        <w:rPr>
          <w:rFonts w:ascii="Times New Roman" w:eastAsia="Calibri" w:hAnsi="Times New Roman" w:cs="Times New Roman"/>
          <w:spacing w:val="-26"/>
          <w:sz w:val="24"/>
        </w:rPr>
        <w:t xml:space="preserve"> </w:t>
      </w:r>
      <w:r w:rsidRPr="00374C47">
        <w:rPr>
          <w:rFonts w:ascii="Times New Roman" w:eastAsia="Calibri" w:hAnsi="Times New Roman" w:cs="Times New Roman"/>
          <w:spacing w:val="1"/>
          <w:w w:val="104"/>
          <w:sz w:val="24"/>
        </w:rPr>
        <w:t>f</w:t>
      </w:r>
      <w:r w:rsidRPr="00374C47">
        <w:rPr>
          <w:rFonts w:ascii="Times New Roman" w:eastAsia="Calibri" w:hAnsi="Times New Roman" w:cs="Times New Roman"/>
          <w:spacing w:val="2"/>
          <w:w w:val="103"/>
          <w:sz w:val="24"/>
        </w:rPr>
        <w:t>e</w:t>
      </w:r>
      <w:r w:rsidRPr="00374C47">
        <w:rPr>
          <w:rFonts w:ascii="Times New Roman" w:eastAsia="Calibri" w:hAnsi="Times New Roman" w:cs="Times New Roman"/>
          <w:spacing w:val="-1"/>
          <w:w w:val="103"/>
          <w:sz w:val="24"/>
        </w:rPr>
        <w:t>e</w:t>
      </w:r>
      <w:r w:rsidRPr="00374C47">
        <w:rPr>
          <w:rFonts w:ascii="Times New Roman" w:eastAsia="Calibri" w:hAnsi="Times New Roman" w:cs="Times New Roman"/>
          <w:spacing w:val="2"/>
          <w:w w:val="103"/>
          <w:sz w:val="24"/>
        </w:rPr>
        <w:t>d</w:t>
      </w:r>
      <w:r w:rsidRPr="00374C47">
        <w:rPr>
          <w:rFonts w:ascii="Times New Roman" w:eastAsia="Calibri" w:hAnsi="Times New Roman" w:cs="Times New Roman"/>
          <w:spacing w:val="-1"/>
          <w:w w:val="103"/>
          <w:sz w:val="24"/>
        </w:rPr>
        <w:t>in</w:t>
      </w:r>
      <w:r w:rsidRPr="00374C47">
        <w:rPr>
          <w:rFonts w:ascii="Times New Roman" w:eastAsia="Calibri" w:hAnsi="Times New Roman" w:cs="Times New Roman"/>
          <w:w w:val="103"/>
          <w:sz w:val="24"/>
        </w:rPr>
        <w:t xml:space="preserve">g </w:t>
      </w:r>
      <w:r w:rsidRPr="00374C47">
        <w:rPr>
          <w:rFonts w:ascii="Times New Roman" w:eastAsia="Calibri" w:hAnsi="Times New Roman" w:cs="Times New Roman"/>
          <w:spacing w:val="-1"/>
          <w:sz w:val="24"/>
        </w:rPr>
        <w:t>bi</w:t>
      </w:r>
      <w:r w:rsidRPr="00374C47">
        <w:rPr>
          <w:rFonts w:ascii="Times New Roman" w:eastAsia="Calibri" w:hAnsi="Times New Roman" w:cs="Times New Roman"/>
          <w:spacing w:val="2"/>
          <w:sz w:val="24"/>
        </w:rPr>
        <w:t>o</w:t>
      </w:r>
      <w:r w:rsidRPr="00374C47">
        <w:rPr>
          <w:rFonts w:ascii="Times New Roman" w:eastAsia="Calibri" w:hAnsi="Times New Roman" w:cs="Times New Roman"/>
          <w:sz w:val="24"/>
        </w:rPr>
        <w:t>s</w:t>
      </w:r>
      <w:r w:rsidRPr="00374C47">
        <w:rPr>
          <w:rFonts w:ascii="Times New Roman" w:eastAsia="Calibri" w:hAnsi="Times New Roman" w:cs="Times New Roman"/>
          <w:spacing w:val="1"/>
          <w:sz w:val="24"/>
        </w:rPr>
        <w:t>t</w:t>
      </w:r>
      <w:r w:rsidRPr="00374C47">
        <w:rPr>
          <w:rFonts w:ascii="Times New Roman" w:eastAsia="Calibri" w:hAnsi="Times New Roman" w:cs="Times New Roman"/>
          <w:spacing w:val="-1"/>
          <w:sz w:val="24"/>
        </w:rPr>
        <w:t>a</w:t>
      </w:r>
      <w:r w:rsidRPr="00374C47">
        <w:rPr>
          <w:rFonts w:ascii="Times New Roman" w:eastAsia="Calibri" w:hAnsi="Times New Roman" w:cs="Times New Roman"/>
          <w:sz w:val="24"/>
        </w:rPr>
        <w:t>r</w:t>
      </w:r>
      <w:r w:rsidRPr="00374C47">
        <w:rPr>
          <w:rFonts w:ascii="Times New Roman" w:eastAsia="Calibri" w:hAnsi="Times New Roman" w:cs="Times New Roman"/>
          <w:spacing w:val="3"/>
          <w:sz w:val="24"/>
        </w:rPr>
        <w:t>t</w:t>
      </w:r>
      <w:r w:rsidRPr="00374C47">
        <w:rPr>
          <w:rFonts w:ascii="Times New Roman" w:eastAsia="Calibri" w:hAnsi="Times New Roman" w:cs="Times New Roman"/>
          <w:spacing w:val="-1"/>
          <w:sz w:val="24"/>
        </w:rPr>
        <w:t>e</w:t>
      </w:r>
      <w:r w:rsidRPr="00374C47">
        <w:rPr>
          <w:rFonts w:ascii="Times New Roman" w:eastAsia="Calibri" w:hAnsi="Times New Roman" w:cs="Times New Roman"/>
          <w:sz w:val="24"/>
        </w:rPr>
        <w:t>r</w:t>
      </w:r>
      <w:r w:rsidRPr="00374C47">
        <w:rPr>
          <w:rFonts w:ascii="Times New Roman" w:hAnsi="Times New Roman" w:cs="Times New Roman"/>
          <w:spacing w:val="-26"/>
          <w:sz w:val="24"/>
        </w:rPr>
        <w:t xml:space="preserve"> </w:t>
      </w:r>
      <w:r w:rsidRPr="00374C47">
        <w:rPr>
          <w:rFonts w:ascii="Times New Roman" w:eastAsia="Calibri" w:hAnsi="Times New Roman" w:cs="Times New Roman"/>
          <w:spacing w:val="2"/>
          <w:sz w:val="24"/>
        </w:rPr>
        <w:t>da</w:t>
      </w:r>
      <w:r w:rsidRPr="00374C47">
        <w:rPr>
          <w:rFonts w:ascii="Times New Roman" w:eastAsia="Calibri" w:hAnsi="Times New Roman" w:cs="Times New Roman"/>
          <w:sz w:val="24"/>
        </w:rPr>
        <w:t>n</w:t>
      </w:r>
      <w:r w:rsidRPr="00374C47">
        <w:rPr>
          <w:rFonts w:ascii="Times New Roman" w:hAnsi="Times New Roman" w:cs="Times New Roman"/>
          <w:spacing w:val="-41"/>
          <w:sz w:val="24"/>
        </w:rPr>
        <w:t xml:space="preserve"> </w:t>
      </w:r>
      <w:r w:rsidRPr="00374C47">
        <w:rPr>
          <w:rFonts w:ascii="Times New Roman" w:eastAsia="Calibri" w:hAnsi="Times New Roman" w:cs="Times New Roman"/>
          <w:spacing w:val="1"/>
          <w:sz w:val="24"/>
        </w:rPr>
        <w:lastRenderedPageBreak/>
        <w:t>f</w:t>
      </w:r>
      <w:r w:rsidRPr="00374C47">
        <w:rPr>
          <w:rFonts w:ascii="Times New Roman" w:eastAsia="Calibri" w:hAnsi="Times New Roman" w:cs="Times New Roman"/>
          <w:spacing w:val="2"/>
          <w:sz w:val="24"/>
        </w:rPr>
        <w:t>e</w:t>
      </w:r>
      <w:r w:rsidRPr="00374C47">
        <w:rPr>
          <w:rFonts w:ascii="Times New Roman" w:eastAsia="Calibri" w:hAnsi="Times New Roman" w:cs="Times New Roman"/>
          <w:spacing w:val="-1"/>
          <w:sz w:val="24"/>
        </w:rPr>
        <w:t>ed</w:t>
      </w:r>
      <w:r w:rsidRPr="00374C47">
        <w:rPr>
          <w:rFonts w:ascii="Times New Roman" w:eastAsia="Calibri" w:hAnsi="Times New Roman" w:cs="Times New Roman"/>
          <w:spacing w:val="2"/>
          <w:sz w:val="24"/>
        </w:rPr>
        <w:t>in</w:t>
      </w:r>
      <w:r w:rsidRPr="00374C47">
        <w:rPr>
          <w:rFonts w:ascii="Times New Roman" w:eastAsia="Calibri" w:hAnsi="Times New Roman" w:cs="Times New Roman"/>
          <w:sz w:val="24"/>
        </w:rPr>
        <w:t>g</w:t>
      </w:r>
      <w:r w:rsidRPr="00374C47">
        <w:rPr>
          <w:rFonts w:ascii="Times New Roman" w:eastAsia="Calibri" w:hAnsi="Times New Roman" w:cs="Times New Roman"/>
          <w:spacing w:val="-32"/>
          <w:sz w:val="24"/>
        </w:rPr>
        <w:t xml:space="preserve"> </w:t>
      </w:r>
      <w:r w:rsidRPr="00374C47">
        <w:rPr>
          <w:rFonts w:ascii="Times New Roman" w:eastAsia="Calibri" w:hAnsi="Times New Roman" w:cs="Times New Roman"/>
          <w:spacing w:val="-1"/>
          <w:sz w:val="24"/>
        </w:rPr>
        <w:t>ai</w:t>
      </w:r>
      <w:r w:rsidRPr="00374C47">
        <w:rPr>
          <w:rFonts w:ascii="Times New Roman" w:eastAsia="Calibri" w:hAnsi="Times New Roman" w:cs="Times New Roman"/>
          <w:sz w:val="24"/>
        </w:rPr>
        <w:t>r</w:t>
      </w:r>
      <w:r w:rsidRPr="00374C47">
        <w:rPr>
          <w:rFonts w:ascii="Times New Roman" w:eastAsia="Calibri" w:hAnsi="Times New Roman" w:cs="Times New Roman"/>
          <w:spacing w:val="-44"/>
          <w:sz w:val="24"/>
        </w:rPr>
        <w:t xml:space="preserve"> </w:t>
      </w:r>
      <w:r w:rsidRPr="00374C47">
        <w:rPr>
          <w:rFonts w:ascii="Times New Roman" w:hAnsi="Times New Roman" w:cs="Times New Roman"/>
          <w:sz w:val="24"/>
        </w:rPr>
        <w:t xml:space="preserve"> </w:t>
      </w:r>
      <w:r w:rsidRPr="00374C47">
        <w:rPr>
          <w:rFonts w:ascii="Times New Roman" w:eastAsia="Calibri" w:hAnsi="Times New Roman" w:cs="Times New Roman"/>
          <w:spacing w:val="3"/>
          <w:w w:val="103"/>
          <w:sz w:val="24"/>
        </w:rPr>
        <w:t>m</w:t>
      </w:r>
      <w:r w:rsidRPr="00374C47">
        <w:rPr>
          <w:rFonts w:ascii="Times New Roman" w:eastAsia="Calibri" w:hAnsi="Times New Roman" w:cs="Times New Roman"/>
          <w:spacing w:val="-1"/>
          <w:w w:val="103"/>
          <w:sz w:val="24"/>
        </w:rPr>
        <w:t>a</w:t>
      </w:r>
      <w:r w:rsidRPr="00374C47">
        <w:rPr>
          <w:rFonts w:ascii="Times New Roman" w:eastAsia="Calibri" w:hAnsi="Times New Roman" w:cs="Times New Roman"/>
          <w:w w:val="103"/>
          <w:sz w:val="24"/>
        </w:rPr>
        <w:t>m</w:t>
      </w:r>
      <w:r w:rsidRPr="00374C47">
        <w:rPr>
          <w:rFonts w:ascii="Times New Roman" w:eastAsia="Calibri" w:hAnsi="Times New Roman" w:cs="Times New Roman"/>
          <w:spacing w:val="2"/>
          <w:w w:val="103"/>
          <w:sz w:val="24"/>
        </w:rPr>
        <w:t>p</w:t>
      </w:r>
      <w:r w:rsidRPr="00374C47">
        <w:rPr>
          <w:rFonts w:ascii="Times New Roman" w:eastAsia="Calibri" w:hAnsi="Times New Roman" w:cs="Times New Roman"/>
          <w:w w:val="103"/>
          <w:sz w:val="24"/>
        </w:rPr>
        <w:t xml:space="preserve">u </w:t>
      </w:r>
      <w:r w:rsidRPr="00374C47">
        <w:rPr>
          <w:rFonts w:ascii="Times New Roman" w:eastAsia="Calibri" w:hAnsi="Times New Roman" w:cs="Times New Roman"/>
          <w:sz w:val="24"/>
        </w:rPr>
        <w:t>m</w:t>
      </w:r>
      <w:r w:rsidRPr="00374C47">
        <w:rPr>
          <w:rFonts w:ascii="Times New Roman" w:eastAsia="Calibri" w:hAnsi="Times New Roman" w:cs="Times New Roman"/>
          <w:spacing w:val="-1"/>
          <w:sz w:val="24"/>
        </w:rPr>
        <w:t>en</w:t>
      </w:r>
      <w:r w:rsidRPr="00374C47">
        <w:rPr>
          <w:rFonts w:ascii="Times New Roman" w:eastAsia="Calibri" w:hAnsi="Times New Roman" w:cs="Times New Roman"/>
          <w:spacing w:val="4"/>
          <w:sz w:val="24"/>
        </w:rPr>
        <w:t>g</w:t>
      </w:r>
      <w:r w:rsidRPr="00374C47">
        <w:rPr>
          <w:rFonts w:ascii="Times New Roman" w:eastAsia="Calibri" w:hAnsi="Times New Roman" w:cs="Times New Roman"/>
          <w:spacing w:val="-1"/>
          <w:sz w:val="24"/>
        </w:rPr>
        <w:t>h</w:t>
      </w:r>
      <w:r w:rsidRPr="00374C47">
        <w:rPr>
          <w:rFonts w:ascii="Times New Roman" w:eastAsia="Calibri" w:hAnsi="Times New Roman" w:cs="Times New Roman"/>
          <w:spacing w:val="2"/>
          <w:sz w:val="24"/>
        </w:rPr>
        <w:t>a</w:t>
      </w:r>
      <w:r w:rsidRPr="00374C47">
        <w:rPr>
          <w:rFonts w:ascii="Times New Roman" w:eastAsia="Calibri" w:hAnsi="Times New Roman" w:cs="Times New Roman"/>
          <w:sz w:val="24"/>
        </w:rPr>
        <w:t>s</w:t>
      </w:r>
      <w:r w:rsidRPr="00374C47">
        <w:rPr>
          <w:rFonts w:ascii="Times New Roman" w:eastAsia="Calibri" w:hAnsi="Times New Roman" w:cs="Times New Roman"/>
          <w:spacing w:val="-1"/>
          <w:sz w:val="24"/>
        </w:rPr>
        <w:t>il</w:t>
      </w:r>
      <w:r w:rsidRPr="00374C47">
        <w:rPr>
          <w:rFonts w:ascii="Times New Roman" w:eastAsia="Calibri" w:hAnsi="Times New Roman" w:cs="Times New Roman"/>
          <w:spacing w:val="5"/>
          <w:sz w:val="24"/>
        </w:rPr>
        <w:t>k</w:t>
      </w:r>
      <w:r w:rsidRPr="00374C47">
        <w:rPr>
          <w:rFonts w:ascii="Times New Roman" w:eastAsia="Calibri" w:hAnsi="Times New Roman" w:cs="Times New Roman"/>
          <w:spacing w:val="-1"/>
          <w:sz w:val="24"/>
        </w:rPr>
        <w:t>a</w:t>
      </w:r>
      <w:r w:rsidRPr="00374C47">
        <w:rPr>
          <w:rFonts w:ascii="Times New Roman" w:eastAsia="Calibri" w:hAnsi="Times New Roman" w:cs="Times New Roman"/>
          <w:sz w:val="24"/>
        </w:rPr>
        <w:t>n</w:t>
      </w:r>
      <w:r w:rsidRPr="00374C47">
        <w:rPr>
          <w:rFonts w:ascii="Times New Roman" w:hAnsi="Times New Roman" w:cs="Times New Roman"/>
          <w:sz w:val="24"/>
        </w:rPr>
        <w:t xml:space="preserve"> </w:t>
      </w:r>
      <w:r w:rsidRPr="00374C47">
        <w:rPr>
          <w:rFonts w:ascii="Times New Roman" w:eastAsia="Calibri" w:hAnsi="Times New Roman" w:cs="Times New Roman"/>
          <w:sz w:val="24"/>
        </w:rPr>
        <w:t>v</w:t>
      </w:r>
      <w:r w:rsidRPr="00374C47">
        <w:rPr>
          <w:rFonts w:ascii="Times New Roman" w:eastAsia="Calibri" w:hAnsi="Times New Roman" w:cs="Times New Roman"/>
          <w:spacing w:val="-1"/>
          <w:sz w:val="24"/>
        </w:rPr>
        <w:t>olu</w:t>
      </w:r>
      <w:r w:rsidRPr="00374C47">
        <w:rPr>
          <w:rFonts w:ascii="Times New Roman" w:eastAsia="Calibri" w:hAnsi="Times New Roman" w:cs="Times New Roman"/>
          <w:spacing w:val="3"/>
          <w:sz w:val="24"/>
        </w:rPr>
        <w:t>m</w:t>
      </w:r>
      <w:r w:rsidRPr="00374C47">
        <w:rPr>
          <w:rFonts w:ascii="Times New Roman" w:eastAsia="Calibri" w:hAnsi="Times New Roman" w:cs="Times New Roman"/>
          <w:sz w:val="24"/>
        </w:rPr>
        <w:t>e</w:t>
      </w:r>
      <w:r w:rsidRPr="00374C47">
        <w:rPr>
          <w:rFonts w:ascii="Times New Roman" w:eastAsia="Calibri" w:hAnsi="Times New Roman" w:cs="Times New Roman"/>
          <w:spacing w:val="2"/>
          <w:sz w:val="24"/>
        </w:rPr>
        <w:t xml:space="preserve"> </w:t>
      </w:r>
      <w:r w:rsidRPr="00374C47">
        <w:rPr>
          <w:rFonts w:ascii="Times New Roman" w:eastAsia="Calibri" w:hAnsi="Times New Roman" w:cs="Times New Roman"/>
          <w:spacing w:val="4"/>
          <w:sz w:val="24"/>
        </w:rPr>
        <w:t>b</w:t>
      </w:r>
      <w:r w:rsidRPr="00374C47">
        <w:rPr>
          <w:rFonts w:ascii="Times New Roman" w:eastAsia="Calibri" w:hAnsi="Times New Roman" w:cs="Times New Roman"/>
          <w:spacing w:val="2"/>
          <w:sz w:val="24"/>
        </w:rPr>
        <w:t>i</w:t>
      </w:r>
      <w:r w:rsidRPr="00374C47">
        <w:rPr>
          <w:rFonts w:ascii="Times New Roman" w:eastAsia="Calibri" w:hAnsi="Times New Roman" w:cs="Times New Roman"/>
          <w:spacing w:val="-1"/>
          <w:sz w:val="24"/>
        </w:rPr>
        <w:t>og</w:t>
      </w:r>
      <w:r w:rsidRPr="00374C47">
        <w:rPr>
          <w:rFonts w:ascii="Times New Roman" w:eastAsia="Calibri" w:hAnsi="Times New Roman" w:cs="Times New Roman"/>
          <w:spacing w:val="2"/>
          <w:sz w:val="24"/>
        </w:rPr>
        <w:t>a</w:t>
      </w:r>
      <w:r w:rsidRPr="00374C47">
        <w:rPr>
          <w:rFonts w:ascii="Times New Roman" w:hAnsi="Times New Roman" w:cs="Times New Roman"/>
          <w:sz w:val="24"/>
        </w:rPr>
        <w:t>s</w:t>
      </w:r>
      <w:r w:rsidRPr="00374C47">
        <w:rPr>
          <w:rFonts w:ascii="Times New Roman" w:eastAsia="Calibri" w:hAnsi="Times New Roman" w:cs="Times New Roman"/>
          <w:sz w:val="24"/>
        </w:rPr>
        <w:t xml:space="preserve"> </w:t>
      </w:r>
      <w:r w:rsidRPr="00374C47">
        <w:rPr>
          <w:rFonts w:ascii="Times New Roman" w:eastAsia="Calibri" w:hAnsi="Times New Roman" w:cs="Times New Roman"/>
          <w:spacing w:val="3"/>
          <w:w w:val="103"/>
          <w:sz w:val="24"/>
        </w:rPr>
        <w:t>k</w:t>
      </w:r>
      <w:r w:rsidRPr="00374C47">
        <w:rPr>
          <w:rFonts w:ascii="Times New Roman" w:eastAsia="Calibri" w:hAnsi="Times New Roman" w:cs="Times New Roman"/>
          <w:spacing w:val="-1"/>
          <w:w w:val="103"/>
          <w:sz w:val="24"/>
        </w:rPr>
        <w:t>u</w:t>
      </w:r>
      <w:r w:rsidRPr="00374C47">
        <w:rPr>
          <w:rFonts w:ascii="Times New Roman" w:eastAsia="Calibri" w:hAnsi="Times New Roman" w:cs="Times New Roman"/>
          <w:w w:val="103"/>
          <w:sz w:val="24"/>
        </w:rPr>
        <w:t>m</w:t>
      </w:r>
      <w:r w:rsidRPr="00374C47">
        <w:rPr>
          <w:rFonts w:ascii="Times New Roman" w:eastAsia="Calibri" w:hAnsi="Times New Roman" w:cs="Times New Roman"/>
          <w:spacing w:val="-1"/>
          <w:w w:val="103"/>
          <w:sz w:val="24"/>
        </w:rPr>
        <w:t>ul</w:t>
      </w:r>
      <w:r w:rsidRPr="00374C47">
        <w:rPr>
          <w:rFonts w:ascii="Times New Roman" w:eastAsia="Calibri" w:hAnsi="Times New Roman" w:cs="Times New Roman"/>
          <w:spacing w:val="4"/>
          <w:w w:val="103"/>
          <w:sz w:val="24"/>
        </w:rPr>
        <w:t>a</w:t>
      </w:r>
      <w:r w:rsidRPr="00374C47">
        <w:rPr>
          <w:rFonts w:ascii="Times New Roman" w:eastAsia="Calibri" w:hAnsi="Times New Roman" w:cs="Times New Roman"/>
          <w:spacing w:val="-1"/>
          <w:w w:val="104"/>
          <w:sz w:val="24"/>
        </w:rPr>
        <w:t>t</w:t>
      </w:r>
      <w:r w:rsidRPr="00374C47">
        <w:rPr>
          <w:rFonts w:ascii="Times New Roman" w:eastAsia="Calibri" w:hAnsi="Times New Roman" w:cs="Times New Roman"/>
          <w:spacing w:val="-1"/>
          <w:w w:val="103"/>
          <w:sz w:val="24"/>
        </w:rPr>
        <w:t>i</w:t>
      </w:r>
      <w:r w:rsidRPr="00374C47">
        <w:rPr>
          <w:rFonts w:ascii="Times New Roman" w:eastAsia="Calibri" w:hAnsi="Times New Roman" w:cs="Times New Roman"/>
          <w:w w:val="104"/>
          <w:sz w:val="24"/>
        </w:rPr>
        <w:t xml:space="preserve">f </w:t>
      </w:r>
      <w:r w:rsidRPr="00374C47">
        <w:rPr>
          <w:rFonts w:ascii="Times New Roman" w:eastAsia="Calibri" w:hAnsi="Times New Roman" w:cs="Times New Roman"/>
          <w:spacing w:val="-1"/>
          <w:sz w:val="24"/>
        </w:rPr>
        <w:t>d</w:t>
      </w:r>
      <w:r w:rsidRPr="00374C47">
        <w:rPr>
          <w:rFonts w:ascii="Times New Roman" w:eastAsia="Calibri" w:hAnsi="Times New Roman" w:cs="Times New Roman"/>
          <w:spacing w:val="2"/>
          <w:sz w:val="24"/>
        </w:rPr>
        <w:t>a</w:t>
      </w:r>
      <w:r w:rsidRPr="00374C47">
        <w:rPr>
          <w:rFonts w:ascii="Times New Roman" w:eastAsia="Calibri" w:hAnsi="Times New Roman" w:cs="Times New Roman"/>
          <w:sz w:val="24"/>
        </w:rPr>
        <w:t>n</w:t>
      </w:r>
      <w:r w:rsidRPr="00374C47">
        <w:rPr>
          <w:rFonts w:ascii="Times New Roman" w:hAnsi="Times New Roman" w:cs="Times New Roman"/>
          <w:sz w:val="24"/>
        </w:rPr>
        <w:t xml:space="preserve"> </w:t>
      </w:r>
      <w:r w:rsidRPr="00374C47">
        <w:rPr>
          <w:rFonts w:ascii="Times New Roman" w:eastAsia="Calibri" w:hAnsi="Times New Roman" w:cs="Times New Roman"/>
          <w:spacing w:val="3"/>
          <w:sz w:val="24"/>
        </w:rPr>
        <w:t>k</w:t>
      </w:r>
      <w:r w:rsidRPr="00374C47">
        <w:rPr>
          <w:rFonts w:ascii="Times New Roman" w:eastAsia="Calibri" w:hAnsi="Times New Roman" w:cs="Times New Roman"/>
          <w:spacing w:val="-1"/>
          <w:sz w:val="24"/>
        </w:rPr>
        <w:t>o</w:t>
      </w:r>
      <w:r w:rsidRPr="00374C47">
        <w:rPr>
          <w:rFonts w:ascii="Times New Roman" w:eastAsia="Calibri" w:hAnsi="Times New Roman" w:cs="Times New Roman"/>
          <w:spacing w:val="2"/>
          <w:sz w:val="24"/>
        </w:rPr>
        <w:t>n</w:t>
      </w:r>
      <w:r w:rsidRPr="00374C47">
        <w:rPr>
          <w:rFonts w:ascii="Times New Roman" w:eastAsia="Calibri" w:hAnsi="Times New Roman" w:cs="Times New Roman"/>
          <w:sz w:val="24"/>
        </w:rPr>
        <w:t>s</w:t>
      </w:r>
      <w:r w:rsidRPr="00374C47">
        <w:rPr>
          <w:rFonts w:ascii="Times New Roman" w:eastAsia="Calibri" w:hAnsi="Times New Roman" w:cs="Times New Roman"/>
          <w:spacing w:val="-1"/>
          <w:sz w:val="24"/>
        </w:rPr>
        <w:t>e</w:t>
      </w:r>
      <w:r w:rsidRPr="00374C47">
        <w:rPr>
          <w:rFonts w:ascii="Times New Roman" w:eastAsia="Calibri" w:hAnsi="Times New Roman" w:cs="Times New Roman"/>
          <w:spacing w:val="2"/>
          <w:sz w:val="24"/>
        </w:rPr>
        <w:t>n</w:t>
      </w:r>
      <w:r w:rsidRPr="00374C47">
        <w:rPr>
          <w:rFonts w:ascii="Times New Roman" w:eastAsia="Calibri" w:hAnsi="Times New Roman" w:cs="Times New Roman"/>
          <w:spacing w:val="-1"/>
          <w:sz w:val="24"/>
        </w:rPr>
        <w:t>t</w:t>
      </w:r>
      <w:r w:rsidRPr="00374C47">
        <w:rPr>
          <w:rFonts w:ascii="Times New Roman" w:eastAsia="Calibri" w:hAnsi="Times New Roman" w:cs="Times New Roman"/>
          <w:spacing w:val="3"/>
          <w:sz w:val="24"/>
        </w:rPr>
        <w:t>r</w:t>
      </w:r>
      <w:r w:rsidRPr="00374C47">
        <w:rPr>
          <w:rFonts w:ascii="Times New Roman" w:eastAsia="Calibri" w:hAnsi="Times New Roman" w:cs="Times New Roman"/>
          <w:spacing w:val="2"/>
          <w:sz w:val="24"/>
        </w:rPr>
        <w:t>a</w:t>
      </w:r>
      <w:r w:rsidRPr="00374C47">
        <w:rPr>
          <w:rFonts w:ascii="Times New Roman" w:eastAsia="Calibri" w:hAnsi="Times New Roman" w:cs="Times New Roman"/>
          <w:sz w:val="24"/>
        </w:rPr>
        <w:t>si</w:t>
      </w:r>
      <w:r w:rsidRPr="00374C47">
        <w:rPr>
          <w:rFonts w:ascii="Times New Roman" w:hAnsi="Times New Roman" w:cs="Times New Roman"/>
          <w:sz w:val="24"/>
        </w:rPr>
        <w:t xml:space="preserve"> </w:t>
      </w:r>
      <w:r w:rsidRPr="00374C47">
        <w:rPr>
          <w:rFonts w:ascii="Times New Roman" w:eastAsia="Calibri" w:hAnsi="Times New Roman" w:cs="Times New Roman"/>
          <w:spacing w:val="2"/>
          <w:sz w:val="24"/>
        </w:rPr>
        <w:t>g</w:t>
      </w:r>
      <w:r w:rsidRPr="00374C47">
        <w:rPr>
          <w:rFonts w:ascii="Times New Roman" w:eastAsia="Calibri" w:hAnsi="Times New Roman" w:cs="Times New Roman"/>
          <w:spacing w:val="-1"/>
          <w:sz w:val="24"/>
        </w:rPr>
        <w:t>a</w:t>
      </w:r>
      <w:r w:rsidRPr="00374C47">
        <w:rPr>
          <w:rFonts w:ascii="Times New Roman" w:eastAsia="Calibri" w:hAnsi="Times New Roman" w:cs="Times New Roman"/>
          <w:sz w:val="24"/>
        </w:rPr>
        <w:t>s</w:t>
      </w:r>
      <w:r w:rsidRPr="00374C47">
        <w:rPr>
          <w:rFonts w:ascii="Times New Roman" w:hAnsi="Times New Roman" w:cs="Times New Roman"/>
          <w:sz w:val="24"/>
        </w:rPr>
        <w:t xml:space="preserve"> </w:t>
      </w:r>
      <w:r w:rsidRPr="00374C47">
        <w:rPr>
          <w:rFonts w:ascii="Times New Roman" w:eastAsia="Calibri" w:hAnsi="Times New Roman" w:cs="Times New Roman"/>
          <w:sz w:val="24"/>
        </w:rPr>
        <w:t>m</w:t>
      </w:r>
      <w:r w:rsidRPr="00374C47">
        <w:rPr>
          <w:rFonts w:ascii="Times New Roman" w:eastAsia="Calibri" w:hAnsi="Times New Roman" w:cs="Times New Roman"/>
          <w:spacing w:val="-1"/>
          <w:sz w:val="24"/>
        </w:rPr>
        <w:t>e</w:t>
      </w:r>
      <w:r w:rsidRPr="00374C47">
        <w:rPr>
          <w:rFonts w:ascii="Times New Roman" w:eastAsia="Calibri" w:hAnsi="Times New Roman" w:cs="Times New Roman"/>
          <w:spacing w:val="3"/>
          <w:sz w:val="24"/>
        </w:rPr>
        <w:t>t</w:t>
      </w:r>
      <w:r w:rsidRPr="00374C47">
        <w:rPr>
          <w:rFonts w:ascii="Times New Roman" w:eastAsia="Calibri" w:hAnsi="Times New Roman" w:cs="Times New Roman"/>
          <w:spacing w:val="-1"/>
          <w:sz w:val="24"/>
        </w:rPr>
        <w:t>an</w:t>
      </w:r>
      <w:r w:rsidRPr="00374C47">
        <w:rPr>
          <w:rFonts w:ascii="Times New Roman" w:eastAsia="Calibri" w:hAnsi="Times New Roman" w:cs="Times New Roman"/>
          <w:sz w:val="24"/>
        </w:rPr>
        <w:t xml:space="preserve">a </w:t>
      </w:r>
      <w:r w:rsidRPr="00374C47">
        <w:rPr>
          <w:rFonts w:ascii="Times New Roman" w:eastAsia="Calibri" w:hAnsi="Times New Roman" w:cs="Times New Roman"/>
          <w:spacing w:val="-2"/>
          <w:sz w:val="24"/>
        </w:rPr>
        <w:t>y</w:t>
      </w:r>
      <w:r w:rsidRPr="00374C47">
        <w:rPr>
          <w:rFonts w:ascii="Times New Roman" w:eastAsia="Calibri" w:hAnsi="Times New Roman" w:cs="Times New Roman"/>
          <w:spacing w:val="2"/>
          <w:sz w:val="24"/>
        </w:rPr>
        <w:t>a</w:t>
      </w:r>
      <w:r w:rsidRPr="00374C47">
        <w:rPr>
          <w:rFonts w:ascii="Times New Roman" w:eastAsia="Calibri" w:hAnsi="Times New Roman" w:cs="Times New Roman"/>
          <w:spacing w:val="-1"/>
          <w:sz w:val="24"/>
        </w:rPr>
        <w:t>n</w:t>
      </w:r>
      <w:r w:rsidRPr="00374C47">
        <w:rPr>
          <w:rFonts w:ascii="Times New Roman" w:eastAsia="Calibri" w:hAnsi="Times New Roman" w:cs="Times New Roman"/>
          <w:sz w:val="24"/>
        </w:rPr>
        <w:t>g</w:t>
      </w:r>
      <w:r w:rsidRPr="00374C47">
        <w:rPr>
          <w:rFonts w:ascii="Times New Roman" w:eastAsia="Calibri" w:hAnsi="Times New Roman" w:cs="Times New Roman"/>
          <w:spacing w:val="5"/>
          <w:sz w:val="24"/>
        </w:rPr>
        <w:t xml:space="preserve"> </w:t>
      </w:r>
      <w:r w:rsidRPr="00374C47">
        <w:rPr>
          <w:rFonts w:ascii="Times New Roman" w:eastAsia="Calibri" w:hAnsi="Times New Roman" w:cs="Times New Roman"/>
          <w:spacing w:val="-1"/>
          <w:w w:val="103"/>
          <w:sz w:val="24"/>
        </w:rPr>
        <w:t>l</w:t>
      </w:r>
      <w:r w:rsidRPr="00374C47">
        <w:rPr>
          <w:rFonts w:ascii="Times New Roman" w:eastAsia="Calibri" w:hAnsi="Times New Roman" w:cs="Times New Roman"/>
          <w:spacing w:val="2"/>
          <w:w w:val="103"/>
          <w:sz w:val="24"/>
        </w:rPr>
        <w:t>eb</w:t>
      </w:r>
      <w:r w:rsidRPr="00374C47">
        <w:rPr>
          <w:rFonts w:ascii="Times New Roman" w:eastAsia="Calibri" w:hAnsi="Times New Roman" w:cs="Times New Roman"/>
          <w:spacing w:val="-1"/>
          <w:w w:val="103"/>
          <w:sz w:val="24"/>
        </w:rPr>
        <w:t>i</w:t>
      </w:r>
      <w:r w:rsidRPr="00374C47">
        <w:rPr>
          <w:rFonts w:ascii="Times New Roman" w:eastAsia="Calibri" w:hAnsi="Times New Roman" w:cs="Times New Roman"/>
          <w:w w:val="103"/>
          <w:sz w:val="24"/>
        </w:rPr>
        <w:t xml:space="preserve">h </w:t>
      </w:r>
      <w:r w:rsidRPr="00374C47">
        <w:rPr>
          <w:rFonts w:ascii="Times New Roman" w:eastAsia="Calibri" w:hAnsi="Times New Roman" w:cs="Times New Roman"/>
          <w:spacing w:val="-1"/>
          <w:sz w:val="24"/>
        </w:rPr>
        <w:t>b</w:t>
      </w:r>
      <w:r w:rsidRPr="00374C47">
        <w:rPr>
          <w:rFonts w:ascii="Times New Roman" w:eastAsia="Calibri" w:hAnsi="Times New Roman" w:cs="Times New Roman"/>
          <w:spacing w:val="2"/>
          <w:sz w:val="24"/>
        </w:rPr>
        <w:t>e</w:t>
      </w:r>
      <w:r w:rsidRPr="00374C47">
        <w:rPr>
          <w:rFonts w:ascii="Times New Roman" w:eastAsia="Calibri" w:hAnsi="Times New Roman" w:cs="Times New Roman"/>
          <w:sz w:val="24"/>
        </w:rPr>
        <w:t>s</w:t>
      </w:r>
      <w:r w:rsidRPr="00374C47">
        <w:rPr>
          <w:rFonts w:ascii="Times New Roman" w:eastAsia="Calibri" w:hAnsi="Times New Roman" w:cs="Times New Roman"/>
          <w:spacing w:val="-1"/>
          <w:sz w:val="24"/>
        </w:rPr>
        <w:t>a</w:t>
      </w:r>
      <w:r w:rsidRPr="00374C47">
        <w:rPr>
          <w:rFonts w:ascii="Times New Roman" w:eastAsia="Calibri" w:hAnsi="Times New Roman" w:cs="Times New Roman"/>
          <w:sz w:val="24"/>
        </w:rPr>
        <w:t>r</w:t>
      </w:r>
      <w:r w:rsidRPr="00374C47">
        <w:rPr>
          <w:rFonts w:ascii="Times New Roman" w:eastAsia="Calibri" w:hAnsi="Times New Roman" w:cs="Times New Roman"/>
          <w:spacing w:val="32"/>
          <w:sz w:val="24"/>
        </w:rPr>
        <w:t xml:space="preserve"> </w:t>
      </w:r>
      <w:r w:rsidRPr="00374C47">
        <w:rPr>
          <w:rFonts w:ascii="Times New Roman" w:eastAsia="Calibri" w:hAnsi="Times New Roman" w:cs="Times New Roman"/>
          <w:spacing w:val="2"/>
          <w:sz w:val="24"/>
        </w:rPr>
        <w:t>d</w:t>
      </w:r>
      <w:r w:rsidRPr="00374C47">
        <w:rPr>
          <w:rFonts w:ascii="Times New Roman" w:eastAsia="Calibri" w:hAnsi="Times New Roman" w:cs="Times New Roman"/>
          <w:spacing w:val="-1"/>
          <w:sz w:val="24"/>
        </w:rPr>
        <w:t>i</w:t>
      </w:r>
      <w:r w:rsidRPr="00374C47">
        <w:rPr>
          <w:rFonts w:ascii="Times New Roman" w:eastAsia="Calibri" w:hAnsi="Times New Roman" w:cs="Times New Roman"/>
          <w:spacing w:val="2"/>
          <w:sz w:val="24"/>
        </w:rPr>
        <w:t>b</w:t>
      </w:r>
      <w:r w:rsidRPr="00374C47">
        <w:rPr>
          <w:rFonts w:ascii="Times New Roman" w:eastAsia="Calibri" w:hAnsi="Times New Roman" w:cs="Times New Roman"/>
          <w:spacing w:val="-1"/>
          <w:sz w:val="24"/>
        </w:rPr>
        <w:t>a</w:t>
      </w:r>
      <w:r w:rsidRPr="00374C47">
        <w:rPr>
          <w:rFonts w:ascii="Times New Roman" w:eastAsia="Calibri" w:hAnsi="Times New Roman" w:cs="Times New Roman"/>
          <w:spacing w:val="2"/>
          <w:sz w:val="24"/>
        </w:rPr>
        <w:t>nd</w:t>
      </w:r>
      <w:r w:rsidRPr="00374C47">
        <w:rPr>
          <w:rFonts w:ascii="Times New Roman" w:eastAsia="Calibri" w:hAnsi="Times New Roman" w:cs="Times New Roman"/>
          <w:spacing w:val="-1"/>
          <w:sz w:val="24"/>
        </w:rPr>
        <w:t>ing</w:t>
      </w:r>
      <w:r w:rsidRPr="00374C47">
        <w:rPr>
          <w:rFonts w:ascii="Times New Roman" w:eastAsia="Calibri" w:hAnsi="Times New Roman" w:cs="Times New Roman"/>
          <w:spacing w:val="5"/>
          <w:sz w:val="24"/>
        </w:rPr>
        <w:t>k</w:t>
      </w:r>
      <w:r w:rsidRPr="00374C47">
        <w:rPr>
          <w:rFonts w:ascii="Times New Roman" w:eastAsia="Calibri" w:hAnsi="Times New Roman" w:cs="Times New Roman"/>
          <w:spacing w:val="-1"/>
          <w:sz w:val="24"/>
        </w:rPr>
        <w:t>a</w:t>
      </w:r>
      <w:r w:rsidRPr="00374C47">
        <w:rPr>
          <w:rFonts w:ascii="Times New Roman" w:eastAsia="Calibri" w:hAnsi="Times New Roman" w:cs="Times New Roman"/>
          <w:sz w:val="24"/>
        </w:rPr>
        <w:t xml:space="preserve">n  </w:t>
      </w:r>
      <w:r w:rsidRPr="00374C47">
        <w:rPr>
          <w:rFonts w:ascii="Times New Roman" w:eastAsia="Calibri" w:hAnsi="Times New Roman" w:cs="Times New Roman"/>
          <w:spacing w:val="-1"/>
          <w:sz w:val="24"/>
        </w:rPr>
        <w:t>d</w:t>
      </w:r>
      <w:r w:rsidRPr="00374C47">
        <w:rPr>
          <w:rFonts w:ascii="Times New Roman" w:eastAsia="Calibri" w:hAnsi="Times New Roman" w:cs="Times New Roman"/>
          <w:spacing w:val="2"/>
          <w:sz w:val="24"/>
        </w:rPr>
        <w:t>en</w:t>
      </w:r>
      <w:r w:rsidRPr="00374C47">
        <w:rPr>
          <w:rFonts w:ascii="Times New Roman" w:eastAsia="Calibri" w:hAnsi="Times New Roman" w:cs="Times New Roman"/>
          <w:spacing w:val="-1"/>
          <w:sz w:val="24"/>
        </w:rPr>
        <w:t>g</w:t>
      </w:r>
      <w:r w:rsidRPr="00374C47">
        <w:rPr>
          <w:rFonts w:ascii="Times New Roman" w:eastAsia="Calibri" w:hAnsi="Times New Roman" w:cs="Times New Roman"/>
          <w:spacing w:val="2"/>
          <w:sz w:val="24"/>
        </w:rPr>
        <w:t>a</w:t>
      </w:r>
      <w:r w:rsidRPr="00374C47">
        <w:rPr>
          <w:rFonts w:ascii="Times New Roman" w:eastAsia="Calibri" w:hAnsi="Times New Roman" w:cs="Times New Roman"/>
          <w:sz w:val="24"/>
        </w:rPr>
        <w:t>n</w:t>
      </w:r>
      <w:r w:rsidRPr="00374C47">
        <w:rPr>
          <w:rFonts w:ascii="Times New Roman" w:eastAsia="Calibri" w:hAnsi="Times New Roman" w:cs="Times New Roman"/>
          <w:spacing w:val="38"/>
          <w:sz w:val="24"/>
        </w:rPr>
        <w:t xml:space="preserve"> </w:t>
      </w:r>
      <w:r w:rsidRPr="00374C47">
        <w:rPr>
          <w:rFonts w:ascii="Times New Roman" w:eastAsia="Calibri" w:hAnsi="Times New Roman" w:cs="Times New Roman"/>
          <w:spacing w:val="-2"/>
          <w:sz w:val="24"/>
        </w:rPr>
        <w:t>v</w:t>
      </w:r>
      <w:r w:rsidRPr="00374C47">
        <w:rPr>
          <w:rFonts w:ascii="Times New Roman" w:eastAsia="Calibri" w:hAnsi="Times New Roman" w:cs="Times New Roman"/>
          <w:spacing w:val="-1"/>
          <w:sz w:val="24"/>
        </w:rPr>
        <w:t>a</w:t>
      </w:r>
      <w:r w:rsidRPr="00374C47">
        <w:rPr>
          <w:rFonts w:ascii="Times New Roman" w:eastAsia="Calibri" w:hAnsi="Times New Roman" w:cs="Times New Roman"/>
          <w:spacing w:val="3"/>
          <w:sz w:val="24"/>
        </w:rPr>
        <w:t>r</w:t>
      </w:r>
      <w:r w:rsidRPr="00374C47">
        <w:rPr>
          <w:rFonts w:ascii="Times New Roman" w:eastAsia="Calibri" w:hAnsi="Times New Roman" w:cs="Times New Roman"/>
          <w:spacing w:val="2"/>
          <w:sz w:val="24"/>
        </w:rPr>
        <w:t>i</w:t>
      </w:r>
      <w:r w:rsidRPr="00374C47">
        <w:rPr>
          <w:rFonts w:ascii="Times New Roman" w:eastAsia="Calibri" w:hAnsi="Times New Roman" w:cs="Times New Roman"/>
          <w:spacing w:val="-1"/>
          <w:sz w:val="24"/>
        </w:rPr>
        <w:t>a</w:t>
      </w:r>
      <w:r w:rsidRPr="00374C47">
        <w:rPr>
          <w:rFonts w:ascii="Times New Roman" w:eastAsia="Calibri" w:hAnsi="Times New Roman" w:cs="Times New Roman"/>
          <w:sz w:val="24"/>
        </w:rPr>
        <w:t>si</w:t>
      </w:r>
      <w:r w:rsidRPr="00374C47">
        <w:rPr>
          <w:rFonts w:ascii="Times New Roman" w:eastAsia="Calibri" w:hAnsi="Times New Roman" w:cs="Times New Roman"/>
          <w:spacing w:val="33"/>
          <w:sz w:val="24"/>
        </w:rPr>
        <w:t xml:space="preserve"> </w:t>
      </w:r>
      <w:r w:rsidRPr="00374C47">
        <w:rPr>
          <w:rFonts w:ascii="Times New Roman" w:eastAsia="Calibri" w:hAnsi="Times New Roman" w:cs="Times New Roman"/>
          <w:spacing w:val="2"/>
          <w:w w:val="103"/>
          <w:sz w:val="24"/>
        </w:rPr>
        <w:t>b</w:t>
      </w:r>
      <w:r w:rsidRPr="00374C47">
        <w:rPr>
          <w:rFonts w:ascii="Times New Roman" w:eastAsia="Calibri" w:hAnsi="Times New Roman" w:cs="Times New Roman"/>
          <w:spacing w:val="-1"/>
          <w:w w:val="103"/>
          <w:sz w:val="24"/>
        </w:rPr>
        <w:t>l</w:t>
      </w:r>
      <w:r w:rsidRPr="00374C47">
        <w:rPr>
          <w:rFonts w:ascii="Times New Roman" w:eastAsia="Calibri" w:hAnsi="Times New Roman" w:cs="Times New Roman"/>
          <w:spacing w:val="2"/>
          <w:w w:val="103"/>
          <w:sz w:val="24"/>
        </w:rPr>
        <w:t>a</w:t>
      </w:r>
      <w:r w:rsidRPr="00374C47">
        <w:rPr>
          <w:rFonts w:ascii="Times New Roman" w:eastAsia="Calibri" w:hAnsi="Times New Roman" w:cs="Times New Roman"/>
          <w:spacing w:val="-1"/>
          <w:w w:val="103"/>
          <w:sz w:val="24"/>
        </w:rPr>
        <w:t>n</w:t>
      </w:r>
      <w:r w:rsidRPr="00374C47">
        <w:rPr>
          <w:rFonts w:ascii="Times New Roman" w:eastAsia="Calibri" w:hAnsi="Times New Roman" w:cs="Times New Roman"/>
          <w:spacing w:val="3"/>
          <w:w w:val="103"/>
          <w:sz w:val="24"/>
        </w:rPr>
        <w:t>k</w:t>
      </w:r>
      <w:r w:rsidRPr="00374C47">
        <w:rPr>
          <w:rFonts w:ascii="Times New Roman" w:eastAsia="Calibri" w:hAnsi="Times New Roman" w:cs="Times New Roman"/>
          <w:w w:val="103"/>
          <w:sz w:val="24"/>
        </w:rPr>
        <w:t xml:space="preserve">o </w:t>
      </w:r>
      <w:r w:rsidRPr="00374C47">
        <w:rPr>
          <w:rFonts w:ascii="Times New Roman" w:eastAsia="Calibri" w:hAnsi="Times New Roman" w:cs="Times New Roman"/>
          <w:sz w:val="24"/>
        </w:rPr>
        <w:t>(</w:t>
      </w:r>
      <w:r w:rsidRPr="00374C47">
        <w:rPr>
          <w:rFonts w:ascii="Times New Roman" w:eastAsia="Calibri" w:hAnsi="Times New Roman" w:cs="Times New Roman"/>
          <w:spacing w:val="1"/>
          <w:sz w:val="24"/>
        </w:rPr>
        <w:t>t</w:t>
      </w:r>
      <w:r w:rsidRPr="00374C47">
        <w:rPr>
          <w:rFonts w:ascii="Times New Roman" w:eastAsia="Calibri" w:hAnsi="Times New Roman" w:cs="Times New Roman"/>
          <w:spacing w:val="-1"/>
          <w:sz w:val="24"/>
        </w:rPr>
        <w:t>a</w:t>
      </w:r>
      <w:r w:rsidRPr="00374C47">
        <w:rPr>
          <w:rFonts w:ascii="Times New Roman" w:eastAsia="Calibri" w:hAnsi="Times New Roman" w:cs="Times New Roman"/>
          <w:spacing w:val="2"/>
          <w:sz w:val="24"/>
        </w:rPr>
        <w:t>n</w:t>
      </w:r>
      <w:r w:rsidRPr="00374C47">
        <w:rPr>
          <w:rFonts w:ascii="Times New Roman" w:eastAsia="Calibri" w:hAnsi="Times New Roman" w:cs="Times New Roman"/>
          <w:spacing w:val="-1"/>
          <w:sz w:val="24"/>
        </w:rPr>
        <w:t>p</w:t>
      </w:r>
      <w:r w:rsidRPr="00374C47">
        <w:rPr>
          <w:rFonts w:ascii="Times New Roman" w:eastAsia="Calibri" w:hAnsi="Times New Roman" w:cs="Times New Roman"/>
          <w:sz w:val="24"/>
        </w:rPr>
        <w:t>a</w:t>
      </w:r>
      <w:r w:rsidRPr="00374C47">
        <w:rPr>
          <w:rFonts w:ascii="Times New Roman" w:eastAsia="Calibri" w:hAnsi="Times New Roman" w:cs="Times New Roman"/>
          <w:spacing w:val="-34"/>
          <w:sz w:val="24"/>
        </w:rPr>
        <w:t xml:space="preserve"> </w:t>
      </w:r>
      <w:r w:rsidRPr="00374C47">
        <w:rPr>
          <w:rFonts w:ascii="Times New Roman" w:eastAsia="Calibri" w:hAnsi="Times New Roman" w:cs="Times New Roman"/>
          <w:spacing w:val="2"/>
          <w:sz w:val="24"/>
        </w:rPr>
        <w:t>ad</w:t>
      </w:r>
      <w:r w:rsidRPr="00374C47">
        <w:rPr>
          <w:rFonts w:ascii="Times New Roman" w:eastAsia="Calibri" w:hAnsi="Times New Roman" w:cs="Times New Roman"/>
          <w:spacing w:val="-1"/>
          <w:sz w:val="24"/>
        </w:rPr>
        <w:t>a</w:t>
      </w:r>
      <w:r w:rsidRPr="00374C47">
        <w:rPr>
          <w:rFonts w:ascii="Times New Roman" w:eastAsia="Calibri" w:hAnsi="Times New Roman" w:cs="Times New Roman"/>
          <w:spacing w:val="4"/>
          <w:sz w:val="24"/>
        </w:rPr>
        <w:t>n</w:t>
      </w:r>
      <w:r w:rsidRPr="00374C47">
        <w:rPr>
          <w:rFonts w:ascii="Times New Roman" w:eastAsia="Calibri" w:hAnsi="Times New Roman" w:cs="Times New Roman"/>
          <w:spacing w:val="-2"/>
          <w:sz w:val="24"/>
        </w:rPr>
        <w:t>y</w:t>
      </w:r>
      <w:r w:rsidRPr="00374C47">
        <w:rPr>
          <w:rFonts w:ascii="Times New Roman" w:eastAsia="Calibri" w:hAnsi="Times New Roman" w:cs="Times New Roman"/>
          <w:sz w:val="24"/>
        </w:rPr>
        <w:t xml:space="preserve">a </w:t>
      </w:r>
      <w:r w:rsidRPr="00374C47">
        <w:rPr>
          <w:rFonts w:ascii="Times New Roman" w:eastAsia="Calibri" w:hAnsi="Times New Roman" w:cs="Times New Roman"/>
          <w:spacing w:val="-32"/>
          <w:sz w:val="24"/>
        </w:rPr>
        <w:t xml:space="preserve"> </w:t>
      </w:r>
      <w:r w:rsidRPr="00374C47">
        <w:rPr>
          <w:rFonts w:ascii="Times New Roman" w:eastAsia="Calibri" w:hAnsi="Times New Roman" w:cs="Times New Roman"/>
          <w:spacing w:val="5"/>
          <w:sz w:val="24"/>
        </w:rPr>
        <w:t>k</w:t>
      </w:r>
      <w:r w:rsidRPr="00374C47">
        <w:rPr>
          <w:rFonts w:ascii="Times New Roman" w:eastAsia="Calibri" w:hAnsi="Times New Roman" w:cs="Times New Roman"/>
          <w:spacing w:val="-1"/>
          <w:sz w:val="24"/>
        </w:rPr>
        <w:t>o</w:t>
      </w:r>
      <w:r w:rsidRPr="00374C47">
        <w:rPr>
          <w:rFonts w:ascii="Times New Roman" w:eastAsia="Calibri" w:hAnsi="Times New Roman" w:cs="Times New Roman"/>
          <w:sz w:val="24"/>
        </w:rPr>
        <w:t>m</w:t>
      </w:r>
      <w:r w:rsidRPr="00374C47">
        <w:rPr>
          <w:rFonts w:ascii="Times New Roman" w:eastAsia="Calibri" w:hAnsi="Times New Roman" w:cs="Times New Roman"/>
          <w:spacing w:val="-1"/>
          <w:sz w:val="24"/>
        </w:rPr>
        <w:t>b</w:t>
      </w:r>
      <w:r w:rsidRPr="00374C47">
        <w:rPr>
          <w:rFonts w:ascii="Times New Roman" w:eastAsia="Calibri" w:hAnsi="Times New Roman" w:cs="Times New Roman"/>
          <w:spacing w:val="2"/>
          <w:sz w:val="24"/>
        </w:rPr>
        <w:t>i</w:t>
      </w:r>
      <w:r w:rsidRPr="00374C47">
        <w:rPr>
          <w:rFonts w:ascii="Times New Roman" w:eastAsia="Calibri" w:hAnsi="Times New Roman" w:cs="Times New Roman"/>
          <w:spacing w:val="-1"/>
          <w:sz w:val="24"/>
        </w:rPr>
        <w:t>na</w:t>
      </w:r>
      <w:r w:rsidRPr="00374C47">
        <w:rPr>
          <w:rFonts w:ascii="Times New Roman" w:eastAsia="Calibri" w:hAnsi="Times New Roman" w:cs="Times New Roman"/>
          <w:spacing w:val="3"/>
          <w:sz w:val="24"/>
        </w:rPr>
        <w:t>s</w:t>
      </w:r>
      <w:r w:rsidRPr="00374C47">
        <w:rPr>
          <w:rFonts w:ascii="Times New Roman" w:eastAsia="Calibri" w:hAnsi="Times New Roman" w:cs="Times New Roman"/>
          <w:sz w:val="24"/>
        </w:rPr>
        <w:t>i</w:t>
      </w:r>
      <w:r w:rsidRPr="00374C47">
        <w:rPr>
          <w:rFonts w:ascii="Times New Roman" w:eastAsia="Calibri" w:hAnsi="Times New Roman" w:cs="Times New Roman"/>
          <w:spacing w:val="-26"/>
          <w:sz w:val="24"/>
        </w:rPr>
        <w:t xml:space="preserve"> </w:t>
      </w:r>
      <w:r w:rsidRPr="00374C47">
        <w:rPr>
          <w:rFonts w:ascii="Times New Roman" w:eastAsia="Calibri" w:hAnsi="Times New Roman" w:cs="Times New Roman"/>
          <w:spacing w:val="3"/>
          <w:w w:val="104"/>
          <w:sz w:val="24"/>
        </w:rPr>
        <w:t>f</w:t>
      </w:r>
      <w:r w:rsidRPr="00374C47">
        <w:rPr>
          <w:rFonts w:ascii="Times New Roman" w:eastAsia="Calibri" w:hAnsi="Times New Roman" w:cs="Times New Roman"/>
          <w:spacing w:val="-1"/>
          <w:w w:val="103"/>
          <w:sz w:val="24"/>
        </w:rPr>
        <w:t>ee</w:t>
      </w:r>
      <w:r w:rsidRPr="00374C47">
        <w:rPr>
          <w:rFonts w:ascii="Times New Roman" w:eastAsia="Calibri" w:hAnsi="Times New Roman" w:cs="Times New Roman"/>
          <w:spacing w:val="2"/>
          <w:w w:val="103"/>
          <w:sz w:val="24"/>
        </w:rPr>
        <w:t>d</w:t>
      </w:r>
      <w:r w:rsidRPr="00374C47">
        <w:rPr>
          <w:rFonts w:ascii="Times New Roman" w:eastAsia="Calibri" w:hAnsi="Times New Roman" w:cs="Times New Roman"/>
          <w:spacing w:val="-1"/>
          <w:w w:val="103"/>
          <w:sz w:val="24"/>
        </w:rPr>
        <w:t>i</w:t>
      </w:r>
      <w:r w:rsidRPr="00374C47">
        <w:rPr>
          <w:rFonts w:ascii="Times New Roman" w:eastAsia="Calibri" w:hAnsi="Times New Roman" w:cs="Times New Roman"/>
          <w:spacing w:val="2"/>
          <w:w w:val="103"/>
          <w:sz w:val="24"/>
        </w:rPr>
        <w:t>n</w:t>
      </w:r>
      <w:r w:rsidRPr="00374C47">
        <w:rPr>
          <w:rFonts w:ascii="Times New Roman" w:eastAsia="Calibri" w:hAnsi="Times New Roman" w:cs="Times New Roman"/>
          <w:w w:val="103"/>
          <w:sz w:val="24"/>
        </w:rPr>
        <w:t xml:space="preserve">g </w:t>
      </w:r>
      <w:r w:rsidRPr="00374C47">
        <w:rPr>
          <w:rFonts w:ascii="Times New Roman" w:eastAsia="Calibri" w:hAnsi="Times New Roman" w:cs="Times New Roman"/>
          <w:spacing w:val="-1"/>
          <w:sz w:val="24"/>
        </w:rPr>
        <w:t>bi</w:t>
      </w:r>
      <w:r w:rsidRPr="00374C47">
        <w:rPr>
          <w:rFonts w:ascii="Times New Roman" w:eastAsia="Calibri" w:hAnsi="Times New Roman" w:cs="Times New Roman"/>
          <w:spacing w:val="2"/>
          <w:sz w:val="24"/>
        </w:rPr>
        <w:t>o</w:t>
      </w:r>
      <w:r w:rsidRPr="00374C47">
        <w:rPr>
          <w:rFonts w:ascii="Times New Roman" w:eastAsia="Calibri" w:hAnsi="Times New Roman" w:cs="Times New Roman"/>
          <w:sz w:val="24"/>
        </w:rPr>
        <w:t>s</w:t>
      </w:r>
      <w:r w:rsidRPr="00374C47">
        <w:rPr>
          <w:rFonts w:ascii="Times New Roman" w:eastAsia="Calibri" w:hAnsi="Times New Roman" w:cs="Times New Roman"/>
          <w:spacing w:val="1"/>
          <w:sz w:val="24"/>
        </w:rPr>
        <w:t>t</w:t>
      </w:r>
      <w:r w:rsidRPr="00374C47">
        <w:rPr>
          <w:rFonts w:ascii="Times New Roman" w:eastAsia="Calibri" w:hAnsi="Times New Roman" w:cs="Times New Roman"/>
          <w:spacing w:val="-1"/>
          <w:sz w:val="24"/>
        </w:rPr>
        <w:t>a</w:t>
      </w:r>
      <w:r w:rsidRPr="00374C47">
        <w:rPr>
          <w:rFonts w:ascii="Times New Roman" w:eastAsia="Calibri" w:hAnsi="Times New Roman" w:cs="Times New Roman"/>
          <w:sz w:val="24"/>
        </w:rPr>
        <w:t>r</w:t>
      </w:r>
      <w:r w:rsidRPr="00374C47">
        <w:rPr>
          <w:rFonts w:ascii="Times New Roman" w:eastAsia="Calibri" w:hAnsi="Times New Roman" w:cs="Times New Roman"/>
          <w:spacing w:val="3"/>
          <w:sz w:val="24"/>
        </w:rPr>
        <w:t>t</w:t>
      </w:r>
      <w:r w:rsidRPr="00374C47">
        <w:rPr>
          <w:rFonts w:ascii="Times New Roman" w:eastAsia="Calibri" w:hAnsi="Times New Roman" w:cs="Times New Roman"/>
          <w:spacing w:val="-1"/>
          <w:sz w:val="24"/>
        </w:rPr>
        <w:t>e</w:t>
      </w:r>
      <w:r w:rsidRPr="00374C47">
        <w:rPr>
          <w:rFonts w:ascii="Times New Roman" w:eastAsia="Calibri" w:hAnsi="Times New Roman" w:cs="Times New Roman"/>
          <w:sz w:val="24"/>
        </w:rPr>
        <w:t xml:space="preserve">r </w:t>
      </w:r>
      <w:r w:rsidRPr="00374C47">
        <w:rPr>
          <w:rFonts w:ascii="Times New Roman" w:eastAsia="Calibri" w:hAnsi="Times New Roman" w:cs="Times New Roman"/>
          <w:spacing w:val="2"/>
          <w:sz w:val="24"/>
        </w:rPr>
        <w:t>d</w:t>
      </w:r>
      <w:r w:rsidRPr="00374C47">
        <w:rPr>
          <w:rFonts w:ascii="Times New Roman" w:eastAsia="Calibri" w:hAnsi="Times New Roman" w:cs="Times New Roman"/>
          <w:spacing w:val="-1"/>
          <w:sz w:val="24"/>
        </w:rPr>
        <w:t>a</w:t>
      </w:r>
      <w:r w:rsidRPr="00374C47">
        <w:rPr>
          <w:rFonts w:ascii="Times New Roman" w:eastAsia="Calibri" w:hAnsi="Times New Roman" w:cs="Times New Roman"/>
          <w:sz w:val="24"/>
        </w:rPr>
        <w:t>n</w:t>
      </w:r>
      <w:r w:rsidRPr="00374C47">
        <w:rPr>
          <w:rFonts w:ascii="Times New Roman" w:eastAsia="Calibri" w:hAnsi="Times New Roman" w:cs="Times New Roman"/>
          <w:spacing w:val="44"/>
          <w:sz w:val="24"/>
        </w:rPr>
        <w:t xml:space="preserve"> </w:t>
      </w:r>
      <w:r w:rsidRPr="00374C47">
        <w:rPr>
          <w:rFonts w:ascii="Times New Roman" w:eastAsia="Calibri" w:hAnsi="Times New Roman" w:cs="Times New Roman"/>
          <w:spacing w:val="1"/>
          <w:sz w:val="24"/>
        </w:rPr>
        <w:t>f</w:t>
      </w:r>
      <w:r w:rsidRPr="00374C47">
        <w:rPr>
          <w:rFonts w:ascii="Times New Roman" w:eastAsia="Calibri" w:hAnsi="Times New Roman" w:cs="Times New Roman"/>
          <w:spacing w:val="-1"/>
          <w:sz w:val="24"/>
        </w:rPr>
        <w:t>e</w:t>
      </w:r>
      <w:r w:rsidRPr="00374C47">
        <w:rPr>
          <w:rFonts w:ascii="Times New Roman" w:eastAsia="Calibri" w:hAnsi="Times New Roman" w:cs="Times New Roman"/>
          <w:spacing w:val="2"/>
          <w:sz w:val="24"/>
        </w:rPr>
        <w:t>ed</w:t>
      </w:r>
      <w:r w:rsidRPr="00374C47">
        <w:rPr>
          <w:rFonts w:ascii="Times New Roman" w:eastAsia="Calibri" w:hAnsi="Times New Roman" w:cs="Times New Roman"/>
          <w:spacing w:val="-1"/>
          <w:sz w:val="24"/>
        </w:rPr>
        <w:t>i</w:t>
      </w:r>
      <w:r w:rsidRPr="00374C47">
        <w:rPr>
          <w:rFonts w:ascii="Times New Roman" w:eastAsia="Calibri" w:hAnsi="Times New Roman" w:cs="Times New Roman"/>
          <w:spacing w:val="2"/>
          <w:sz w:val="24"/>
        </w:rPr>
        <w:t>n</w:t>
      </w:r>
      <w:r w:rsidRPr="00374C47">
        <w:rPr>
          <w:rFonts w:ascii="Times New Roman" w:eastAsia="Calibri" w:hAnsi="Times New Roman" w:cs="Times New Roman"/>
          <w:sz w:val="24"/>
        </w:rPr>
        <w:t xml:space="preserve">g </w:t>
      </w:r>
      <w:r w:rsidRPr="00374C47">
        <w:rPr>
          <w:rFonts w:ascii="Times New Roman" w:eastAsia="Calibri" w:hAnsi="Times New Roman" w:cs="Times New Roman"/>
          <w:spacing w:val="-1"/>
          <w:sz w:val="24"/>
        </w:rPr>
        <w:t>ai</w:t>
      </w:r>
      <w:r w:rsidRPr="00374C47">
        <w:rPr>
          <w:rFonts w:ascii="Times New Roman" w:eastAsia="Calibri" w:hAnsi="Times New Roman" w:cs="Times New Roman"/>
          <w:sz w:val="24"/>
        </w:rPr>
        <w:t>r</w:t>
      </w:r>
      <w:r w:rsidRPr="00374C47">
        <w:rPr>
          <w:rFonts w:ascii="Times New Roman" w:eastAsia="Calibri" w:hAnsi="Times New Roman" w:cs="Times New Roman"/>
          <w:spacing w:val="3"/>
          <w:sz w:val="24"/>
        </w:rPr>
        <w:t>)</w:t>
      </w:r>
      <w:r w:rsidRPr="00374C47">
        <w:rPr>
          <w:rFonts w:ascii="Times New Roman" w:hAnsi="Times New Roman" w:cs="Times New Roman"/>
          <w:sz w:val="24"/>
        </w:rPr>
        <w:t xml:space="preserve">, </w:t>
      </w:r>
      <w:r w:rsidRPr="00374C47">
        <w:rPr>
          <w:rFonts w:ascii="Times New Roman" w:hAnsi="Times New Roman" w:cs="Times New Roman"/>
          <w:sz w:val="24"/>
          <w:szCs w:val="24"/>
        </w:rPr>
        <w:t>(</w:t>
      </w:r>
      <w:r w:rsidRPr="00374C47">
        <w:rPr>
          <w:rFonts w:ascii="Times New Roman" w:eastAsia="Calibri" w:hAnsi="Times New Roman" w:cs="Times New Roman"/>
          <w:bCs/>
          <w:spacing w:val="-1"/>
          <w:w w:val="103"/>
          <w:sz w:val="24"/>
          <w:szCs w:val="24"/>
        </w:rPr>
        <w:t>B</w:t>
      </w:r>
      <w:r w:rsidRPr="00374C47">
        <w:rPr>
          <w:rFonts w:ascii="Times New Roman" w:eastAsia="Calibri" w:hAnsi="Times New Roman" w:cs="Times New Roman"/>
          <w:bCs/>
          <w:spacing w:val="1"/>
          <w:w w:val="103"/>
          <w:sz w:val="24"/>
          <w:szCs w:val="24"/>
        </w:rPr>
        <w:t>u</w:t>
      </w:r>
      <w:r w:rsidRPr="00374C47">
        <w:rPr>
          <w:rFonts w:ascii="Times New Roman" w:eastAsia="Calibri" w:hAnsi="Times New Roman" w:cs="Times New Roman"/>
          <w:bCs/>
          <w:spacing w:val="-2"/>
          <w:w w:val="103"/>
          <w:sz w:val="24"/>
          <w:szCs w:val="24"/>
        </w:rPr>
        <w:t>d</w:t>
      </w:r>
      <w:r w:rsidRPr="00374C47">
        <w:rPr>
          <w:rFonts w:ascii="Times New Roman" w:eastAsia="Calibri" w:hAnsi="Times New Roman" w:cs="Times New Roman"/>
          <w:bCs/>
          <w:spacing w:val="2"/>
          <w:w w:val="103"/>
          <w:sz w:val="24"/>
          <w:szCs w:val="24"/>
        </w:rPr>
        <w:t>i</w:t>
      </w:r>
      <w:r w:rsidRPr="00374C47">
        <w:rPr>
          <w:rFonts w:ascii="Times New Roman" w:eastAsia="Calibri" w:hAnsi="Times New Roman" w:cs="Times New Roman"/>
          <w:bCs/>
          <w:spacing w:val="-4"/>
          <w:w w:val="103"/>
          <w:sz w:val="24"/>
          <w:szCs w:val="24"/>
        </w:rPr>
        <w:t>h</w:t>
      </w:r>
      <w:r w:rsidRPr="00374C47">
        <w:rPr>
          <w:rFonts w:ascii="Times New Roman" w:eastAsia="Calibri" w:hAnsi="Times New Roman" w:cs="Times New Roman"/>
          <w:bCs/>
          <w:w w:val="103"/>
          <w:sz w:val="24"/>
          <w:szCs w:val="24"/>
        </w:rPr>
        <w:t>a</w:t>
      </w:r>
      <w:r w:rsidRPr="00374C47">
        <w:rPr>
          <w:rFonts w:ascii="Times New Roman" w:eastAsia="Calibri" w:hAnsi="Times New Roman" w:cs="Times New Roman"/>
          <w:bCs/>
          <w:spacing w:val="-1"/>
          <w:w w:val="103"/>
          <w:sz w:val="24"/>
          <w:szCs w:val="24"/>
        </w:rPr>
        <w:t>r</w:t>
      </w:r>
      <w:r w:rsidRPr="00374C47">
        <w:rPr>
          <w:rFonts w:ascii="Times New Roman" w:eastAsia="Calibri" w:hAnsi="Times New Roman" w:cs="Times New Roman"/>
          <w:bCs/>
          <w:spacing w:val="1"/>
          <w:w w:val="103"/>
          <w:sz w:val="24"/>
          <w:szCs w:val="24"/>
        </w:rPr>
        <w:t>d</w:t>
      </w:r>
      <w:r w:rsidRPr="00374C47">
        <w:rPr>
          <w:rFonts w:ascii="Times New Roman" w:eastAsia="Calibri" w:hAnsi="Times New Roman" w:cs="Times New Roman"/>
          <w:bCs/>
          <w:w w:val="103"/>
          <w:sz w:val="24"/>
          <w:szCs w:val="24"/>
        </w:rPr>
        <w:t>j</w:t>
      </w:r>
      <w:r w:rsidRPr="00374C47">
        <w:rPr>
          <w:rFonts w:ascii="Times New Roman" w:eastAsia="Calibri" w:hAnsi="Times New Roman" w:cs="Times New Roman"/>
          <w:bCs/>
          <w:spacing w:val="1"/>
          <w:w w:val="103"/>
          <w:sz w:val="24"/>
          <w:szCs w:val="24"/>
        </w:rPr>
        <w:t>o</w:t>
      </w:r>
      <w:r w:rsidRPr="00374C47">
        <w:rPr>
          <w:rFonts w:ascii="Times New Roman" w:hAnsi="Times New Roman" w:cs="Times New Roman"/>
          <w:bCs/>
          <w:spacing w:val="1"/>
          <w:w w:val="103"/>
          <w:sz w:val="24"/>
          <w:szCs w:val="24"/>
        </w:rPr>
        <w:t>, 2009).</w:t>
      </w:r>
    </w:p>
    <w:p w:rsidR="00555EE8" w:rsidRDefault="00555EE8" w:rsidP="00054693">
      <w:pPr>
        <w:pStyle w:val="ListParagraph"/>
        <w:spacing w:after="0" w:line="360" w:lineRule="auto"/>
        <w:ind w:left="0" w:firstLine="720"/>
        <w:jc w:val="both"/>
        <w:rPr>
          <w:rFonts w:ascii="Times New Roman" w:hAnsi="Times New Roman" w:cs="Times New Roman"/>
          <w:b/>
          <w:sz w:val="24"/>
          <w:szCs w:val="24"/>
        </w:rPr>
      </w:pPr>
    </w:p>
    <w:p w:rsidR="00386C1A" w:rsidRPr="00054693" w:rsidRDefault="00386C1A" w:rsidP="00555EE8">
      <w:pPr>
        <w:pStyle w:val="ListParagraph"/>
        <w:spacing w:after="0" w:line="360" w:lineRule="auto"/>
        <w:ind w:left="0"/>
        <w:jc w:val="both"/>
        <w:rPr>
          <w:rFonts w:ascii="Times New Roman" w:hAnsi="Times New Roman" w:cs="Times New Roman"/>
          <w:b/>
          <w:sz w:val="24"/>
          <w:szCs w:val="24"/>
          <w:lang w:val="id-ID"/>
        </w:rPr>
      </w:pPr>
      <w:r>
        <w:rPr>
          <w:rFonts w:ascii="Times New Roman" w:hAnsi="Times New Roman" w:cs="Times New Roman"/>
          <w:b/>
          <w:sz w:val="24"/>
          <w:szCs w:val="24"/>
        </w:rPr>
        <w:t xml:space="preserve">Pengaruh Pengenceran Terhadap Produksi </w:t>
      </w:r>
      <w:r w:rsidRPr="00054693">
        <w:rPr>
          <w:rFonts w:ascii="Times New Roman" w:hAnsi="Times New Roman" w:cs="Times New Roman"/>
          <w:b/>
          <w:sz w:val="24"/>
          <w:szCs w:val="24"/>
        </w:rPr>
        <w:t>Biogas Pada Reaktor Tanpa Pengadukan</w:t>
      </w:r>
    </w:p>
    <w:p w:rsidR="00386C1A" w:rsidRPr="000C06F3" w:rsidRDefault="00386C1A" w:rsidP="00386C1A">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lang w:val="id-ID"/>
        </w:rPr>
        <w:t xml:space="preserve">Pada grafik 4.2 dapat dilihat reaktor dengan volume gas total yang paling besar adalah </w:t>
      </w:r>
      <w:r>
        <w:rPr>
          <w:rFonts w:ascii="Times New Roman" w:hAnsi="Times New Roman" w:cs="Times New Roman"/>
          <w:sz w:val="24"/>
          <w:szCs w:val="24"/>
        </w:rPr>
        <w:t>reaktor 6 yang memiliki pengenceran paling besar yaitu sebesar 6</w:t>
      </w:r>
      <w:r>
        <w:rPr>
          <w:rFonts w:ascii="Times New Roman" w:hAnsi="Times New Roman" w:cs="Times New Roman"/>
          <w:sz w:val="24"/>
          <w:szCs w:val="24"/>
          <w:lang w:val="id-ID"/>
        </w:rPr>
        <w:t xml:space="preserve"> </w:t>
      </w:r>
      <w:r>
        <w:rPr>
          <w:rFonts w:ascii="Times New Roman" w:hAnsi="Times New Roman" w:cs="Times New Roman"/>
          <w:sz w:val="24"/>
          <w:szCs w:val="24"/>
        </w:rPr>
        <w:t>L</w:t>
      </w:r>
      <w:r>
        <w:rPr>
          <w:rFonts w:ascii="Times New Roman" w:hAnsi="Times New Roman" w:cs="Times New Roman"/>
          <w:sz w:val="24"/>
          <w:szCs w:val="24"/>
          <w:lang w:val="id-ID"/>
        </w:rPr>
        <w:t xml:space="preserve">. Produksi </w:t>
      </w:r>
      <w:r>
        <w:rPr>
          <w:rFonts w:ascii="Times New Roman" w:hAnsi="Times New Roman" w:cs="Times New Roman"/>
          <w:sz w:val="24"/>
          <w:szCs w:val="24"/>
        </w:rPr>
        <w:t xml:space="preserve">gas harian </w:t>
      </w:r>
      <w:r>
        <w:rPr>
          <w:rFonts w:ascii="Times New Roman" w:hAnsi="Times New Roman" w:cs="Times New Roman"/>
          <w:sz w:val="24"/>
          <w:szCs w:val="24"/>
          <w:lang w:val="id-ID"/>
        </w:rPr>
        <w:t>maksimum</w:t>
      </w:r>
      <w:r>
        <w:rPr>
          <w:rFonts w:ascii="Times New Roman" w:hAnsi="Times New Roman" w:cs="Times New Roman"/>
          <w:sz w:val="24"/>
          <w:szCs w:val="24"/>
        </w:rPr>
        <w:t xml:space="preserve"> diperoleh pada reaktor 9 pada hari ke-16 sedang produksi gas harian minimum terjadi pada reaktor 7 pada hari ke-4.</w:t>
      </w:r>
    </w:p>
    <w:p w:rsidR="00386C1A" w:rsidRDefault="00386C1A" w:rsidP="00386C1A">
      <w:pPr>
        <w:spacing w:after="0" w:line="360" w:lineRule="auto"/>
        <w:ind w:left="426" w:firstLine="283"/>
        <w:jc w:val="both"/>
        <w:rPr>
          <w:rFonts w:ascii="Times New Roman" w:hAnsi="Times New Roman" w:cs="Times New Roman"/>
          <w:sz w:val="24"/>
          <w:szCs w:val="24"/>
        </w:rPr>
        <w:sectPr w:rsidR="00386C1A" w:rsidSect="00775037">
          <w:type w:val="continuous"/>
          <w:pgSz w:w="11909" w:h="16834" w:code="9"/>
          <w:pgMar w:top="2268" w:right="1701" w:bottom="2268" w:left="1701" w:header="720" w:footer="720" w:gutter="0"/>
          <w:cols w:num="2" w:space="426"/>
          <w:docGrid w:linePitch="360"/>
        </w:sectPr>
      </w:pPr>
    </w:p>
    <w:p w:rsidR="00F850B9" w:rsidRDefault="00AC52F5" w:rsidP="00386C1A">
      <w:pPr>
        <w:spacing w:after="0" w:line="360" w:lineRule="auto"/>
        <w:ind w:left="426" w:firstLine="283"/>
        <w:jc w:val="center"/>
        <w:rPr>
          <w:rFonts w:ascii="Times New Roman" w:hAnsi="Times New Roman" w:cs="Times New Roman"/>
          <w:sz w:val="24"/>
          <w:szCs w:val="24"/>
        </w:rPr>
        <w:sectPr w:rsidR="00F850B9" w:rsidSect="00775037">
          <w:type w:val="continuous"/>
          <w:pgSz w:w="11909" w:h="16834" w:code="9"/>
          <w:pgMar w:top="2268" w:right="1701" w:bottom="2268" w:left="1701" w:header="720" w:footer="720" w:gutter="0"/>
          <w:cols w:space="426"/>
          <w:docGrid w:linePitch="360"/>
        </w:sectPr>
      </w:pPr>
      <w:r w:rsidRPr="005D296D">
        <w:rPr>
          <w:rFonts w:ascii="Times New Roman" w:hAnsi="Times New Roman" w:cs="Times New Roman"/>
          <w:noProof/>
          <w:sz w:val="24"/>
          <w:szCs w:val="24"/>
        </w:rPr>
        <w:lastRenderedPageBreak/>
        <w:drawing>
          <wp:inline distT="0" distB="0" distL="0" distR="0">
            <wp:extent cx="4259036" cy="1948543"/>
            <wp:effectExtent l="19050" t="0" r="27214"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86C1A" w:rsidRDefault="00386C1A" w:rsidP="00F850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Gambar 4.2</w:t>
      </w:r>
    </w:p>
    <w:p w:rsidR="00386C1A" w:rsidRDefault="00386C1A" w:rsidP="00386C1A">
      <w:pPr>
        <w:pStyle w:val="ListParagraph"/>
        <w:spacing w:after="0" w:line="360" w:lineRule="auto"/>
        <w:ind w:left="1440"/>
        <w:contextualSpacing w:val="0"/>
        <w:jc w:val="center"/>
        <w:rPr>
          <w:rFonts w:ascii="Times New Roman" w:hAnsi="Times New Roman" w:cs="Times New Roman"/>
          <w:b/>
          <w:sz w:val="24"/>
          <w:szCs w:val="24"/>
        </w:rPr>
      </w:pPr>
      <w:r>
        <w:rPr>
          <w:rFonts w:ascii="Times New Roman" w:hAnsi="Times New Roman" w:cs="Times New Roman"/>
          <w:b/>
          <w:sz w:val="24"/>
          <w:szCs w:val="24"/>
        </w:rPr>
        <w:t>Grafik Produksi Biogas pada Reaktor Tanpa Pengadukan</w:t>
      </w:r>
    </w:p>
    <w:p w:rsidR="00386C1A" w:rsidRDefault="00386C1A" w:rsidP="00386C1A">
      <w:pPr>
        <w:spacing w:after="0" w:line="360" w:lineRule="auto"/>
        <w:ind w:left="1440"/>
        <w:jc w:val="center"/>
        <w:rPr>
          <w:rFonts w:ascii="Times New Roman" w:hAnsi="Times New Roman" w:cs="Times New Roman"/>
          <w:b/>
          <w:sz w:val="24"/>
          <w:szCs w:val="24"/>
        </w:rPr>
      </w:pPr>
    </w:p>
    <w:p w:rsidR="00F850B9" w:rsidRDefault="00F850B9" w:rsidP="00386C1A">
      <w:pPr>
        <w:spacing w:after="0" w:line="360" w:lineRule="auto"/>
        <w:ind w:left="360" w:firstLine="349"/>
        <w:jc w:val="both"/>
        <w:rPr>
          <w:rFonts w:ascii="Times New Roman" w:hAnsi="Times New Roman" w:cs="Times New Roman"/>
          <w:sz w:val="24"/>
          <w:szCs w:val="24"/>
        </w:rPr>
        <w:sectPr w:rsidR="00F850B9" w:rsidSect="00775037">
          <w:type w:val="continuous"/>
          <w:pgSz w:w="11909" w:h="16834" w:code="9"/>
          <w:pgMar w:top="2268" w:right="1701" w:bottom="2268" w:left="1701" w:header="720" w:footer="720" w:gutter="0"/>
          <w:cols w:space="426"/>
          <w:docGrid w:linePitch="360"/>
        </w:sectPr>
      </w:pPr>
    </w:p>
    <w:p w:rsidR="00F850B9" w:rsidRDefault="00386C1A" w:rsidP="00386C1A">
      <w:pPr>
        <w:spacing w:after="0" w:line="360" w:lineRule="auto"/>
        <w:ind w:left="360" w:firstLine="349"/>
        <w:jc w:val="both"/>
        <w:rPr>
          <w:rFonts w:ascii="Times New Roman" w:hAnsi="Times New Roman" w:cs="Times New Roman"/>
          <w:sz w:val="24"/>
          <w:szCs w:val="24"/>
        </w:rPr>
      </w:pPr>
      <w:r>
        <w:rPr>
          <w:rFonts w:ascii="Times New Roman" w:hAnsi="Times New Roman" w:cs="Times New Roman"/>
          <w:sz w:val="24"/>
          <w:szCs w:val="24"/>
        </w:rPr>
        <w:lastRenderedPageBreak/>
        <w:t>Pengamatan yang dilakukan pada lima reaktor tanpa pengadukan menunjukkan bahwa produksi gas meningkat pada hari ke-6, hal ini seperti yang dapat dlihat pada sub-bab sebelumnya</w:t>
      </w:r>
      <w:r>
        <w:rPr>
          <w:rFonts w:ascii="Times New Roman" w:hAnsi="Times New Roman" w:cs="Times New Roman"/>
          <w:sz w:val="24"/>
          <w:szCs w:val="24"/>
          <w:lang w:val="id-ID"/>
        </w:rPr>
        <w:t>,</w:t>
      </w:r>
      <w:r>
        <w:rPr>
          <w:rFonts w:ascii="Times New Roman" w:hAnsi="Times New Roman" w:cs="Times New Roman"/>
          <w:sz w:val="24"/>
          <w:szCs w:val="24"/>
        </w:rPr>
        <w:t xml:space="preserve"> dikarenakan adanya penukaran tutup plastik dengan tutup karet untuk menghindari adanya kebocoran gas. </w:t>
      </w:r>
      <w:proofErr w:type="gramStart"/>
      <w:r>
        <w:rPr>
          <w:rFonts w:ascii="Times New Roman" w:hAnsi="Times New Roman" w:cs="Times New Roman"/>
          <w:sz w:val="24"/>
          <w:szCs w:val="24"/>
        </w:rPr>
        <w:t>Produksi gas cenderung meningkat dan kemudian menurun pada hari ke-8 atau 9.</w:t>
      </w:r>
      <w:proofErr w:type="gramEnd"/>
      <w:r>
        <w:rPr>
          <w:rFonts w:ascii="Times New Roman" w:hAnsi="Times New Roman" w:cs="Times New Roman"/>
          <w:sz w:val="24"/>
          <w:szCs w:val="24"/>
          <w:lang w:val="id-ID"/>
        </w:rPr>
        <w:t xml:space="preserve"> </w:t>
      </w:r>
    </w:p>
    <w:p w:rsidR="00775037" w:rsidRDefault="00775037" w:rsidP="00F850B9">
      <w:pPr>
        <w:spacing w:after="0" w:line="360" w:lineRule="auto"/>
        <w:jc w:val="both"/>
        <w:rPr>
          <w:rFonts w:ascii="Times New Roman" w:hAnsi="Times New Roman" w:cs="Times New Roman"/>
          <w:b/>
          <w:i/>
          <w:sz w:val="24"/>
          <w:szCs w:val="24"/>
        </w:rPr>
      </w:pPr>
    </w:p>
    <w:p w:rsidR="00386C1A" w:rsidRPr="00054693" w:rsidRDefault="00386C1A" w:rsidP="00F850B9">
      <w:pPr>
        <w:spacing w:after="0" w:line="360" w:lineRule="auto"/>
        <w:jc w:val="both"/>
        <w:rPr>
          <w:rFonts w:ascii="Times New Roman" w:hAnsi="Times New Roman" w:cs="Times New Roman"/>
          <w:i/>
          <w:sz w:val="24"/>
          <w:szCs w:val="24"/>
          <w:lang w:val="id-ID"/>
        </w:rPr>
      </w:pPr>
      <w:r w:rsidRPr="00054693">
        <w:rPr>
          <w:rFonts w:ascii="Times New Roman" w:hAnsi="Times New Roman" w:cs="Times New Roman"/>
          <w:b/>
          <w:i/>
          <w:sz w:val="24"/>
          <w:szCs w:val="24"/>
        </w:rPr>
        <w:t>Pengaruh Pengadukan Terhadap Produksi Biogas</w:t>
      </w:r>
    </w:p>
    <w:p w:rsidR="00AC52F5" w:rsidRDefault="00386C1A" w:rsidP="00386C1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w:t>
      </w:r>
      <w:r>
        <w:rPr>
          <w:rFonts w:ascii="Times New Roman" w:hAnsi="Times New Roman" w:cs="Times New Roman"/>
          <w:sz w:val="24"/>
          <w:szCs w:val="24"/>
          <w:lang w:val="id-ID"/>
        </w:rPr>
        <w:t>erlakuan p</w:t>
      </w:r>
      <w:r>
        <w:rPr>
          <w:rFonts w:ascii="Times New Roman" w:hAnsi="Times New Roman" w:cs="Times New Roman"/>
          <w:sz w:val="24"/>
          <w:szCs w:val="24"/>
        </w:rPr>
        <w:t xml:space="preserve">engadukan dilakukan untuk mendapatkan komposisi substrat dan </w:t>
      </w:r>
      <w:r>
        <w:rPr>
          <w:rFonts w:ascii="Times New Roman" w:hAnsi="Times New Roman" w:cs="Times New Roman"/>
          <w:sz w:val="24"/>
          <w:szCs w:val="24"/>
        </w:rPr>
        <w:lastRenderedPageBreak/>
        <w:t>starter yang homogen didalam reaktor.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Pengadukan juga dilakukan untuk mencegah terjadinya benda-benda mengapung pada permukaan cairan dan untuk mendapatkan temperatur yang seragam pada reaktor.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Pengadukan dalam penelitian ini dilakukan satu </w:t>
      </w:r>
      <w:r>
        <w:rPr>
          <w:rFonts w:ascii="Times New Roman" w:hAnsi="Times New Roman" w:cs="Times New Roman"/>
          <w:sz w:val="24"/>
          <w:szCs w:val="24"/>
          <w:lang w:val="id-ID"/>
        </w:rPr>
        <w:t>kali dalam satu hari dan dilakukan</w:t>
      </w:r>
      <w:r>
        <w:rPr>
          <w:rFonts w:ascii="Times New Roman" w:hAnsi="Times New Roman" w:cs="Times New Roman"/>
          <w:sz w:val="24"/>
          <w:szCs w:val="24"/>
        </w:rPr>
        <w:t xml:space="preserve"> pada sore hari.</w:t>
      </w:r>
      <w:proofErr w:type="gramEnd"/>
      <w:r>
        <w:rPr>
          <w:rFonts w:ascii="Times New Roman" w:hAnsi="Times New Roman" w:cs="Times New Roman"/>
          <w:sz w:val="24"/>
          <w:szCs w:val="24"/>
          <w:lang w:val="id-ID"/>
        </w:rPr>
        <w:t xml:space="preserve"> Reaktor 1 sampai 5 merupakan reaktor yang diberikan perlakuan pengadukan, sedang reaktor tanpa pangadukan adalah reaktor 6-10.</w:t>
      </w:r>
      <w:r>
        <w:rPr>
          <w:rFonts w:ascii="Times New Roman" w:hAnsi="Times New Roman" w:cs="Times New Roman"/>
          <w:sz w:val="24"/>
          <w:szCs w:val="24"/>
        </w:rPr>
        <w:t xml:space="preserve"> Hasil yang didapat dapat dilihat grafik</w:t>
      </w:r>
      <w:r>
        <w:rPr>
          <w:rFonts w:ascii="Times New Roman" w:hAnsi="Times New Roman" w:cs="Times New Roman"/>
          <w:sz w:val="24"/>
          <w:szCs w:val="24"/>
          <w:lang w:val="id-ID"/>
        </w:rPr>
        <w:t xml:space="preserve"> dalam gambar 4.3</w:t>
      </w:r>
      <w:r>
        <w:rPr>
          <w:rFonts w:ascii="Times New Roman" w:hAnsi="Times New Roman" w:cs="Times New Roman"/>
          <w:sz w:val="24"/>
          <w:szCs w:val="24"/>
        </w:rPr>
        <w:t xml:space="preserve"> </w:t>
      </w:r>
      <w:r>
        <w:rPr>
          <w:rFonts w:ascii="Times New Roman" w:hAnsi="Times New Roman" w:cs="Times New Roman"/>
          <w:sz w:val="24"/>
          <w:szCs w:val="24"/>
          <w:lang w:val="id-ID"/>
        </w:rPr>
        <w:t>berikut</w:t>
      </w:r>
      <w:r>
        <w:rPr>
          <w:rFonts w:ascii="Times New Roman" w:hAnsi="Times New Roman" w:cs="Times New Roman"/>
          <w:sz w:val="24"/>
          <w:szCs w:val="24"/>
        </w:rPr>
        <w:t xml:space="preserve"> ini:</w:t>
      </w:r>
    </w:p>
    <w:p w:rsidR="00AC52F5" w:rsidRDefault="00AC52F5">
      <w:pPr>
        <w:rPr>
          <w:rFonts w:ascii="Times New Roman" w:hAnsi="Times New Roman" w:cs="Times New Roman"/>
          <w:sz w:val="24"/>
          <w:szCs w:val="24"/>
        </w:rPr>
      </w:pPr>
      <w:r>
        <w:rPr>
          <w:rFonts w:ascii="Times New Roman" w:hAnsi="Times New Roman" w:cs="Times New Roman"/>
          <w:sz w:val="24"/>
          <w:szCs w:val="24"/>
        </w:rPr>
        <w:br w:type="page"/>
      </w:r>
    </w:p>
    <w:p w:rsidR="00386C1A" w:rsidRDefault="00386C1A" w:rsidP="00386C1A">
      <w:pPr>
        <w:spacing w:line="360" w:lineRule="auto"/>
        <w:rPr>
          <w:rFonts w:ascii="Times New Roman" w:hAnsi="Times New Roman" w:cs="Times New Roman"/>
          <w:sz w:val="24"/>
          <w:szCs w:val="24"/>
        </w:rPr>
        <w:sectPr w:rsidR="00386C1A" w:rsidSect="00775037">
          <w:type w:val="continuous"/>
          <w:pgSz w:w="11909" w:h="16834" w:code="9"/>
          <w:pgMar w:top="2268" w:right="1701" w:bottom="2268" w:left="1701" w:header="720" w:footer="720" w:gutter="0"/>
          <w:cols w:num="2" w:space="426"/>
          <w:docGrid w:linePitch="360"/>
        </w:sectPr>
      </w:pPr>
    </w:p>
    <w:p w:rsidR="00386C1A" w:rsidRDefault="000277A0" w:rsidP="00386C1A">
      <w:pPr>
        <w:spacing w:line="360" w:lineRule="auto"/>
        <w:rPr>
          <w:rFonts w:ascii="Times New Roman" w:hAnsi="Times New Roman" w:cs="Times New Roman"/>
          <w:sz w:val="24"/>
          <w:szCs w:val="24"/>
        </w:rPr>
      </w:pPr>
      <w:r w:rsidRPr="000277A0">
        <w:rPr>
          <w:rFonts w:ascii="Times New Roman" w:hAnsi="Times New Roman" w:cs="Times New Roman"/>
          <w:b/>
          <w:noProof/>
          <w:sz w:val="24"/>
          <w:szCs w:val="24"/>
        </w:rPr>
        <w:lastRenderedPageBreak/>
        <w:pict>
          <v:rect id="_x0000_s1026" style="position:absolute;margin-left:32.4pt;margin-top:10.25pt;width:405.4pt;height:439.75pt;z-index:-251660288"/>
        </w:pict>
      </w:r>
    </w:p>
    <w:p w:rsidR="00386C1A" w:rsidRDefault="00386C1A" w:rsidP="00F850B9">
      <w:pPr>
        <w:pStyle w:val="ListParagraph"/>
        <w:tabs>
          <w:tab w:val="left" w:pos="360"/>
        </w:tabs>
        <w:spacing w:after="0" w:line="360" w:lineRule="auto"/>
        <w:ind w:left="360"/>
        <w:jc w:val="center"/>
        <w:rPr>
          <w:rFonts w:ascii="Times New Roman" w:hAnsi="Times New Roman" w:cs="Times New Roman"/>
          <w:b/>
          <w:sz w:val="24"/>
          <w:szCs w:val="24"/>
        </w:rPr>
      </w:pPr>
      <w:r w:rsidRPr="000A2312">
        <w:rPr>
          <w:rFonts w:ascii="Times New Roman" w:hAnsi="Times New Roman" w:cs="Times New Roman"/>
          <w:b/>
          <w:noProof/>
          <w:sz w:val="24"/>
          <w:szCs w:val="24"/>
        </w:rPr>
        <w:drawing>
          <wp:inline distT="0" distB="0" distL="0" distR="0">
            <wp:extent cx="2297923" cy="1603022"/>
            <wp:effectExtent l="38100" t="0" r="26177"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A2312">
        <w:rPr>
          <w:rFonts w:ascii="Times New Roman" w:hAnsi="Times New Roman" w:cs="Times New Roman"/>
          <w:b/>
          <w:noProof/>
          <w:sz w:val="24"/>
          <w:szCs w:val="24"/>
        </w:rPr>
        <w:drawing>
          <wp:inline distT="0" distB="0" distL="0" distR="0">
            <wp:extent cx="2333695" cy="1625600"/>
            <wp:effectExtent l="38100" t="0" r="28505"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6C1A" w:rsidRPr="00AC1869" w:rsidRDefault="00386C1A" w:rsidP="00F850B9">
      <w:pPr>
        <w:pStyle w:val="ListParagraph"/>
        <w:tabs>
          <w:tab w:val="left" w:pos="360"/>
        </w:tabs>
        <w:spacing w:after="0" w:line="360" w:lineRule="auto"/>
        <w:ind w:left="360"/>
        <w:jc w:val="center"/>
        <w:rPr>
          <w:rFonts w:ascii="Times New Roman" w:hAnsi="Times New Roman" w:cs="Times New Roman"/>
          <w:b/>
          <w:sz w:val="24"/>
          <w:szCs w:val="24"/>
        </w:rPr>
      </w:pPr>
      <w:r w:rsidRPr="00D90A31">
        <w:rPr>
          <w:rFonts w:ascii="Times New Roman" w:hAnsi="Times New Roman" w:cs="Times New Roman"/>
          <w:b/>
          <w:noProof/>
          <w:sz w:val="24"/>
          <w:szCs w:val="24"/>
        </w:rPr>
        <w:drawing>
          <wp:inline distT="0" distB="0" distL="0" distR="0">
            <wp:extent cx="2362905" cy="1738489"/>
            <wp:effectExtent l="38100" t="0" r="18345"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AC1869">
        <w:rPr>
          <w:rFonts w:ascii="Times New Roman" w:hAnsi="Times New Roman" w:cs="Times New Roman"/>
          <w:b/>
          <w:noProof/>
          <w:sz w:val="24"/>
          <w:szCs w:val="24"/>
        </w:rPr>
        <w:drawing>
          <wp:inline distT="0" distB="0" distL="0" distR="0">
            <wp:extent cx="2332566" cy="1738489"/>
            <wp:effectExtent l="38100" t="0" r="10584"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6C1A" w:rsidRDefault="000277A0" w:rsidP="00775037">
      <w:pPr>
        <w:pStyle w:val="ListParagraph"/>
        <w:spacing w:after="0" w:line="360" w:lineRule="auto"/>
        <w:rPr>
          <w:rFonts w:ascii="Times New Roman" w:hAnsi="Times New Roman" w:cs="Times New Roman"/>
          <w:b/>
          <w:sz w:val="24"/>
          <w:szCs w:val="24"/>
        </w:rPr>
      </w:pPr>
      <w:r w:rsidRPr="000277A0">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32.35pt;margin-top:41.45pt;width:34.4pt;height:0;z-index:251657216" o:connectortype="straight" strokecolor="#943634 [2405]" strokeweight="3pt">
            <v:shadow type="perspective" color="#622423 [1605]" opacity=".5" offset="1pt" offset2="-1pt"/>
          </v:shape>
        </w:pict>
      </w:r>
      <w:r w:rsidRPr="000277A0">
        <w:rPr>
          <w:rFonts w:ascii="Times New Roman" w:hAnsi="Times New Roman" w:cs="Times New Roman"/>
          <w:noProof/>
          <w:sz w:val="24"/>
          <w:szCs w:val="24"/>
        </w:rPr>
        <w:pict>
          <v:shape id="_x0000_s1029" type="#_x0000_t32" style="position:absolute;left:0;text-align:left;margin-left:232.35pt;margin-top:27.25pt;width:34.4pt;height:0;z-index:251658240" o:connectortype="straight" strokecolor="#4f81bd [3204]" strokeweight="3pt">
            <v:shadow type="perspective" color="#622423 [1605]" opacity=".5" offset="1pt" offset2="-1pt"/>
          </v:shape>
        </w:pict>
      </w:r>
      <w:r w:rsidRPr="000277A0">
        <w:rPr>
          <w:rFonts w:ascii="Times New Roman" w:hAnsi="Times New Roman" w:cs="Times New Roman"/>
          <w:noProof/>
          <w:sz w:val="24"/>
          <w:szCs w:val="24"/>
        </w:rPr>
        <w:pict>
          <v:rect id="_x0000_s1027" style="position:absolute;left:0;text-align:left;margin-left:232.35pt;margin-top:1.45pt;width:195.45pt;height:139.15pt;z-index:-251657216" stroked="f">
            <v:textbox style="mso-next-textbox:#_x0000_s1027">
              <w:txbxContent>
                <w:p w:rsidR="00386C1A" w:rsidRPr="008639E1" w:rsidRDefault="00386C1A" w:rsidP="00386C1A">
                  <w:pPr>
                    <w:tabs>
                      <w:tab w:val="left" w:pos="360"/>
                    </w:tabs>
                    <w:spacing w:after="0" w:line="360" w:lineRule="auto"/>
                    <w:ind w:left="-86"/>
                    <w:jc w:val="both"/>
                    <w:rPr>
                      <w:rFonts w:ascii="Times New Roman" w:hAnsi="Times New Roman" w:cs="Times New Roman"/>
                      <w:b/>
                      <w:sz w:val="24"/>
                      <w:szCs w:val="24"/>
                    </w:rPr>
                  </w:pPr>
                  <w:r w:rsidRPr="008639E1">
                    <w:rPr>
                      <w:rFonts w:ascii="Times New Roman" w:hAnsi="Times New Roman" w:cs="Times New Roman"/>
                      <w:sz w:val="20"/>
                      <w:szCs w:val="20"/>
                    </w:rPr>
                    <w:t>Keterangan:</w:t>
                  </w:r>
                </w:p>
                <w:p w:rsidR="00386C1A" w:rsidRPr="008639E1" w:rsidRDefault="00386C1A" w:rsidP="00386C1A">
                  <w:pPr>
                    <w:spacing w:after="0" w:line="360" w:lineRule="auto"/>
                    <w:ind w:left="-86" w:firstLine="806"/>
                    <w:rPr>
                      <w:rFonts w:ascii="Times New Roman" w:hAnsi="Times New Roman" w:cs="Times New Roman"/>
                      <w:sz w:val="18"/>
                      <w:szCs w:val="18"/>
                    </w:rPr>
                  </w:pPr>
                  <w:r w:rsidRPr="008639E1">
                    <w:rPr>
                      <w:rFonts w:ascii="Times New Roman" w:hAnsi="Times New Roman" w:cs="Times New Roman"/>
                      <w:sz w:val="18"/>
                      <w:szCs w:val="18"/>
                    </w:rPr>
                    <w:t>: Reaktor dengan pengadukan</w:t>
                  </w:r>
                  <w:r w:rsidRPr="008639E1">
                    <w:rPr>
                      <w:rFonts w:ascii="Times New Roman" w:hAnsi="Times New Roman" w:cs="Times New Roman"/>
                      <w:sz w:val="18"/>
                      <w:szCs w:val="18"/>
                    </w:rPr>
                    <w:tab/>
                  </w:r>
                </w:p>
                <w:p w:rsidR="00386C1A" w:rsidRPr="008639E1" w:rsidRDefault="00386C1A" w:rsidP="00386C1A">
                  <w:pPr>
                    <w:spacing w:after="0" w:line="360" w:lineRule="auto"/>
                    <w:ind w:left="-86"/>
                    <w:rPr>
                      <w:rFonts w:ascii="Times New Roman" w:hAnsi="Times New Roman" w:cs="Times New Roman"/>
                      <w:sz w:val="18"/>
                      <w:szCs w:val="18"/>
                    </w:rPr>
                  </w:pPr>
                  <w:r w:rsidRPr="008639E1">
                    <w:rPr>
                      <w:rFonts w:ascii="Times New Roman" w:hAnsi="Times New Roman" w:cs="Times New Roman"/>
                      <w:sz w:val="18"/>
                      <w:szCs w:val="18"/>
                    </w:rPr>
                    <w:t xml:space="preserve">           </w:t>
                  </w:r>
                  <w:r>
                    <w:rPr>
                      <w:rFonts w:ascii="Times New Roman" w:hAnsi="Times New Roman" w:cs="Times New Roman"/>
                      <w:sz w:val="18"/>
                      <w:szCs w:val="18"/>
                    </w:rPr>
                    <w:tab/>
                  </w:r>
                  <w:r w:rsidRPr="008639E1">
                    <w:rPr>
                      <w:rFonts w:ascii="Times New Roman" w:hAnsi="Times New Roman" w:cs="Times New Roman"/>
                      <w:sz w:val="18"/>
                      <w:szCs w:val="18"/>
                    </w:rPr>
                    <w:t>: Reakor tanpa pengadukan</w:t>
                  </w:r>
                </w:p>
                <w:p w:rsidR="00386C1A" w:rsidRPr="00A77E37" w:rsidRDefault="00386C1A" w:rsidP="00386C1A">
                  <w:pPr>
                    <w:pStyle w:val="ListParagraph"/>
                    <w:numPr>
                      <w:ilvl w:val="0"/>
                      <w:numId w:val="4"/>
                    </w:numPr>
                    <w:spacing w:after="0" w:line="360" w:lineRule="auto"/>
                    <w:rPr>
                      <w:rFonts w:ascii="Times New Roman" w:hAnsi="Times New Roman" w:cs="Times New Roman"/>
                      <w:sz w:val="18"/>
                      <w:szCs w:val="18"/>
                    </w:rPr>
                  </w:pPr>
                  <w:r w:rsidRPr="00A77E37">
                    <w:rPr>
                      <w:rFonts w:ascii="Times New Roman" w:hAnsi="Times New Roman" w:cs="Times New Roman"/>
                      <w:sz w:val="18"/>
                      <w:szCs w:val="18"/>
                    </w:rPr>
                    <w:t>R1-R6 : Reaktor dengan pengenceran 6 L</w:t>
                  </w:r>
                </w:p>
                <w:p w:rsidR="00386C1A" w:rsidRPr="00A77E37" w:rsidRDefault="00386C1A" w:rsidP="00386C1A">
                  <w:pPr>
                    <w:pStyle w:val="ListParagraph"/>
                    <w:numPr>
                      <w:ilvl w:val="0"/>
                      <w:numId w:val="4"/>
                    </w:numPr>
                    <w:spacing w:after="0" w:line="360" w:lineRule="auto"/>
                    <w:rPr>
                      <w:rFonts w:ascii="Times New Roman" w:hAnsi="Times New Roman" w:cs="Times New Roman"/>
                      <w:sz w:val="18"/>
                      <w:szCs w:val="18"/>
                    </w:rPr>
                  </w:pPr>
                  <w:r w:rsidRPr="00A77E37">
                    <w:rPr>
                      <w:rFonts w:ascii="Times New Roman" w:hAnsi="Times New Roman" w:cs="Times New Roman"/>
                      <w:sz w:val="18"/>
                      <w:szCs w:val="18"/>
                    </w:rPr>
                    <w:t>R2-R7 : Reaktor dengan pengenceran 4 L</w:t>
                  </w:r>
                </w:p>
                <w:p w:rsidR="00386C1A" w:rsidRPr="00A77E37" w:rsidRDefault="00386C1A" w:rsidP="00386C1A">
                  <w:pPr>
                    <w:pStyle w:val="ListParagraph"/>
                    <w:numPr>
                      <w:ilvl w:val="0"/>
                      <w:numId w:val="4"/>
                    </w:numPr>
                    <w:spacing w:after="0" w:line="360" w:lineRule="auto"/>
                    <w:rPr>
                      <w:rFonts w:ascii="Times New Roman" w:hAnsi="Times New Roman" w:cs="Times New Roman"/>
                      <w:sz w:val="18"/>
                      <w:szCs w:val="18"/>
                    </w:rPr>
                  </w:pPr>
                  <w:r w:rsidRPr="00A77E37">
                    <w:rPr>
                      <w:rFonts w:ascii="Times New Roman" w:hAnsi="Times New Roman" w:cs="Times New Roman"/>
                      <w:sz w:val="18"/>
                      <w:szCs w:val="18"/>
                    </w:rPr>
                    <w:t>R3-R8 : Reaktor dengan pengenceran 2.6 L</w:t>
                  </w:r>
                </w:p>
                <w:p w:rsidR="00386C1A" w:rsidRDefault="00386C1A" w:rsidP="00386C1A">
                  <w:pPr>
                    <w:pStyle w:val="ListParagraph"/>
                    <w:numPr>
                      <w:ilvl w:val="0"/>
                      <w:numId w:val="4"/>
                    </w:numPr>
                    <w:spacing w:after="0" w:line="360" w:lineRule="auto"/>
                    <w:rPr>
                      <w:rFonts w:ascii="Times New Roman" w:hAnsi="Times New Roman" w:cs="Times New Roman"/>
                      <w:sz w:val="18"/>
                      <w:szCs w:val="18"/>
                    </w:rPr>
                  </w:pPr>
                  <w:r w:rsidRPr="00A77E37">
                    <w:rPr>
                      <w:rFonts w:ascii="Times New Roman" w:hAnsi="Times New Roman" w:cs="Times New Roman"/>
                      <w:sz w:val="18"/>
                      <w:szCs w:val="18"/>
                    </w:rPr>
                    <w:t>R4-R9 : Reaktor dengan pengenceran 1.5 L</w:t>
                  </w:r>
                </w:p>
                <w:p w:rsidR="00386C1A" w:rsidRPr="00A77E37" w:rsidRDefault="00386C1A" w:rsidP="00386C1A">
                  <w:pPr>
                    <w:pStyle w:val="ListParagraph"/>
                    <w:numPr>
                      <w:ilvl w:val="0"/>
                      <w:numId w:val="4"/>
                    </w:numPr>
                    <w:spacing w:after="0" w:line="360" w:lineRule="auto"/>
                    <w:rPr>
                      <w:rFonts w:ascii="Times New Roman" w:hAnsi="Times New Roman" w:cs="Times New Roman"/>
                      <w:sz w:val="18"/>
                      <w:szCs w:val="18"/>
                    </w:rPr>
                  </w:pPr>
                  <w:r w:rsidRPr="00A77E37">
                    <w:rPr>
                      <w:rFonts w:ascii="Times New Roman" w:hAnsi="Times New Roman" w:cs="Times New Roman"/>
                      <w:sz w:val="18"/>
                      <w:szCs w:val="18"/>
                    </w:rPr>
                    <w:t>R5-R10 : Reaktor dengan pengenceran 0.67 L</w:t>
                  </w:r>
                </w:p>
                <w:p w:rsidR="00386C1A" w:rsidRDefault="00386C1A" w:rsidP="00386C1A">
                  <w:pPr>
                    <w:spacing w:after="0" w:line="360" w:lineRule="auto"/>
                    <w:ind w:left="-86"/>
                  </w:pPr>
                </w:p>
              </w:txbxContent>
            </v:textbox>
          </v:rect>
        </w:pict>
      </w:r>
      <w:r w:rsidR="00F850B9" w:rsidRPr="00AC1869">
        <w:rPr>
          <w:rFonts w:ascii="Times New Roman" w:hAnsi="Times New Roman" w:cs="Times New Roman"/>
          <w:b/>
          <w:noProof/>
          <w:sz w:val="24"/>
          <w:szCs w:val="24"/>
        </w:rPr>
        <w:drawing>
          <wp:inline distT="0" distB="0" distL="0" distR="0">
            <wp:extent cx="2378992" cy="1682044"/>
            <wp:effectExtent l="38100" t="0" r="21308" b="0"/>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86C1A" w:rsidRDefault="00386C1A" w:rsidP="00775037">
      <w:pPr>
        <w:pStyle w:val="ListParagraph"/>
        <w:tabs>
          <w:tab w:val="left" w:pos="360"/>
        </w:tabs>
        <w:spacing w:after="0" w:line="360" w:lineRule="auto"/>
        <w:ind w:left="360"/>
        <w:jc w:val="center"/>
        <w:rPr>
          <w:rFonts w:ascii="Times New Roman" w:hAnsi="Times New Roman" w:cs="Times New Roman"/>
          <w:b/>
          <w:sz w:val="24"/>
          <w:szCs w:val="24"/>
        </w:rPr>
      </w:pPr>
      <w:r>
        <w:rPr>
          <w:rFonts w:ascii="Times New Roman" w:hAnsi="Times New Roman" w:cs="Times New Roman"/>
          <w:b/>
          <w:sz w:val="24"/>
          <w:szCs w:val="24"/>
        </w:rPr>
        <w:t>Gambar 4.3</w:t>
      </w:r>
    </w:p>
    <w:p w:rsidR="00386C1A" w:rsidRDefault="00386C1A" w:rsidP="00F850B9">
      <w:pPr>
        <w:pStyle w:val="ListParagraph"/>
        <w:spacing w:after="0" w:line="360" w:lineRule="auto"/>
        <w:ind w:left="990"/>
        <w:jc w:val="center"/>
        <w:rPr>
          <w:rFonts w:ascii="Times New Roman" w:hAnsi="Times New Roman" w:cs="Times New Roman"/>
          <w:b/>
          <w:sz w:val="24"/>
          <w:szCs w:val="24"/>
        </w:rPr>
      </w:pPr>
      <w:r>
        <w:rPr>
          <w:rFonts w:ascii="Times New Roman" w:hAnsi="Times New Roman" w:cs="Times New Roman"/>
          <w:b/>
          <w:sz w:val="24"/>
          <w:szCs w:val="24"/>
        </w:rPr>
        <w:t>Perbandingan Produksi Biogas Dengan dan Tanpa Pengadukan</w:t>
      </w:r>
    </w:p>
    <w:p w:rsidR="00386C1A" w:rsidRDefault="00386C1A" w:rsidP="00386C1A">
      <w:pPr>
        <w:pStyle w:val="ListParagraph"/>
        <w:tabs>
          <w:tab w:val="left" w:pos="360"/>
        </w:tabs>
        <w:spacing w:after="0" w:line="360" w:lineRule="auto"/>
        <w:ind w:left="360"/>
        <w:jc w:val="center"/>
        <w:rPr>
          <w:rFonts w:ascii="Times New Roman" w:hAnsi="Times New Roman" w:cs="Times New Roman"/>
          <w:b/>
          <w:sz w:val="24"/>
          <w:szCs w:val="24"/>
        </w:rPr>
        <w:sectPr w:rsidR="00386C1A" w:rsidSect="00775037">
          <w:type w:val="continuous"/>
          <w:pgSz w:w="11909" w:h="16834" w:code="9"/>
          <w:pgMar w:top="2268" w:right="1701" w:bottom="2268" w:left="1701" w:header="720" w:footer="720" w:gutter="0"/>
          <w:cols w:space="426"/>
          <w:docGrid w:linePitch="360"/>
        </w:sectPr>
      </w:pPr>
    </w:p>
    <w:p w:rsidR="00386C1A" w:rsidRDefault="00386C1A" w:rsidP="00386C1A">
      <w:pPr>
        <w:pStyle w:val="ListParagraph"/>
        <w:tabs>
          <w:tab w:val="left" w:pos="284"/>
        </w:tabs>
        <w:spacing w:after="0" w:line="360" w:lineRule="auto"/>
        <w:ind w:left="426" w:firstLine="283"/>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 </w:t>
      </w:r>
      <w:r>
        <w:rPr>
          <w:rFonts w:ascii="Times New Roman" w:hAnsi="Times New Roman" w:cs="Times New Roman"/>
          <w:sz w:val="24"/>
          <w:szCs w:val="24"/>
          <w:lang w:val="id-ID"/>
        </w:rPr>
        <w:t xml:space="preserve">Dapat dlihat pada grafik bahwa perbedaan antara gas yang dihasilkan pada reaktor dengan pengadukan dan tanpa pengadukan tidak terlalu besar. Perbedaan yang signifikan terlihat pada reaktor 2 dan </w:t>
      </w:r>
      <w:r>
        <w:rPr>
          <w:rFonts w:ascii="Times New Roman" w:hAnsi="Times New Roman" w:cs="Times New Roman"/>
          <w:sz w:val="24"/>
          <w:szCs w:val="24"/>
          <w:lang w:val="id-ID"/>
        </w:rPr>
        <w:lastRenderedPageBreak/>
        <w:t xml:space="preserve">7 dimana reaktor 2 tidak menghasilkan gas sejak hari ke-10. Kejadian ini terjadi karena tutup karet pada reaktor 2 kurang sesuai sehingga menyebabkan kesulitan dalam menutup reaktor dan </w:t>
      </w:r>
      <w:r>
        <w:rPr>
          <w:rFonts w:ascii="Times New Roman" w:hAnsi="Times New Roman" w:cs="Times New Roman"/>
          <w:sz w:val="24"/>
          <w:szCs w:val="24"/>
          <w:lang w:val="id-ID"/>
        </w:rPr>
        <w:lastRenderedPageBreak/>
        <w:t>menyebabkan reaktor 2 mengalami kebocoran gas.</w:t>
      </w:r>
    </w:p>
    <w:p w:rsidR="00386C1A" w:rsidRDefault="00386C1A" w:rsidP="00386C1A">
      <w:pPr>
        <w:pStyle w:val="ListParagraph"/>
        <w:tabs>
          <w:tab w:val="left" w:pos="284"/>
        </w:tabs>
        <w:spacing w:after="0" w:line="360" w:lineRule="auto"/>
        <w:ind w:left="426" w:firstLine="283"/>
        <w:jc w:val="both"/>
        <w:rPr>
          <w:rFonts w:ascii="Times New Roman" w:hAnsi="Times New Roman" w:cs="Times New Roman"/>
          <w:sz w:val="24"/>
          <w:szCs w:val="24"/>
          <w:lang w:val="id-ID"/>
        </w:rPr>
      </w:pPr>
      <w:r w:rsidRPr="00D43ECD">
        <w:rPr>
          <w:rFonts w:ascii="Times New Roman" w:hAnsi="Times New Roman" w:cs="Times New Roman"/>
          <w:sz w:val="24"/>
          <w:szCs w:val="24"/>
          <w:lang w:val="id-ID"/>
        </w:rPr>
        <w:t>Hasil keseluruhan yang menunjukkan bahwa produksi biogas pada reaktor tanpa pengadukan lebih besar daripada reaktor dengan pengadukan tidak sesuai dengan teori yang menyatakan bahwa p</w:t>
      </w:r>
      <w:r w:rsidRPr="00D43ECD">
        <w:rPr>
          <w:rFonts w:ascii="Times New Roman" w:hAnsi="Times New Roman" w:cs="Times New Roman"/>
          <w:sz w:val="24"/>
          <w:szCs w:val="24"/>
        </w:rPr>
        <w:t xml:space="preserve">engadukan menghasilkan kontak yang cukup antara substrate dengan populasi bakteri dan juga menghasilkan homogen kondisi dari limbah. </w:t>
      </w:r>
      <w:proofErr w:type="gramStart"/>
      <w:r w:rsidRPr="00D43ECD">
        <w:rPr>
          <w:rFonts w:ascii="Times New Roman" w:hAnsi="Times New Roman" w:cs="Times New Roman"/>
          <w:sz w:val="24"/>
          <w:szCs w:val="24"/>
        </w:rPr>
        <w:t>(Meroney dan Colorado, 2009 dalam Wardana, 2012).</w:t>
      </w:r>
      <w:proofErr w:type="gramEnd"/>
      <w:r w:rsidRPr="00D43ECD">
        <w:rPr>
          <w:rFonts w:ascii="Times New Roman" w:hAnsi="Times New Roman" w:cs="Times New Roman"/>
          <w:sz w:val="24"/>
          <w:szCs w:val="24"/>
          <w:lang w:val="id-ID"/>
        </w:rPr>
        <w:t xml:space="preserve"> Dan juga </w:t>
      </w:r>
      <w:r w:rsidRPr="00D43ECD">
        <w:rPr>
          <w:rFonts w:ascii="Times New Roman" w:hAnsi="Times New Roman" w:cs="Times New Roman"/>
          <w:sz w:val="24"/>
          <w:szCs w:val="24"/>
        </w:rPr>
        <w:t xml:space="preserve">pengadukan menjamin bahwa padatan tetap dalam bentuk suspensi sehingga akan menghindari pembentukan </w:t>
      </w:r>
      <w:r w:rsidRPr="00D43ECD">
        <w:rPr>
          <w:rFonts w:ascii="Times New Roman" w:hAnsi="Times New Roman" w:cs="Times New Roman"/>
          <w:i/>
          <w:sz w:val="24"/>
          <w:szCs w:val="24"/>
        </w:rPr>
        <w:t>dead zone</w:t>
      </w:r>
      <w:r w:rsidRPr="00D43ECD">
        <w:rPr>
          <w:rFonts w:ascii="Times New Roman" w:hAnsi="Times New Roman" w:cs="Times New Roman"/>
          <w:sz w:val="24"/>
          <w:szCs w:val="24"/>
        </w:rPr>
        <w:t xml:space="preserve"> oleh sedimentasi dari kerikil atau partikel padat lainnya. </w:t>
      </w:r>
      <w:proofErr w:type="gramStart"/>
      <w:r w:rsidRPr="00D43ECD">
        <w:rPr>
          <w:rFonts w:ascii="Times New Roman" w:hAnsi="Times New Roman" w:cs="Times New Roman"/>
          <w:sz w:val="24"/>
          <w:szCs w:val="24"/>
        </w:rPr>
        <w:t>Pengadukan juga memungkinkan pengurangan ukuran partikel (Kaparaju et al, 2007 dalam Wardana, 2012).</w:t>
      </w:r>
      <w:proofErr w:type="gramEnd"/>
      <w:r w:rsidRPr="00D43ECD">
        <w:rPr>
          <w:rFonts w:ascii="Times New Roman" w:hAnsi="Times New Roman" w:cs="Times New Roman"/>
          <w:sz w:val="24"/>
          <w:szCs w:val="24"/>
          <w:lang w:val="id-ID"/>
        </w:rPr>
        <w:t xml:space="preserve"> Tapi hal ini mungkin terjadi karena pada pengadukan yang dilakukan hanya sekali dalam satu hari, meskipun dicapai homogenitas dalam campuran sampah, rumen dan air, tapi bakteri memerlukan waktu untuk menyesuaikan kembali dengan </w:t>
      </w:r>
      <w:r w:rsidRPr="00D43ECD">
        <w:rPr>
          <w:rFonts w:ascii="Times New Roman" w:hAnsi="Times New Roman" w:cs="Times New Roman"/>
          <w:sz w:val="24"/>
          <w:szCs w:val="24"/>
          <w:lang w:val="id-ID"/>
        </w:rPr>
        <w:lastRenderedPageBreak/>
        <w:t xml:space="preserve">kondisi yang baru tersebut untuk dapat menghasilkan gas. </w:t>
      </w:r>
    </w:p>
    <w:p w:rsidR="00386C1A" w:rsidRDefault="00386C1A" w:rsidP="00386C1A">
      <w:pPr>
        <w:pStyle w:val="ListParagraph"/>
        <w:tabs>
          <w:tab w:val="left" w:pos="284"/>
        </w:tabs>
        <w:spacing w:after="0" w:line="360" w:lineRule="auto"/>
        <w:ind w:left="0"/>
        <w:jc w:val="both"/>
        <w:rPr>
          <w:rFonts w:ascii="Times New Roman" w:hAnsi="Times New Roman" w:cs="Times New Roman"/>
          <w:b/>
          <w:sz w:val="24"/>
          <w:szCs w:val="24"/>
        </w:rPr>
      </w:pPr>
    </w:p>
    <w:p w:rsidR="00054693" w:rsidRPr="00054693" w:rsidRDefault="00054693" w:rsidP="00054693">
      <w:pPr>
        <w:spacing w:after="0" w:line="360" w:lineRule="auto"/>
        <w:jc w:val="both"/>
        <w:rPr>
          <w:rFonts w:ascii="Times New Roman" w:hAnsi="Times New Roman" w:cs="Times New Roman"/>
          <w:b/>
          <w:i/>
          <w:sz w:val="24"/>
          <w:szCs w:val="24"/>
        </w:rPr>
      </w:pPr>
      <w:r w:rsidRPr="00054693">
        <w:rPr>
          <w:rFonts w:ascii="Times New Roman" w:hAnsi="Times New Roman" w:cs="Times New Roman"/>
          <w:b/>
          <w:i/>
          <w:sz w:val="24"/>
          <w:szCs w:val="24"/>
        </w:rPr>
        <w:t>Pengaruh Temperatur Terhadap Produksi Biogas</w:t>
      </w:r>
    </w:p>
    <w:p w:rsidR="00054693" w:rsidRDefault="00054693" w:rsidP="00386C1A">
      <w:pPr>
        <w:pStyle w:val="ListParagraph"/>
        <w:tabs>
          <w:tab w:val="left" w:pos="284"/>
        </w:tabs>
        <w:spacing w:after="0" w:line="360" w:lineRule="auto"/>
        <w:ind w:left="0"/>
        <w:jc w:val="both"/>
        <w:rPr>
          <w:rFonts w:ascii="Times New Roman" w:hAnsi="Times New Roman" w:cs="Times New Roman"/>
          <w:sz w:val="24"/>
          <w:szCs w:val="24"/>
        </w:rPr>
      </w:pPr>
      <w:r w:rsidRPr="002E36FE">
        <w:rPr>
          <w:rFonts w:ascii="Times New Roman" w:hAnsi="Times New Roman" w:cs="Times New Roman"/>
          <w:sz w:val="24"/>
          <w:szCs w:val="24"/>
        </w:rPr>
        <w:t xml:space="preserve">Faktor penting yang mempengaruhi proses fermentasi untuk menghasilkan biogas dalam </w:t>
      </w:r>
      <w:r w:rsidRPr="002E36FE">
        <w:rPr>
          <w:rFonts w:ascii="Times New Roman" w:hAnsi="Times New Roman" w:cs="Times New Roman"/>
          <w:i/>
          <w:iCs/>
          <w:sz w:val="24"/>
          <w:szCs w:val="24"/>
        </w:rPr>
        <w:t xml:space="preserve">digester anaerob </w:t>
      </w:r>
      <w:r>
        <w:rPr>
          <w:rFonts w:ascii="Times New Roman" w:hAnsi="Times New Roman" w:cs="Times New Roman"/>
          <w:sz w:val="24"/>
          <w:szCs w:val="24"/>
        </w:rPr>
        <w:t>adalah temperatur (Santoso, 2010)</w:t>
      </w:r>
      <w:r w:rsidRPr="002E36FE">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Pada permulaan penelitian, reaktor diletakkan diluar ruangan kemudian ditutup dengan menggunakan penutup plastik hitam untuk menghindari paparan matahari langsung.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Setelah beberapa hari pengamatan dilakukan, dapat dilihat bahwa hasil pengukuran di pagi hari terjadi penyusutan volume biogas.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dikarenakan suhu diluar ruangan lebih dingin sehingga menyebabkan penyusutun gas didalam reaktor.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pengukuran gas dilakukan dua kali dalam sehari, di pagi hari dan di sore hari.</w:t>
      </w:r>
      <w:proofErr w:type="gramEnd"/>
      <w:r w:rsidRPr="00054693">
        <w:rPr>
          <w:rFonts w:ascii="Times New Roman" w:hAnsi="Times New Roman" w:cs="Times New Roman"/>
          <w:sz w:val="24"/>
          <w:szCs w:val="24"/>
        </w:rPr>
        <w:t xml:space="preserve"> </w:t>
      </w:r>
      <w:r>
        <w:rPr>
          <w:rFonts w:ascii="Times New Roman" w:hAnsi="Times New Roman" w:cs="Times New Roman"/>
          <w:sz w:val="24"/>
          <w:szCs w:val="24"/>
        </w:rPr>
        <w:t>Perbedaan pengukuran di pagi dan sore hari dapat dilihat pada g</w:t>
      </w:r>
      <w:r>
        <w:rPr>
          <w:rFonts w:ascii="Times New Roman" w:hAnsi="Times New Roman" w:cs="Times New Roman"/>
          <w:sz w:val="24"/>
          <w:szCs w:val="24"/>
          <w:lang w:val="id-ID"/>
        </w:rPr>
        <w:t>ambar 4.4</w:t>
      </w:r>
      <w:r>
        <w:rPr>
          <w:rFonts w:ascii="Times New Roman" w:hAnsi="Times New Roman" w:cs="Times New Roman"/>
          <w:sz w:val="24"/>
          <w:szCs w:val="24"/>
        </w:rPr>
        <w:t xml:space="preserve"> dibawah ini dengan mengambil dua sampel reaktor </w:t>
      </w:r>
      <w:r>
        <w:rPr>
          <w:rFonts w:ascii="Times New Roman" w:hAnsi="Times New Roman" w:cs="Times New Roman"/>
          <w:sz w:val="24"/>
          <w:szCs w:val="24"/>
          <w:lang w:val="id-ID"/>
        </w:rPr>
        <w:t xml:space="preserve">yang </w:t>
      </w:r>
      <w:r>
        <w:rPr>
          <w:rFonts w:ascii="Times New Roman" w:hAnsi="Times New Roman" w:cs="Times New Roman"/>
          <w:sz w:val="24"/>
          <w:szCs w:val="24"/>
        </w:rPr>
        <w:t>jumlah pengenceran</w:t>
      </w:r>
      <w:r>
        <w:rPr>
          <w:rFonts w:ascii="Times New Roman" w:hAnsi="Times New Roman" w:cs="Times New Roman"/>
          <w:sz w:val="24"/>
          <w:szCs w:val="24"/>
          <w:lang w:val="id-ID"/>
        </w:rPr>
        <w:t>nya</w:t>
      </w:r>
      <w:r>
        <w:rPr>
          <w:rFonts w:ascii="Times New Roman" w:hAnsi="Times New Roman" w:cs="Times New Roman"/>
          <w:sz w:val="24"/>
          <w:szCs w:val="24"/>
        </w:rPr>
        <w:t xml:space="preserve"> sama, yaitu reaktor 3 dan 8, dengan perbedaan perlakukan</w:t>
      </w:r>
      <w:r>
        <w:rPr>
          <w:rFonts w:ascii="Times New Roman" w:hAnsi="Times New Roman" w:cs="Times New Roman"/>
          <w:sz w:val="24"/>
          <w:szCs w:val="24"/>
          <w:lang w:val="id-ID"/>
        </w:rPr>
        <w:t xml:space="preserve"> dimana</w:t>
      </w:r>
      <w:r>
        <w:rPr>
          <w:rFonts w:ascii="Times New Roman" w:hAnsi="Times New Roman" w:cs="Times New Roman"/>
          <w:sz w:val="24"/>
          <w:szCs w:val="24"/>
        </w:rPr>
        <w:t xml:space="preserve"> reaktor 3 merupakan rea</w:t>
      </w:r>
      <w:r>
        <w:rPr>
          <w:rFonts w:ascii="Times New Roman" w:hAnsi="Times New Roman" w:cs="Times New Roman"/>
          <w:sz w:val="24"/>
          <w:szCs w:val="24"/>
          <w:lang w:val="id-ID"/>
        </w:rPr>
        <w:t>k</w:t>
      </w:r>
      <w:r>
        <w:rPr>
          <w:rFonts w:ascii="Times New Roman" w:hAnsi="Times New Roman" w:cs="Times New Roman"/>
          <w:sz w:val="24"/>
          <w:szCs w:val="24"/>
        </w:rPr>
        <w:t xml:space="preserve">tor </w:t>
      </w:r>
      <w:r>
        <w:rPr>
          <w:rFonts w:ascii="Times New Roman" w:hAnsi="Times New Roman" w:cs="Times New Roman"/>
          <w:sz w:val="24"/>
          <w:szCs w:val="24"/>
          <w:lang w:val="id-ID"/>
        </w:rPr>
        <w:lastRenderedPageBreak/>
        <w:t>dengan</w:t>
      </w:r>
      <w:r>
        <w:rPr>
          <w:rFonts w:ascii="Times New Roman" w:hAnsi="Times New Roman" w:cs="Times New Roman"/>
          <w:sz w:val="24"/>
          <w:szCs w:val="24"/>
        </w:rPr>
        <w:t xml:space="preserve"> pengadukan sedang reaktor 8 </w:t>
      </w:r>
      <w:r>
        <w:rPr>
          <w:rFonts w:ascii="Times New Roman" w:hAnsi="Times New Roman" w:cs="Times New Roman"/>
          <w:sz w:val="24"/>
          <w:szCs w:val="24"/>
          <w:lang w:val="id-ID"/>
        </w:rPr>
        <w:t xml:space="preserve">adalah reaktor </w:t>
      </w:r>
      <w:r>
        <w:rPr>
          <w:rFonts w:ascii="Times New Roman" w:hAnsi="Times New Roman" w:cs="Times New Roman"/>
          <w:sz w:val="24"/>
          <w:szCs w:val="24"/>
        </w:rPr>
        <w:t>tanpa pengadukan.</w:t>
      </w:r>
    </w:p>
    <w:p w:rsidR="00054693" w:rsidRDefault="00054693" w:rsidP="00386C1A">
      <w:pPr>
        <w:pStyle w:val="ListParagraph"/>
        <w:tabs>
          <w:tab w:val="left" w:pos="284"/>
        </w:tabs>
        <w:spacing w:after="0" w:line="360" w:lineRule="auto"/>
        <w:ind w:left="0"/>
        <w:jc w:val="both"/>
        <w:rPr>
          <w:rFonts w:ascii="Times New Roman" w:hAnsi="Times New Roman" w:cs="Times New Roman"/>
          <w:b/>
          <w:sz w:val="24"/>
          <w:szCs w:val="24"/>
        </w:rPr>
      </w:pPr>
    </w:p>
    <w:p w:rsidR="00054693" w:rsidRDefault="00054693" w:rsidP="00386C1A">
      <w:pPr>
        <w:pStyle w:val="ListParagraph"/>
        <w:tabs>
          <w:tab w:val="left" w:pos="284"/>
        </w:tabs>
        <w:spacing w:after="0" w:line="360" w:lineRule="auto"/>
        <w:ind w:left="0"/>
        <w:jc w:val="both"/>
        <w:rPr>
          <w:rFonts w:ascii="Times New Roman" w:hAnsi="Times New Roman" w:cs="Times New Roman"/>
          <w:b/>
          <w:sz w:val="24"/>
          <w:szCs w:val="24"/>
        </w:rPr>
        <w:sectPr w:rsidR="00054693" w:rsidSect="00775037">
          <w:type w:val="continuous"/>
          <w:pgSz w:w="11909" w:h="16834" w:code="9"/>
          <w:pgMar w:top="2268" w:right="1701" w:bottom="2268" w:left="1701" w:header="720" w:footer="720" w:gutter="0"/>
          <w:cols w:num="2" w:space="484"/>
          <w:docGrid w:linePitch="360"/>
        </w:sectPr>
      </w:pPr>
    </w:p>
    <w:p w:rsidR="00054693" w:rsidRDefault="00054693" w:rsidP="00AC52F5">
      <w:pPr>
        <w:pStyle w:val="ListParagraph"/>
        <w:tabs>
          <w:tab w:val="left" w:pos="284"/>
        </w:tabs>
        <w:spacing w:after="0" w:line="360" w:lineRule="auto"/>
        <w:ind w:left="0"/>
        <w:jc w:val="center"/>
        <w:rPr>
          <w:rFonts w:ascii="Times New Roman" w:hAnsi="Times New Roman" w:cs="Times New Roman"/>
          <w:b/>
          <w:sz w:val="24"/>
          <w:szCs w:val="24"/>
        </w:rPr>
      </w:pPr>
      <w:r w:rsidRPr="00054693">
        <w:rPr>
          <w:rFonts w:ascii="Times New Roman" w:hAnsi="Times New Roman" w:cs="Times New Roman"/>
          <w:b/>
          <w:noProof/>
          <w:sz w:val="24"/>
          <w:szCs w:val="24"/>
        </w:rPr>
        <w:lastRenderedPageBreak/>
        <w:drawing>
          <wp:inline distT="0" distB="0" distL="0" distR="0">
            <wp:extent cx="4193721" cy="1992086"/>
            <wp:effectExtent l="19050" t="0" r="16329" b="8164"/>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54693" w:rsidRDefault="00054693" w:rsidP="00054693">
      <w:pPr>
        <w:spacing w:after="0" w:line="360" w:lineRule="auto"/>
        <w:ind w:left="360"/>
        <w:jc w:val="center"/>
        <w:rPr>
          <w:rFonts w:ascii="Times New Roman" w:hAnsi="Times New Roman" w:cs="Times New Roman"/>
          <w:b/>
          <w:sz w:val="24"/>
          <w:szCs w:val="24"/>
        </w:rPr>
      </w:pPr>
      <w:r>
        <w:rPr>
          <w:rFonts w:ascii="Times New Roman" w:hAnsi="Times New Roman" w:cs="Times New Roman"/>
          <w:b/>
          <w:sz w:val="24"/>
          <w:szCs w:val="24"/>
        </w:rPr>
        <w:t>Gambar 4.4</w:t>
      </w:r>
    </w:p>
    <w:p w:rsidR="00054693" w:rsidRDefault="00054693" w:rsidP="00054693">
      <w:pPr>
        <w:spacing w:after="0" w:line="360" w:lineRule="auto"/>
        <w:ind w:left="360"/>
        <w:jc w:val="center"/>
        <w:rPr>
          <w:rFonts w:ascii="Times New Roman" w:hAnsi="Times New Roman" w:cs="Times New Roman"/>
          <w:b/>
          <w:sz w:val="24"/>
          <w:szCs w:val="24"/>
        </w:rPr>
        <w:sectPr w:rsidR="00054693" w:rsidSect="00775037">
          <w:type w:val="continuous"/>
          <w:pgSz w:w="11909" w:h="16834" w:code="9"/>
          <w:pgMar w:top="2268" w:right="1701" w:bottom="2268" w:left="1701" w:header="720" w:footer="720" w:gutter="0"/>
          <w:cols w:space="484"/>
          <w:docGrid w:linePitch="360"/>
        </w:sectPr>
      </w:pPr>
      <w:r>
        <w:rPr>
          <w:rFonts w:ascii="Times New Roman" w:hAnsi="Times New Roman" w:cs="Times New Roman"/>
          <w:b/>
          <w:sz w:val="24"/>
          <w:szCs w:val="24"/>
        </w:rPr>
        <w:t>Grafik Pengaruh Temperatur Lingkungan Pada Produksi Biogas</w:t>
      </w:r>
    </w:p>
    <w:p w:rsidR="00054693" w:rsidRDefault="00054693" w:rsidP="00054693">
      <w:pPr>
        <w:spacing w:after="0"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Dapat dilihat dari grafik </w:t>
      </w:r>
      <w:r>
        <w:rPr>
          <w:rFonts w:ascii="Times New Roman" w:hAnsi="Times New Roman" w:cs="Times New Roman"/>
          <w:sz w:val="24"/>
          <w:szCs w:val="24"/>
          <w:lang w:val="id-ID"/>
        </w:rPr>
        <w:t>tersebut</w:t>
      </w:r>
      <w:r>
        <w:rPr>
          <w:rFonts w:ascii="Times New Roman" w:hAnsi="Times New Roman" w:cs="Times New Roman"/>
          <w:sz w:val="24"/>
          <w:szCs w:val="24"/>
        </w:rPr>
        <w:t xml:space="preserve"> bahwa pengukuran di pagi hari yang menunjukkan produksi gas dari pukul 16.00-06.00 menunjukkan hasil yang lebih sedikit daripada pengukuran di sore hari yang menunjukkan produksi gas dari pukul 06.00 sampai 16.00.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Bahkan untuk beberapa reaktor, nilai negatif yang didapatkan cukup tinggi.</w:t>
      </w:r>
      <w:proofErr w:type="gramEnd"/>
    </w:p>
    <w:p w:rsidR="00054693" w:rsidRDefault="00054693" w:rsidP="00054693">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Untuk mengetahui lebih lanjut pengaruh temperatur terhadap banyaknya </w:t>
      </w:r>
      <w:r>
        <w:rPr>
          <w:rFonts w:ascii="Times New Roman" w:hAnsi="Times New Roman" w:cs="Times New Roman"/>
          <w:sz w:val="24"/>
          <w:szCs w:val="24"/>
        </w:rPr>
        <w:lastRenderedPageBreak/>
        <w:t xml:space="preserve">hasil biogas, maka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reaktor dari sepuluh reaktor yang ada dipindahkan ke dalam ruangan. </w:t>
      </w:r>
      <w:proofErr w:type="gramStart"/>
      <w:r>
        <w:rPr>
          <w:rFonts w:ascii="Times New Roman" w:hAnsi="Times New Roman" w:cs="Times New Roman"/>
          <w:sz w:val="24"/>
          <w:szCs w:val="24"/>
        </w:rPr>
        <w:t>Reaktor 1 sampai 5 dipindah ke dalam ruangan, sedangkan reaktor 6 sampai 10 dibiarkan diluar ruangan.</w:t>
      </w:r>
      <w:proofErr w:type="gramEnd"/>
      <w:r>
        <w:rPr>
          <w:rFonts w:ascii="Times New Roman" w:hAnsi="Times New Roman" w:cs="Times New Roman"/>
          <w:sz w:val="24"/>
          <w:szCs w:val="24"/>
          <w:lang w:val="id-ID"/>
        </w:rPr>
        <w:t xml:space="preserve"> Gambar 4.5 menggambarkan bagaimana produksi biogas pada reaktor 1 sampai 5 ketika berada diluar ruangan dan hasil produksi gasnya setelah dipindahkan ke dalam ruangan.</w:t>
      </w:r>
    </w:p>
    <w:p w:rsidR="00054693" w:rsidRDefault="00054693" w:rsidP="00054693">
      <w:pPr>
        <w:pStyle w:val="ListParagraph"/>
        <w:tabs>
          <w:tab w:val="left" w:pos="284"/>
        </w:tabs>
        <w:spacing w:after="0" w:line="360" w:lineRule="auto"/>
        <w:ind w:left="0"/>
        <w:jc w:val="both"/>
        <w:rPr>
          <w:rFonts w:ascii="Times New Roman" w:hAnsi="Times New Roman" w:cs="Times New Roman"/>
          <w:b/>
          <w:sz w:val="24"/>
          <w:szCs w:val="24"/>
        </w:rPr>
      </w:pPr>
    </w:p>
    <w:p w:rsidR="00054693" w:rsidRDefault="00054693" w:rsidP="00054693">
      <w:pPr>
        <w:pStyle w:val="ListParagraph"/>
        <w:tabs>
          <w:tab w:val="left" w:pos="284"/>
        </w:tabs>
        <w:spacing w:after="0" w:line="360" w:lineRule="auto"/>
        <w:ind w:left="0"/>
        <w:jc w:val="both"/>
        <w:rPr>
          <w:rFonts w:ascii="Times New Roman" w:hAnsi="Times New Roman" w:cs="Times New Roman"/>
          <w:b/>
          <w:sz w:val="24"/>
          <w:szCs w:val="24"/>
        </w:rPr>
        <w:sectPr w:rsidR="00054693" w:rsidSect="00775037">
          <w:type w:val="continuous"/>
          <w:pgSz w:w="11909" w:h="16834" w:code="9"/>
          <w:pgMar w:top="2268" w:right="1701" w:bottom="2268" w:left="1701" w:header="720" w:footer="720" w:gutter="0"/>
          <w:cols w:num="2" w:space="484"/>
          <w:docGrid w:linePitch="360"/>
        </w:sectPr>
      </w:pPr>
    </w:p>
    <w:p w:rsidR="00054693" w:rsidRPr="0098787D" w:rsidRDefault="00054693" w:rsidP="00AC52F5">
      <w:pPr>
        <w:pStyle w:val="ListParagraph"/>
        <w:tabs>
          <w:tab w:val="left" w:pos="630"/>
        </w:tabs>
        <w:spacing w:after="0" w:line="360" w:lineRule="auto"/>
        <w:ind w:left="360" w:firstLine="360"/>
        <w:jc w:val="center"/>
        <w:rPr>
          <w:rFonts w:ascii="Times New Roman" w:hAnsi="Times New Roman" w:cs="Times New Roman"/>
          <w:sz w:val="24"/>
          <w:szCs w:val="24"/>
        </w:rPr>
      </w:pPr>
      <w:r w:rsidRPr="0098787D">
        <w:rPr>
          <w:rFonts w:ascii="Times New Roman" w:hAnsi="Times New Roman" w:cs="Times New Roman"/>
          <w:noProof/>
          <w:sz w:val="24"/>
          <w:szCs w:val="24"/>
        </w:rPr>
        <w:lastRenderedPageBreak/>
        <w:drawing>
          <wp:inline distT="0" distB="0" distL="0" distR="0">
            <wp:extent cx="4607378" cy="2122715"/>
            <wp:effectExtent l="19050" t="0" r="21772" b="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4693" w:rsidRDefault="00054693" w:rsidP="00054693">
      <w:pPr>
        <w:pStyle w:val="ListParagraph"/>
        <w:tabs>
          <w:tab w:val="left" w:pos="630"/>
        </w:tabs>
        <w:spacing w:after="0" w:line="360" w:lineRule="auto"/>
        <w:ind w:left="360" w:firstLine="360"/>
        <w:jc w:val="center"/>
        <w:rPr>
          <w:rFonts w:ascii="Times New Roman" w:hAnsi="Times New Roman" w:cs="Times New Roman"/>
          <w:b/>
          <w:sz w:val="24"/>
          <w:szCs w:val="24"/>
        </w:rPr>
      </w:pPr>
      <w:r>
        <w:rPr>
          <w:rFonts w:ascii="Times New Roman" w:hAnsi="Times New Roman" w:cs="Times New Roman"/>
          <w:b/>
          <w:sz w:val="24"/>
          <w:szCs w:val="24"/>
        </w:rPr>
        <w:t>Gambar 4.5</w:t>
      </w:r>
    </w:p>
    <w:p w:rsidR="00054693" w:rsidRDefault="00054693" w:rsidP="00054693">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Grafik Produksi Biogas Pada Reaktor Di Dalam Ruangan</w:t>
      </w:r>
    </w:p>
    <w:p w:rsidR="00054693" w:rsidRDefault="00054693" w:rsidP="00386C1A">
      <w:pPr>
        <w:pStyle w:val="ListParagraph"/>
        <w:tabs>
          <w:tab w:val="left" w:pos="284"/>
        </w:tabs>
        <w:spacing w:after="0" w:line="360" w:lineRule="auto"/>
        <w:ind w:left="0"/>
        <w:jc w:val="both"/>
        <w:rPr>
          <w:rFonts w:ascii="Times New Roman" w:hAnsi="Times New Roman" w:cs="Times New Roman"/>
          <w:b/>
          <w:sz w:val="24"/>
          <w:szCs w:val="24"/>
        </w:rPr>
        <w:sectPr w:rsidR="00054693" w:rsidSect="00775037">
          <w:type w:val="continuous"/>
          <w:pgSz w:w="11909" w:h="16834" w:code="9"/>
          <w:pgMar w:top="2268" w:right="1701" w:bottom="2268" w:left="1701" w:header="720" w:footer="720" w:gutter="0"/>
          <w:cols w:space="484"/>
          <w:docGrid w:linePitch="360"/>
        </w:sectPr>
      </w:pPr>
    </w:p>
    <w:p w:rsidR="00775037" w:rsidRDefault="00775037" w:rsidP="00775037">
      <w:pPr>
        <w:spacing w:after="0" w:line="360" w:lineRule="auto"/>
        <w:jc w:val="both"/>
        <w:rPr>
          <w:rFonts w:ascii="Times New Roman" w:hAnsi="Times New Roman" w:cs="Times New Roman"/>
          <w:b/>
          <w:i/>
          <w:sz w:val="24"/>
          <w:szCs w:val="24"/>
        </w:rPr>
      </w:pPr>
    </w:p>
    <w:p w:rsidR="00775037" w:rsidRPr="00775037" w:rsidRDefault="00775037" w:rsidP="00775037">
      <w:pPr>
        <w:spacing w:after="0" w:line="360" w:lineRule="auto"/>
        <w:jc w:val="both"/>
        <w:rPr>
          <w:rFonts w:ascii="Times New Roman" w:hAnsi="Times New Roman" w:cs="Times New Roman"/>
          <w:b/>
          <w:i/>
          <w:sz w:val="24"/>
          <w:szCs w:val="24"/>
        </w:rPr>
      </w:pPr>
      <w:r w:rsidRPr="00775037">
        <w:rPr>
          <w:rFonts w:ascii="Times New Roman" w:hAnsi="Times New Roman" w:cs="Times New Roman"/>
          <w:b/>
          <w:i/>
          <w:sz w:val="24"/>
          <w:szCs w:val="24"/>
        </w:rPr>
        <w:t>Pengaruh pH Terhadap Produksi Biogas</w:t>
      </w:r>
    </w:p>
    <w:p w:rsidR="00775037" w:rsidRDefault="00775037" w:rsidP="0077503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Pembentukan biogas pada awal prosesnya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menyebabkan pH biogas bersifat asam karena adanya proses pembentukan asam sebelum pembentukan metana, namun bakteri pembentuk biogas sendiri bekerja dengan maksimum pada kisaran pH 6-8. </w:t>
      </w:r>
      <w:proofErr w:type="gramStart"/>
      <w:r>
        <w:rPr>
          <w:rFonts w:ascii="Times New Roman" w:hAnsi="Times New Roman" w:cs="Times New Roman"/>
          <w:sz w:val="24"/>
          <w:szCs w:val="24"/>
        </w:rPr>
        <w:t>Tetapi pada penelitian ini, pH yang dihasilkan berkisar antara pH 4-5, keadaan ini terlalu asam untuk bakteri agar dapat bekerja dengan baik.</w:t>
      </w:r>
      <w:proofErr w:type="gramEnd"/>
      <w:r>
        <w:rPr>
          <w:rFonts w:ascii="Times New Roman" w:hAnsi="Times New Roman" w:cs="Times New Roman"/>
          <w:sz w:val="24"/>
          <w:szCs w:val="24"/>
        </w:rPr>
        <w:t xml:space="preserve"> </w:t>
      </w:r>
      <w:proofErr w:type="gramStart"/>
      <w:r w:rsidRPr="006361CA">
        <w:rPr>
          <w:rFonts w:ascii="Times New Roman" w:hAnsi="Times New Roman" w:cs="Times New Roman"/>
          <w:sz w:val="24"/>
          <w:szCs w:val="24"/>
        </w:rPr>
        <w:t>Oleh karena itu, dilak</w:t>
      </w:r>
      <w:r>
        <w:rPr>
          <w:rFonts w:ascii="Times New Roman" w:hAnsi="Times New Roman" w:cs="Times New Roman"/>
          <w:sz w:val="24"/>
          <w:szCs w:val="24"/>
        </w:rPr>
        <w:t>ukan perlakuan penambahan basa berupa larutan kapur gamping</w:t>
      </w:r>
      <w:r w:rsidRPr="006361CA">
        <w:rPr>
          <w:rFonts w:ascii="Times New Roman" w:hAnsi="Times New Roman" w:cs="Times New Roman"/>
          <w:sz w:val="24"/>
          <w:szCs w:val="24"/>
        </w:rPr>
        <w:t xml:space="preserve"> untuk menaikkan pH dalam digester.</w:t>
      </w:r>
      <w:proofErr w:type="gramEnd"/>
    </w:p>
    <w:p w:rsidR="00775037" w:rsidRDefault="00775037" w:rsidP="00775037">
      <w:pPr>
        <w:pStyle w:val="ListParagraph"/>
        <w:tabs>
          <w:tab w:val="left" w:pos="284"/>
        </w:tabs>
        <w:spacing w:after="0" w:line="360" w:lineRule="auto"/>
        <w:ind w:left="0"/>
        <w:jc w:val="both"/>
        <w:rPr>
          <w:rFonts w:ascii="Times New Roman" w:hAnsi="Times New Roman" w:cs="Times New Roman"/>
          <w:sz w:val="24"/>
          <w:szCs w:val="24"/>
        </w:rPr>
      </w:pPr>
      <w:proofErr w:type="gramStart"/>
      <w:r w:rsidRPr="006361CA">
        <w:rPr>
          <w:rFonts w:ascii="Times New Roman" w:hAnsi="Times New Roman" w:cs="Times New Roman"/>
          <w:sz w:val="24"/>
          <w:szCs w:val="24"/>
        </w:rPr>
        <w:t xml:space="preserve">Perlakuan pertama yang dilakukan adalah dengan menambahkan larutan </w:t>
      </w:r>
      <w:r w:rsidRPr="006361CA">
        <w:rPr>
          <w:rFonts w:ascii="Times New Roman" w:hAnsi="Times New Roman" w:cs="Times New Roman"/>
          <w:sz w:val="24"/>
          <w:szCs w:val="24"/>
        </w:rPr>
        <w:lastRenderedPageBreak/>
        <w:t>kapur kedalam reaktor 1, 2, 9, dan 10</w:t>
      </w:r>
      <w:r>
        <w:rPr>
          <w:rFonts w:ascii="Times New Roman" w:hAnsi="Times New Roman" w:cs="Times New Roman"/>
          <w:sz w:val="24"/>
          <w:szCs w:val="24"/>
        </w:rPr>
        <w:t xml:space="preserve"> pada hari ke-17</w:t>
      </w:r>
      <w:r w:rsidRPr="006361CA">
        <w:rPr>
          <w:rFonts w:ascii="Times New Roman" w:hAnsi="Times New Roman" w:cs="Times New Roman"/>
          <w:sz w:val="24"/>
          <w:szCs w:val="24"/>
        </w:rPr>
        <w:t>.</w:t>
      </w:r>
      <w:proofErr w:type="gramEnd"/>
      <w:r w:rsidRPr="006361CA">
        <w:rPr>
          <w:rFonts w:ascii="Times New Roman" w:hAnsi="Times New Roman" w:cs="Times New Roman"/>
          <w:sz w:val="24"/>
          <w:szCs w:val="24"/>
        </w:rPr>
        <w:t xml:space="preserve"> </w:t>
      </w:r>
      <w:proofErr w:type="gramStart"/>
      <w:r w:rsidRPr="006361CA">
        <w:rPr>
          <w:rFonts w:ascii="Times New Roman" w:hAnsi="Times New Roman" w:cs="Times New Roman"/>
          <w:sz w:val="24"/>
          <w:szCs w:val="24"/>
        </w:rPr>
        <w:t>Hal ini dilakukan untuk melihat pengaruh penambahan kapur pada dua reaktor dengan jumlah pengenceran yang besar dan pengenceran yang sedikit.</w:t>
      </w:r>
      <w:proofErr w:type="gramEnd"/>
      <w:r w:rsidRPr="006361CA">
        <w:rPr>
          <w:rFonts w:ascii="Times New Roman" w:hAnsi="Times New Roman" w:cs="Times New Roman"/>
          <w:sz w:val="24"/>
          <w:szCs w:val="24"/>
        </w:rPr>
        <w:t xml:space="preserve"> Keempat reaktor ini juga mendapat perlakuan yang berbeda, reaktor 1 dan 2 diaduk setiap harinya sedangkan reaktor 9 dan 10 hanya diaduk pada hari penambahan kapur. Reaktor 1, 2 dan 10 diberikan 150 gr kapur yang dilarutkan dalam 400 ml air, sedang reaktor 9 diberikan 70 gr kapur yang dilarutkan dalam 180ml air.</w:t>
      </w:r>
    </w:p>
    <w:p w:rsidR="00775037" w:rsidRDefault="00775037" w:rsidP="00775037">
      <w:pPr>
        <w:pStyle w:val="ListParagraph"/>
        <w:tabs>
          <w:tab w:val="left" w:pos="284"/>
        </w:tabs>
        <w:spacing w:after="0" w:line="36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 xml:space="preserve">Setelah penambahan tersebut, dapat dilihat </w:t>
      </w:r>
      <w:r>
        <w:rPr>
          <w:rFonts w:ascii="Times New Roman" w:hAnsi="Times New Roman" w:cs="Times New Roman"/>
          <w:sz w:val="24"/>
          <w:szCs w:val="24"/>
          <w:lang w:val="id-ID"/>
        </w:rPr>
        <w:t>grafik produksi</w:t>
      </w:r>
      <w:r>
        <w:rPr>
          <w:rFonts w:ascii="Times New Roman" w:hAnsi="Times New Roman" w:cs="Times New Roman"/>
          <w:sz w:val="24"/>
          <w:szCs w:val="24"/>
        </w:rPr>
        <w:t xml:space="preserve"> biogas yang dihasilkan oleh keempat reaktor tersebut</w:t>
      </w:r>
      <w:r>
        <w:rPr>
          <w:rFonts w:ascii="Times New Roman" w:hAnsi="Times New Roman" w:cs="Times New Roman"/>
          <w:sz w:val="24"/>
          <w:szCs w:val="24"/>
          <w:lang w:val="id-ID"/>
        </w:rPr>
        <w:t xml:space="preserve"> pada gambar 4.8.</w:t>
      </w:r>
      <w:proofErr w:type="gramEnd"/>
    </w:p>
    <w:p w:rsidR="00775037" w:rsidRDefault="00775037" w:rsidP="00775037">
      <w:pPr>
        <w:pStyle w:val="ListParagraph"/>
        <w:tabs>
          <w:tab w:val="left" w:pos="284"/>
        </w:tabs>
        <w:spacing w:after="0" w:line="360" w:lineRule="auto"/>
        <w:ind w:left="0"/>
        <w:jc w:val="both"/>
        <w:rPr>
          <w:rFonts w:ascii="Times New Roman" w:hAnsi="Times New Roman" w:cs="Times New Roman"/>
          <w:sz w:val="24"/>
          <w:szCs w:val="24"/>
        </w:rPr>
      </w:pPr>
    </w:p>
    <w:p w:rsidR="00775037" w:rsidRDefault="00775037" w:rsidP="00775037">
      <w:pPr>
        <w:pStyle w:val="ListParagraph"/>
        <w:tabs>
          <w:tab w:val="left" w:pos="284"/>
        </w:tabs>
        <w:spacing w:after="0" w:line="360" w:lineRule="auto"/>
        <w:ind w:left="0"/>
        <w:jc w:val="both"/>
        <w:rPr>
          <w:rFonts w:ascii="Times New Roman" w:hAnsi="Times New Roman" w:cs="Times New Roman"/>
          <w:b/>
          <w:sz w:val="24"/>
          <w:szCs w:val="24"/>
        </w:rPr>
        <w:sectPr w:rsidR="00775037" w:rsidSect="00775037">
          <w:type w:val="continuous"/>
          <w:pgSz w:w="11909" w:h="16834" w:code="9"/>
          <w:pgMar w:top="2268" w:right="1701" w:bottom="2268" w:left="1701" w:header="720" w:footer="720" w:gutter="0"/>
          <w:cols w:num="2" w:space="484"/>
          <w:docGrid w:linePitch="360"/>
        </w:sectPr>
      </w:pPr>
    </w:p>
    <w:p w:rsidR="00775037" w:rsidRPr="00341A4F" w:rsidRDefault="00775037" w:rsidP="00AC52F5">
      <w:pPr>
        <w:spacing w:after="0" w:line="360" w:lineRule="auto"/>
        <w:ind w:left="360" w:firstLine="360"/>
        <w:jc w:val="center"/>
        <w:rPr>
          <w:rFonts w:ascii="Times New Roman" w:hAnsi="Times New Roman" w:cs="Times New Roman"/>
          <w:sz w:val="24"/>
          <w:szCs w:val="24"/>
        </w:rPr>
      </w:pPr>
      <w:r w:rsidRPr="00775037">
        <w:rPr>
          <w:rFonts w:ascii="Times New Roman" w:hAnsi="Times New Roman" w:cs="Times New Roman"/>
          <w:b/>
          <w:noProof/>
          <w:sz w:val="24"/>
          <w:szCs w:val="24"/>
        </w:rPr>
        <w:lastRenderedPageBreak/>
        <w:drawing>
          <wp:inline distT="0" distB="0" distL="0" distR="0">
            <wp:extent cx="4759960" cy="2231572"/>
            <wp:effectExtent l="19050" t="0" r="21590" b="35378"/>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75037" w:rsidRDefault="00775037" w:rsidP="00775037">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Gambar 4.8</w:t>
      </w:r>
    </w:p>
    <w:p w:rsidR="00775037" w:rsidRDefault="00775037" w:rsidP="00775037">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Grafik Produksi Biogas Sebelum dan Setelah Penambahan </w:t>
      </w:r>
    </w:p>
    <w:p w:rsidR="00775037" w:rsidRDefault="00775037" w:rsidP="00775037">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Larutan Kapur Gamping</w:t>
      </w:r>
    </w:p>
    <w:p w:rsidR="00775037" w:rsidRDefault="00775037" w:rsidP="00775037">
      <w:pPr>
        <w:pStyle w:val="ListParagraph"/>
        <w:tabs>
          <w:tab w:val="left" w:pos="284"/>
        </w:tabs>
        <w:spacing w:after="0" w:line="360" w:lineRule="auto"/>
        <w:ind w:left="0"/>
        <w:jc w:val="center"/>
        <w:rPr>
          <w:rFonts w:ascii="Times New Roman" w:hAnsi="Times New Roman" w:cs="Times New Roman"/>
          <w:b/>
          <w:sz w:val="24"/>
          <w:szCs w:val="24"/>
        </w:rPr>
        <w:sectPr w:rsidR="00775037" w:rsidSect="00775037">
          <w:type w:val="continuous"/>
          <w:pgSz w:w="11909" w:h="16834" w:code="9"/>
          <w:pgMar w:top="2268" w:right="1701" w:bottom="2268" w:left="1701" w:header="720" w:footer="720" w:gutter="0"/>
          <w:cols w:space="484"/>
          <w:docGrid w:linePitch="360"/>
        </w:sectPr>
      </w:pPr>
    </w:p>
    <w:p w:rsidR="00775037" w:rsidRPr="00405785" w:rsidRDefault="00775037" w:rsidP="00775037">
      <w:pPr>
        <w:pStyle w:val="ListParagraph"/>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lang w:val="id-ID"/>
        </w:rPr>
        <w:lastRenderedPageBreak/>
        <w:t>.</w:t>
      </w:r>
      <w:r>
        <w:rPr>
          <w:rFonts w:ascii="Times New Roman" w:hAnsi="Times New Roman" w:cs="Times New Roman"/>
          <w:sz w:val="24"/>
          <w:szCs w:val="24"/>
        </w:rPr>
        <w:t xml:space="preserve"> Jika membandingkan hari sebelum dan sesudah penambahan kapur gamping, pada reaktor 2 kenaikan pH yang diamati sebesar 47.10% dengan kenaikan produksi biogas mencapai 6662%, sedang untuk reaktor 9 dengan kenaikan pH 5.85% didapatkan kenaikan produksi biogas sebesar 170.71% dan pada reaktor 10 dengan kenaikan pH sebesar 8.57%, produksi gas meningkat sebanyak 941.43%.</w:t>
      </w:r>
    </w:p>
    <w:p w:rsidR="00775037" w:rsidRDefault="00775037" w:rsidP="00775037">
      <w:pPr>
        <w:pStyle w:val="ListParagraph"/>
        <w:tabs>
          <w:tab w:val="left" w:pos="284"/>
        </w:tabs>
        <w:spacing w:after="0" w:line="36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 xml:space="preserve">Setelah penambahan pertama dilakukan, penelitian berikutnya untuk mengetahui </w:t>
      </w:r>
      <w:r>
        <w:rPr>
          <w:rFonts w:ascii="Times New Roman" w:hAnsi="Times New Roman" w:cs="Times New Roman"/>
          <w:sz w:val="24"/>
          <w:szCs w:val="24"/>
        </w:rPr>
        <w:lastRenderedPageBreak/>
        <w:t>pengaruh pH adalah dengan menambahkan larutan kapur kedalam reaktor 5 dan membandingkan dengan reaktor 10.</w:t>
      </w:r>
      <w:proofErr w:type="gramEnd"/>
      <w:r>
        <w:rPr>
          <w:rFonts w:ascii="Times New Roman" w:hAnsi="Times New Roman" w:cs="Times New Roman"/>
          <w:sz w:val="24"/>
          <w:szCs w:val="24"/>
        </w:rPr>
        <w:t xml:space="preserve"> Pemilihan reaktor ini dikarenakan jumlah pengenceran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antara reaktor 5 dan reaktor 10 dimana reaktor 10 telah melalui penambahan kapur sebelumnya.</w:t>
      </w:r>
    </w:p>
    <w:p w:rsidR="00775037" w:rsidRDefault="00775037" w:rsidP="00775037">
      <w:pPr>
        <w:pStyle w:val="ListParagraph"/>
        <w:tabs>
          <w:tab w:val="left" w:pos="284"/>
        </w:tabs>
        <w:spacing w:after="0" w:line="360" w:lineRule="auto"/>
        <w:ind w:left="0"/>
        <w:jc w:val="both"/>
        <w:rPr>
          <w:rFonts w:ascii="Times New Roman" w:hAnsi="Times New Roman" w:cs="Times New Roman"/>
          <w:sz w:val="24"/>
          <w:szCs w:val="24"/>
        </w:rPr>
      </w:pPr>
      <w:r w:rsidRPr="00775037">
        <w:rPr>
          <w:rFonts w:ascii="Times New Roman" w:hAnsi="Times New Roman" w:cs="Times New Roman"/>
          <w:sz w:val="24"/>
          <w:szCs w:val="24"/>
        </w:rPr>
        <w:t>Dari peng</w:t>
      </w:r>
      <w:r>
        <w:rPr>
          <w:rFonts w:ascii="Times New Roman" w:hAnsi="Times New Roman" w:cs="Times New Roman"/>
          <w:sz w:val="24"/>
          <w:szCs w:val="24"/>
        </w:rPr>
        <w:t>amatan yang dilakukan selama 10</w:t>
      </w:r>
      <w:r w:rsidR="00F26B27">
        <w:rPr>
          <w:rFonts w:ascii="Times New Roman" w:hAnsi="Times New Roman" w:cs="Times New Roman"/>
          <w:sz w:val="24"/>
          <w:szCs w:val="24"/>
        </w:rPr>
        <w:t xml:space="preserve"> </w:t>
      </w:r>
      <w:r w:rsidRPr="00775037">
        <w:rPr>
          <w:rFonts w:ascii="Times New Roman" w:hAnsi="Times New Roman" w:cs="Times New Roman"/>
          <w:sz w:val="24"/>
          <w:szCs w:val="24"/>
        </w:rPr>
        <w:t>hari</w:t>
      </w:r>
      <w:r w:rsidR="00F26B27">
        <w:rPr>
          <w:rFonts w:ascii="Times New Roman" w:hAnsi="Times New Roman" w:cs="Times New Roman"/>
          <w:sz w:val="24"/>
          <w:szCs w:val="24"/>
        </w:rPr>
        <w:t xml:space="preserve"> </w:t>
      </w:r>
      <w:r w:rsidRPr="00775037">
        <w:rPr>
          <w:rFonts w:ascii="Times New Roman" w:hAnsi="Times New Roman" w:cs="Times New Roman"/>
          <w:sz w:val="24"/>
          <w:szCs w:val="24"/>
        </w:rPr>
        <w:t xml:space="preserve">didapatkan hasil produksi biogas sebagai yang digambarkan didalam </w:t>
      </w:r>
      <w:r>
        <w:rPr>
          <w:rFonts w:ascii="Times New Roman" w:hAnsi="Times New Roman" w:cs="Times New Roman"/>
          <w:sz w:val="24"/>
          <w:szCs w:val="24"/>
        </w:rPr>
        <w:t>gambar</w:t>
      </w:r>
      <w:r w:rsidRPr="00775037">
        <w:rPr>
          <w:rFonts w:ascii="Times New Roman" w:hAnsi="Times New Roman" w:cs="Times New Roman"/>
          <w:sz w:val="24"/>
          <w:szCs w:val="24"/>
        </w:rPr>
        <w:t xml:space="preserve"> 4.9 berikut ini:</w:t>
      </w:r>
    </w:p>
    <w:p w:rsidR="00775037" w:rsidRDefault="00775037" w:rsidP="00775037">
      <w:pPr>
        <w:pStyle w:val="ListParagraph"/>
        <w:tabs>
          <w:tab w:val="left" w:pos="284"/>
        </w:tabs>
        <w:spacing w:after="0" w:line="360" w:lineRule="auto"/>
        <w:ind w:left="0"/>
        <w:jc w:val="both"/>
        <w:rPr>
          <w:rFonts w:ascii="Times New Roman" w:hAnsi="Times New Roman" w:cs="Times New Roman"/>
          <w:b/>
          <w:sz w:val="24"/>
          <w:szCs w:val="24"/>
        </w:rPr>
        <w:sectPr w:rsidR="00775037" w:rsidSect="00775037">
          <w:type w:val="continuous"/>
          <w:pgSz w:w="11909" w:h="16834" w:code="9"/>
          <w:pgMar w:top="2268" w:right="1701" w:bottom="2268" w:left="1701" w:header="720" w:footer="720" w:gutter="0"/>
          <w:cols w:num="2" w:space="484"/>
          <w:docGrid w:linePitch="360"/>
        </w:sectPr>
      </w:pPr>
    </w:p>
    <w:p w:rsidR="00775037" w:rsidRPr="00CC1502" w:rsidRDefault="00775037" w:rsidP="00775037">
      <w:pPr>
        <w:pStyle w:val="ListParagraph"/>
        <w:spacing w:after="0" w:line="360" w:lineRule="auto"/>
        <w:ind w:left="360" w:firstLine="360"/>
        <w:jc w:val="center"/>
        <w:rPr>
          <w:rFonts w:ascii="Times New Roman" w:hAnsi="Times New Roman" w:cs="Times New Roman"/>
          <w:b/>
          <w:sz w:val="24"/>
          <w:szCs w:val="24"/>
        </w:rPr>
      </w:pPr>
      <w:r w:rsidRPr="007761FB">
        <w:rPr>
          <w:rFonts w:ascii="Times New Roman" w:hAnsi="Times New Roman" w:cs="Times New Roman"/>
          <w:b/>
          <w:noProof/>
          <w:sz w:val="24"/>
          <w:szCs w:val="24"/>
        </w:rPr>
        <w:lastRenderedPageBreak/>
        <w:drawing>
          <wp:inline distT="0" distB="0" distL="0" distR="0">
            <wp:extent cx="4291693" cy="2373086"/>
            <wp:effectExtent l="19050" t="0" r="13607" b="8164"/>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75037" w:rsidRDefault="00775037" w:rsidP="00775037">
      <w:pPr>
        <w:pStyle w:val="ListParagraph"/>
        <w:spacing w:after="0" w:line="360" w:lineRule="auto"/>
        <w:ind w:left="360" w:firstLine="360"/>
        <w:jc w:val="center"/>
        <w:rPr>
          <w:rFonts w:ascii="Times New Roman" w:hAnsi="Times New Roman" w:cs="Times New Roman"/>
          <w:b/>
          <w:sz w:val="24"/>
          <w:szCs w:val="24"/>
        </w:rPr>
      </w:pPr>
      <w:r>
        <w:rPr>
          <w:rFonts w:ascii="Times New Roman" w:hAnsi="Times New Roman" w:cs="Times New Roman"/>
          <w:b/>
          <w:sz w:val="24"/>
          <w:szCs w:val="24"/>
        </w:rPr>
        <w:t>Gambar 4.9</w:t>
      </w:r>
    </w:p>
    <w:p w:rsidR="00775037" w:rsidRDefault="00775037" w:rsidP="00775037">
      <w:pPr>
        <w:pStyle w:val="ListParagraph"/>
        <w:spacing w:after="0" w:line="360" w:lineRule="auto"/>
        <w:ind w:left="360" w:firstLine="360"/>
        <w:jc w:val="center"/>
        <w:rPr>
          <w:rFonts w:ascii="Times New Roman" w:hAnsi="Times New Roman" w:cs="Times New Roman"/>
          <w:b/>
          <w:sz w:val="24"/>
          <w:szCs w:val="24"/>
        </w:rPr>
      </w:pPr>
      <w:r>
        <w:rPr>
          <w:rFonts w:ascii="Times New Roman" w:hAnsi="Times New Roman" w:cs="Times New Roman"/>
          <w:b/>
          <w:sz w:val="24"/>
          <w:szCs w:val="24"/>
        </w:rPr>
        <w:t>Grafik Pengaruh Perubahan pH Terhadap Produksi Biogas</w:t>
      </w:r>
    </w:p>
    <w:p w:rsidR="00F26B27" w:rsidRDefault="00F26B27" w:rsidP="00775037">
      <w:pPr>
        <w:pStyle w:val="ListParagraph"/>
        <w:tabs>
          <w:tab w:val="left" w:pos="284"/>
        </w:tabs>
        <w:spacing w:after="0" w:line="360" w:lineRule="auto"/>
        <w:ind w:left="0"/>
        <w:jc w:val="both"/>
        <w:rPr>
          <w:rFonts w:ascii="Times New Roman" w:hAnsi="Times New Roman" w:cs="Times New Roman"/>
          <w:b/>
          <w:sz w:val="24"/>
          <w:szCs w:val="24"/>
        </w:rPr>
        <w:sectPr w:rsidR="00F26B27" w:rsidSect="00775037">
          <w:type w:val="continuous"/>
          <w:pgSz w:w="11909" w:h="16834" w:code="9"/>
          <w:pgMar w:top="2268" w:right="1701" w:bottom="2268" w:left="1701" w:header="720" w:footer="720" w:gutter="0"/>
          <w:cols w:space="484"/>
          <w:docGrid w:linePitch="360"/>
        </w:sectPr>
      </w:pPr>
    </w:p>
    <w:p w:rsidR="00F26B27" w:rsidRDefault="00F26B27" w:rsidP="00F26B27">
      <w:pPr>
        <w:pStyle w:val="ListParagraph"/>
        <w:spacing w:after="0" w:line="360" w:lineRule="auto"/>
        <w:ind w:left="0" w:firstLine="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Dari grafik diatas dapat dijelaskan bahwa setelah penambahan kapur pertama terjadi penurunan drastis pada produksi biogas dalam reaktor 10.</w:t>
      </w:r>
      <w:proofErr w:type="gramEnd"/>
      <w:r>
        <w:rPr>
          <w:rFonts w:ascii="Times New Roman" w:hAnsi="Times New Roman" w:cs="Times New Roman"/>
          <w:sz w:val="24"/>
          <w:szCs w:val="24"/>
        </w:rPr>
        <w:t xml:space="preserve"> Hal ini dikarenakan dengan penambahan larutan kapur dalam jumlah sedikit pun, reaktor 10 lebih sensitif terhadap penambahan kapur karena kondisi reaktor 10 yang sudah pernah ditambahi dengan larutan kapur sebelumnya dan lonjakan pH yang terlalu tinggi tersebut menyebabkan bakteri didalam reaktor tidak menghasilkan gas. </w:t>
      </w:r>
      <w:proofErr w:type="gramStart"/>
      <w:r>
        <w:rPr>
          <w:rFonts w:ascii="Times New Roman" w:hAnsi="Times New Roman" w:cs="Times New Roman"/>
          <w:sz w:val="24"/>
          <w:szCs w:val="24"/>
        </w:rPr>
        <w:t>Dan bisa dilihat bahwa terjadi peningkatan pada produksi biogas pada kedua reaktor biogas diatas setelah menyesuaikan dengan keadaan pH yang baru ini.</w:t>
      </w:r>
      <w:proofErr w:type="gramEnd"/>
      <w:r>
        <w:rPr>
          <w:rFonts w:ascii="Times New Roman" w:hAnsi="Times New Roman" w:cs="Times New Roman"/>
          <w:sz w:val="24"/>
          <w:szCs w:val="24"/>
        </w:rPr>
        <w:t xml:space="preserve"> </w:t>
      </w:r>
    </w:p>
    <w:p w:rsidR="00F26B27" w:rsidRDefault="00F26B27" w:rsidP="00386C1A">
      <w:pPr>
        <w:pStyle w:val="ListParagraph"/>
        <w:tabs>
          <w:tab w:val="left" w:pos="284"/>
        </w:tabs>
        <w:spacing w:after="0" w:line="360" w:lineRule="auto"/>
        <w:ind w:left="0"/>
        <w:jc w:val="both"/>
        <w:rPr>
          <w:rFonts w:ascii="Times New Roman" w:hAnsi="Times New Roman" w:cs="Times New Roman"/>
          <w:b/>
          <w:sz w:val="24"/>
          <w:szCs w:val="24"/>
        </w:rPr>
      </w:pPr>
    </w:p>
    <w:p w:rsidR="00F26B27" w:rsidRDefault="00F26B27" w:rsidP="00386C1A">
      <w:pPr>
        <w:pStyle w:val="ListParagraph"/>
        <w:tabs>
          <w:tab w:val="left" w:pos="284"/>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Kesimpulan</w:t>
      </w:r>
    </w:p>
    <w:p w:rsidR="00F26B27" w:rsidRPr="00386C1A" w:rsidRDefault="00F26B27" w:rsidP="00F26B27">
      <w:pPr>
        <w:pStyle w:val="ListParagraph"/>
        <w:numPr>
          <w:ilvl w:val="0"/>
          <w:numId w:val="6"/>
        </w:numPr>
        <w:tabs>
          <w:tab w:val="left" w:pos="284"/>
        </w:tabs>
        <w:spacing w:after="0" w:line="360" w:lineRule="auto"/>
        <w:ind w:left="360"/>
        <w:jc w:val="both"/>
        <w:rPr>
          <w:rFonts w:ascii="Times New Roman" w:hAnsi="Times New Roman" w:cs="Times New Roman"/>
          <w:sz w:val="24"/>
          <w:szCs w:val="24"/>
          <w:lang w:val="id-ID"/>
        </w:rPr>
      </w:pPr>
      <w:r w:rsidRPr="00386C1A">
        <w:rPr>
          <w:rFonts w:ascii="Times New Roman" w:hAnsi="Times New Roman" w:cs="Times New Roman"/>
          <w:sz w:val="24"/>
          <w:szCs w:val="24"/>
          <w:lang w:val="id-ID"/>
        </w:rPr>
        <w:t>Pola produksi biogas pada penelitian ini adalah volume biogas meningkat pada hari ke-6 sampai hari ke-8 atau 9 dan kemudian mengalami penurunan sampai hari ke-17.</w:t>
      </w:r>
    </w:p>
    <w:p w:rsidR="00F26B27" w:rsidRDefault="00F26B27" w:rsidP="00F26B27">
      <w:pPr>
        <w:pStyle w:val="ListParagraph"/>
        <w:numPr>
          <w:ilvl w:val="0"/>
          <w:numId w:val="6"/>
        </w:numPr>
        <w:spacing w:after="0" w:line="360" w:lineRule="auto"/>
        <w:ind w:left="360"/>
        <w:jc w:val="both"/>
        <w:rPr>
          <w:rFonts w:ascii="Times New Roman" w:hAnsi="Times New Roman" w:cs="Times New Roman"/>
          <w:sz w:val="24"/>
          <w:szCs w:val="24"/>
        </w:rPr>
      </w:pPr>
      <w:r w:rsidRPr="00F26B27">
        <w:rPr>
          <w:rFonts w:ascii="Times New Roman" w:hAnsi="Times New Roman" w:cs="Times New Roman"/>
          <w:sz w:val="24"/>
          <w:szCs w:val="24"/>
          <w:lang w:val="id-ID"/>
        </w:rPr>
        <w:t xml:space="preserve">Pada reaktor yang diberikan perlakuan pengenceran yang menghasilkan gas paling banyak adalah reaktor 1 </w:t>
      </w:r>
      <w:r w:rsidRPr="00F26B27">
        <w:rPr>
          <w:rFonts w:ascii="Times New Roman" w:hAnsi="Times New Roman" w:cs="Times New Roman"/>
          <w:sz w:val="24"/>
          <w:szCs w:val="24"/>
        </w:rPr>
        <w:t xml:space="preserve">dan reaktor 6 dengan volume air 6 L. Reaktor 1 adalah </w:t>
      </w:r>
      <w:r>
        <w:rPr>
          <w:rFonts w:ascii="Times New Roman" w:hAnsi="Times New Roman" w:cs="Times New Roman"/>
          <w:sz w:val="24"/>
          <w:szCs w:val="24"/>
        </w:rPr>
        <w:t>reaktor yang diberikan perlakuan pengadukan dengan produksi biogas sebesar 1032.02 ml, dan reaktor 6 yang tanpa pengadukan mengasilkan gas sebesar 1196.99 ml.</w:t>
      </w:r>
    </w:p>
    <w:p w:rsidR="00F26B27" w:rsidRPr="00F26B27" w:rsidRDefault="00F26B27" w:rsidP="00F26B27">
      <w:pPr>
        <w:pStyle w:val="ListParagraph"/>
        <w:numPr>
          <w:ilvl w:val="0"/>
          <w:numId w:val="6"/>
        </w:numPr>
        <w:tabs>
          <w:tab w:val="left" w:pos="284"/>
        </w:tabs>
        <w:spacing w:after="0" w:line="360" w:lineRule="auto"/>
        <w:ind w:left="360"/>
        <w:jc w:val="both"/>
        <w:rPr>
          <w:rFonts w:ascii="Times New Roman" w:hAnsi="Times New Roman" w:cs="Times New Roman"/>
          <w:sz w:val="24"/>
          <w:szCs w:val="24"/>
          <w:lang w:val="id-ID"/>
        </w:rPr>
      </w:pPr>
      <w:r w:rsidRPr="00386C1A">
        <w:rPr>
          <w:rFonts w:ascii="Times New Roman" w:hAnsi="Times New Roman" w:cs="Times New Roman"/>
          <w:sz w:val="24"/>
          <w:szCs w:val="24"/>
        </w:rPr>
        <w:t xml:space="preserve">Dan pada reaktor dengan perlakuan pengadukan dan tanpa pengadukan, </w:t>
      </w:r>
      <w:r w:rsidRPr="00386C1A">
        <w:rPr>
          <w:rFonts w:ascii="Times New Roman" w:hAnsi="Times New Roman" w:cs="Times New Roman"/>
          <w:sz w:val="24"/>
          <w:szCs w:val="24"/>
        </w:rPr>
        <w:lastRenderedPageBreak/>
        <w:t>hasil yang didapatkan adalah produksi biogas pada reaktor tanpa pengadukan lebih besar daripada produksi biogas pada reaktor dengan pengadukan.</w:t>
      </w:r>
    </w:p>
    <w:p w:rsidR="00F26B27" w:rsidRPr="00EB76E2" w:rsidRDefault="00F26B27" w:rsidP="00F26B27">
      <w:pPr>
        <w:pStyle w:val="ListParagraph"/>
        <w:numPr>
          <w:ilvl w:val="0"/>
          <w:numId w:val="6"/>
        </w:numPr>
        <w:tabs>
          <w:tab w:val="left" w:pos="284"/>
        </w:tabs>
        <w:spacing w:after="0" w:line="360" w:lineRule="auto"/>
        <w:ind w:left="360"/>
        <w:jc w:val="both"/>
        <w:rPr>
          <w:rFonts w:ascii="Times New Roman" w:hAnsi="Times New Roman" w:cs="Times New Roman"/>
          <w:sz w:val="24"/>
          <w:szCs w:val="24"/>
          <w:lang w:val="id-ID"/>
        </w:rPr>
      </w:pPr>
      <w:r w:rsidRPr="00F26B27">
        <w:rPr>
          <w:rFonts w:ascii="Times New Roman" w:hAnsi="Times New Roman" w:cs="Times New Roman"/>
          <w:sz w:val="24"/>
          <w:szCs w:val="24"/>
          <w:lang w:val="id-ID"/>
        </w:rPr>
        <w:t>Reaktor yang diletakkan didalam ruangan menghasilkan gas yang lebih stabil daripada yang diletakkan diluar karena bisa terpengaruh oleh suhu diluar ruangan yang dingin yang menyebabkan penyusutan gas di pagi hari dan menganggu aktifitas bakteri penghasil gas. Untuk pengaruh pH, bakteri hanya bekerja pada keadaan awal asam dan kemudian naik kembali menjadi normal, lonjakan pH yang terlalu tinggi dapat mengurangi produksi biogas karena dapat membunuh mikroba yang terlibat.</w:t>
      </w:r>
    </w:p>
    <w:p w:rsidR="00EB76E2" w:rsidRDefault="00EB76E2" w:rsidP="00EB76E2">
      <w:pPr>
        <w:tabs>
          <w:tab w:val="left" w:pos="284"/>
        </w:tabs>
        <w:spacing w:after="0" w:line="360" w:lineRule="auto"/>
        <w:jc w:val="both"/>
        <w:rPr>
          <w:rFonts w:ascii="Times New Roman" w:hAnsi="Times New Roman" w:cs="Times New Roman"/>
          <w:sz w:val="24"/>
          <w:szCs w:val="24"/>
        </w:rPr>
      </w:pPr>
    </w:p>
    <w:p w:rsidR="00EB76E2" w:rsidRDefault="00EB76E2" w:rsidP="00EB76E2">
      <w:p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555EE8" w:rsidRDefault="00555EE8" w:rsidP="00555EE8">
      <w:pPr>
        <w:pStyle w:val="Default"/>
        <w:spacing w:line="360" w:lineRule="auto"/>
        <w:jc w:val="both"/>
        <w:rPr>
          <w:lang w:val="en-US"/>
        </w:rPr>
      </w:pPr>
      <w:proofErr w:type="gramStart"/>
      <w:r>
        <w:rPr>
          <w:lang w:val="en-US"/>
        </w:rPr>
        <w:t>Abdel-Hadi dan Abd.</w:t>
      </w:r>
      <w:proofErr w:type="gramEnd"/>
      <w:r>
        <w:rPr>
          <w:lang w:val="en-US"/>
        </w:rPr>
        <w:t xml:space="preserve"> </w:t>
      </w:r>
      <w:proofErr w:type="gramStart"/>
      <w:r>
        <w:rPr>
          <w:lang w:val="en-US"/>
        </w:rPr>
        <w:t>El-Azeem.</w:t>
      </w:r>
      <w:proofErr w:type="gramEnd"/>
      <w:r>
        <w:rPr>
          <w:lang w:val="en-US"/>
        </w:rPr>
        <w:t xml:space="preserve"> 2008. </w:t>
      </w:r>
      <w:r w:rsidRPr="004A4BB7">
        <w:rPr>
          <w:lang w:val="en-US"/>
        </w:rPr>
        <w:t>Effect Of Heating, Mixing And Digester Type On Biogas Production From Buffalo Dung</w:t>
      </w:r>
      <w:r>
        <w:rPr>
          <w:lang w:val="en-US"/>
        </w:rPr>
        <w:t>. Jurnal Fakultas Pertanian Suez-Canal University: Mesir</w:t>
      </w:r>
    </w:p>
    <w:p w:rsidR="00555EE8" w:rsidRPr="00476889" w:rsidRDefault="00555EE8" w:rsidP="00555EE8">
      <w:pPr>
        <w:pStyle w:val="Default"/>
        <w:spacing w:line="360" w:lineRule="auto"/>
        <w:jc w:val="both"/>
        <w:rPr>
          <w:lang w:val="en-US"/>
        </w:rPr>
      </w:pPr>
    </w:p>
    <w:p w:rsidR="00555EE8" w:rsidRDefault="00555EE8" w:rsidP="00555EE8">
      <w:pPr>
        <w:pStyle w:val="Default"/>
        <w:spacing w:line="360" w:lineRule="auto"/>
        <w:jc w:val="both"/>
        <w:rPr>
          <w:lang w:val="en-US"/>
        </w:rPr>
      </w:pPr>
      <w:proofErr w:type="gramStart"/>
      <w:r>
        <w:rPr>
          <w:lang w:val="en-US"/>
        </w:rPr>
        <w:t>Botheju, D dan Rune Bakke.</w:t>
      </w:r>
      <w:proofErr w:type="gramEnd"/>
      <w:r>
        <w:rPr>
          <w:lang w:val="en-US"/>
        </w:rPr>
        <w:t xml:space="preserve"> 2011. </w:t>
      </w:r>
      <w:r w:rsidRPr="00FD24D0">
        <w:rPr>
          <w:lang w:val="en-US"/>
        </w:rPr>
        <w:t>Oxygen Effects in Anaerobic Digestion- A Review.</w:t>
      </w:r>
      <w:r>
        <w:rPr>
          <w:lang w:val="en-US"/>
        </w:rPr>
        <w:t xml:space="preserve"> </w:t>
      </w:r>
      <w:proofErr w:type="gramStart"/>
      <w:r>
        <w:rPr>
          <w:i/>
          <w:lang w:val="en-US"/>
        </w:rPr>
        <w:t xml:space="preserve">The Open Waste Management </w:t>
      </w:r>
      <w:r>
        <w:rPr>
          <w:i/>
          <w:lang w:val="en-US"/>
        </w:rPr>
        <w:lastRenderedPageBreak/>
        <w:t>Journal Vol. 4</w:t>
      </w:r>
      <w:r>
        <w:rPr>
          <w:lang w:val="en-US"/>
        </w:rPr>
        <w:t>.</w:t>
      </w:r>
      <w:proofErr w:type="gramEnd"/>
      <w:r>
        <w:rPr>
          <w:lang w:val="en-US"/>
        </w:rPr>
        <w:t xml:space="preserve"> Telemark University College: Norwegia</w:t>
      </w:r>
    </w:p>
    <w:p w:rsidR="00555EE8" w:rsidRDefault="00555EE8" w:rsidP="00555EE8">
      <w:pPr>
        <w:pStyle w:val="Default"/>
        <w:spacing w:line="360" w:lineRule="auto"/>
        <w:jc w:val="both"/>
        <w:rPr>
          <w:lang w:val="en-US"/>
        </w:rPr>
      </w:pPr>
    </w:p>
    <w:p w:rsidR="00555EE8" w:rsidRDefault="00555EE8" w:rsidP="00555EE8">
      <w:pPr>
        <w:pStyle w:val="Default"/>
        <w:spacing w:line="360" w:lineRule="auto"/>
        <w:jc w:val="both"/>
        <w:rPr>
          <w:lang w:val="en-US"/>
        </w:rPr>
      </w:pPr>
      <w:proofErr w:type="gramStart"/>
      <w:r>
        <w:rPr>
          <w:lang w:val="en-US"/>
        </w:rPr>
        <w:t>Deublein, Dieter dan Angelika Steinhauser.</w:t>
      </w:r>
      <w:proofErr w:type="gramEnd"/>
      <w:r>
        <w:rPr>
          <w:lang w:val="en-US"/>
        </w:rPr>
        <w:t xml:space="preserve"> 2008. </w:t>
      </w:r>
      <w:r>
        <w:rPr>
          <w:i/>
          <w:lang w:val="en-US"/>
        </w:rPr>
        <w:t>Biogas from Waste and Renewable Resources</w:t>
      </w:r>
      <w:r>
        <w:rPr>
          <w:lang w:val="en-US"/>
        </w:rPr>
        <w:t>. Wiley-VCH: Belanda</w:t>
      </w:r>
    </w:p>
    <w:p w:rsidR="00555EE8" w:rsidRDefault="00555EE8" w:rsidP="00555EE8">
      <w:pPr>
        <w:pStyle w:val="Default"/>
        <w:spacing w:line="360" w:lineRule="auto"/>
        <w:jc w:val="both"/>
        <w:rPr>
          <w:lang w:val="en-US"/>
        </w:rPr>
      </w:pPr>
    </w:p>
    <w:p w:rsidR="00555EE8" w:rsidRDefault="00555EE8" w:rsidP="00555EE8">
      <w:pPr>
        <w:pStyle w:val="Default"/>
        <w:spacing w:line="360" w:lineRule="auto"/>
        <w:jc w:val="both"/>
        <w:rPr>
          <w:lang w:val="en-US"/>
        </w:rPr>
      </w:pPr>
      <w:proofErr w:type="gramStart"/>
      <w:r>
        <w:rPr>
          <w:lang w:val="en-US"/>
        </w:rPr>
        <w:t>Khairunnisa.</w:t>
      </w:r>
      <w:proofErr w:type="gramEnd"/>
      <w:r>
        <w:rPr>
          <w:lang w:val="en-US"/>
        </w:rPr>
        <w:t xml:space="preserve"> 2012. </w:t>
      </w:r>
      <w:r w:rsidRPr="000E1EAA">
        <w:rPr>
          <w:lang w:val="en-US"/>
        </w:rPr>
        <w:t xml:space="preserve">Hubungan Karakteristik Ibu Rumah Tangga Dengan Pengolahan Sampah Domestik Dalam Mewujudkan Medan Green And Clean (MDGC) Di Lingkungan </w:t>
      </w:r>
      <w:r>
        <w:rPr>
          <w:lang w:val="en-US"/>
        </w:rPr>
        <w:t>I Kelurahan Pulo Brayan Darat II</w:t>
      </w:r>
      <w:r w:rsidRPr="000E1EAA">
        <w:rPr>
          <w:lang w:val="en-US"/>
        </w:rPr>
        <w:t xml:space="preserve"> Kecamatan Medan Timur Kota Medan Tahun 2011</w:t>
      </w:r>
      <w:r>
        <w:rPr>
          <w:lang w:val="en-US"/>
        </w:rPr>
        <w:t xml:space="preserve">. </w:t>
      </w:r>
      <w:proofErr w:type="gramStart"/>
      <w:r>
        <w:rPr>
          <w:i/>
          <w:lang w:val="en-US"/>
        </w:rPr>
        <w:t>Skripsi</w:t>
      </w:r>
      <w:r>
        <w:rPr>
          <w:lang w:val="en-US"/>
        </w:rPr>
        <w:t>.</w:t>
      </w:r>
      <w:proofErr w:type="gramEnd"/>
      <w:r>
        <w:rPr>
          <w:lang w:val="en-US"/>
        </w:rPr>
        <w:t xml:space="preserve"> Fakultas Kesehatan Masyarakat: Universitas Sumatera Utara</w:t>
      </w:r>
    </w:p>
    <w:p w:rsidR="00555EE8" w:rsidRPr="000E1EAA" w:rsidRDefault="00555EE8" w:rsidP="00555EE8">
      <w:pPr>
        <w:pStyle w:val="Default"/>
        <w:spacing w:line="360" w:lineRule="auto"/>
        <w:jc w:val="both"/>
        <w:rPr>
          <w:lang w:val="en-US"/>
        </w:rPr>
      </w:pPr>
    </w:p>
    <w:p w:rsidR="00555EE8" w:rsidRDefault="00555EE8" w:rsidP="00555EE8">
      <w:pPr>
        <w:pStyle w:val="Default"/>
        <w:spacing w:line="360" w:lineRule="auto"/>
        <w:jc w:val="both"/>
        <w:rPr>
          <w:lang w:val="en-US"/>
        </w:rPr>
      </w:pPr>
      <w:proofErr w:type="gramStart"/>
      <w:r>
        <w:rPr>
          <w:lang w:val="en-US"/>
        </w:rPr>
        <w:t>Laili, Nur dan Susi A. Wilujeng.</w:t>
      </w:r>
      <w:proofErr w:type="gramEnd"/>
      <w:r>
        <w:rPr>
          <w:lang w:val="en-US"/>
        </w:rPr>
        <w:t xml:space="preserve"> </w:t>
      </w:r>
      <w:proofErr w:type="gramStart"/>
      <w:r>
        <w:rPr>
          <w:lang w:val="en-US"/>
        </w:rPr>
        <w:t xml:space="preserve">2011. </w:t>
      </w:r>
      <w:r w:rsidRPr="006C0E2F">
        <w:rPr>
          <w:lang w:val="en-US"/>
        </w:rPr>
        <w:t>Pengaruh Pengaturan pH dan Pengaturan Operasional Dalam Produksi Biogas Dari Sampah.</w:t>
      </w:r>
      <w:proofErr w:type="gramEnd"/>
      <w:r>
        <w:rPr>
          <w:lang w:val="en-US"/>
        </w:rPr>
        <w:t xml:space="preserve"> </w:t>
      </w:r>
      <w:proofErr w:type="gramStart"/>
      <w:r>
        <w:rPr>
          <w:i/>
          <w:lang w:val="en-US"/>
        </w:rPr>
        <w:t>Skripsi</w:t>
      </w:r>
      <w:r>
        <w:rPr>
          <w:lang w:val="en-US"/>
        </w:rPr>
        <w:t>.</w:t>
      </w:r>
      <w:proofErr w:type="gramEnd"/>
      <w:r>
        <w:rPr>
          <w:lang w:val="en-US"/>
        </w:rPr>
        <w:t xml:space="preserve"> Fakultas Teknik Institut Teknologi Sepuluh November: Surabaya</w:t>
      </w:r>
    </w:p>
    <w:p w:rsidR="00555EE8" w:rsidRPr="0097202C" w:rsidRDefault="00555EE8" w:rsidP="00555EE8">
      <w:pPr>
        <w:pStyle w:val="Default"/>
        <w:spacing w:line="360" w:lineRule="auto"/>
        <w:jc w:val="both"/>
        <w:rPr>
          <w:lang w:val="en-US"/>
        </w:rPr>
      </w:pPr>
    </w:p>
    <w:p w:rsidR="00555EE8" w:rsidRDefault="00555EE8" w:rsidP="00555EE8">
      <w:pPr>
        <w:pStyle w:val="Default"/>
        <w:spacing w:line="360" w:lineRule="auto"/>
        <w:jc w:val="both"/>
        <w:rPr>
          <w:lang w:val="en-US"/>
        </w:rPr>
      </w:pPr>
      <w:r>
        <w:rPr>
          <w:lang w:val="en-US"/>
        </w:rPr>
        <w:t xml:space="preserve">Pardede, Kristina. </w:t>
      </w:r>
      <w:proofErr w:type="gramStart"/>
      <w:r>
        <w:rPr>
          <w:lang w:val="en-US"/>
        </w:rPr>
        <w:t xml:space="preserve">2011. </w:t>
      </w:r>
      <w:r w:rsidRPr="005F1D70">
        <w:rPr>
          <w:lang w:val="en-US"/>
        </w:rPr>
        <w:t>Pemanfaatan Sampah Organik buah-buahan dan Berbagai Jenis Limbah Pertanian Untuk Menghasilkan Biogas.</w:t>
      </w:r>
      <w:proofErr w:type="gramEnd"/>
      <w:r>
        <w:rPr>
          <w:lang w:val="en-US"/>
        </w:rPr>
        <w:t xml:space="preserve"> </w:t>
      </w:r>
      <w:proofErr w:type="gramStart"/>
      <w:r>
        <w:rPr>
          <w:i/>
          <w:lang w:val="en-US"/>
        </w:rPr>
        <w:t>Skripsi</w:t>
      </w:r>
      <w:r>
        <w:rPr>
          <w:lang w:val="en-US"/>
        </w:rPr>
        <w:t>.</w:t>
      </w:r>
      <w:proofErr w:type="gramEnd"/>
      <w:r>
        <w:rPr>
          <w:lang w:val="en-US"/>
        </w:rPr>
        <w:t xml:space="preserve"> Fakultas Pertanian Universitas Sumatera Utara: Medan</w:t>
      </w:r>
    </w:p>
    <w:p w:rsidR="00555EE8" w:rsidRPr="001B1D1B" w:rsidRDefault="00555EE8" w:rsidP="00555EE8">
      <w:pPr>
        <w:pStyle w:val="Default"/>
        <w:spacing w:line="360" w:lineRule="auto"/>
        <w:jc w:val="both"/>
        <w:rPr>
          <w:lang w:val="en-US"/>
        </w:rPr>
      </w:pPr>
    </w:p>
    <w:p w:rsidR="00555EE8" w:rsidRDefault="00555EE8" w:rsidP="00555EE8">
      <w:pPr>
        <w:pStyle w:val="Default"/>
        <w:spacing w:line="360" w:lineRule="auto"/>
        <w:jc w:val="both"/>
        <w:rPr>
          <w:lang w:val="en-US"/>
        </w:rPr>
      </w:pPr>
      <w:r>
        <w:rPr>
          <w:lang w:val="en-US"/>
        </w:rPr>
        <w:t xml:space="preserve">Prajayana, Febri Isni. </w:t>
      </w:r>
      <w:proofErr w:type="gramStart"/>
      <w:r>
        <w:rPr>
          <w:lang w:val="en-US"/>
        </w:rPr>
        <w:t xml:space="preserve">2011. </w:t>
      </w:r>
      <w:r w:rsidRPr="00610939">
        <w:rPr>
          <w:lang w:val="en-US"/>
        </w:rPr>
        <w:t>Kajian Konversi Limbah Padat Jerami Padi Menjadi Biogas</w:t>
      </w:r>
      <w:r>
        <w:rPr>
          <w:lang w:val="en-US"/>
        </w:rPr>
        <w:t>.</w:t>
      </w:r>
      <w:proofErr w:type="gramEnd"/>
      <w:r>
        <w:rPr>
          <w:lang w:val="en-US"/>
        </w:rPr>
        <w:t xml:space="preserve"> </w:t>
      </w:r>
      <w:proofErr w:type="gramStart"/>
      <w:r>
        <w:rPr>
          <w:i/>
          <w:lang w:val="en-US"/>
        </w:rPr>
        <w:t>Skripsi.</w:t>
      </w:r>
      <w:proofErr w:type="gramEnd"/>
      <w:r>
        <w:rPr>
          <w:lang w:val="en-US"/>
        </w:rPr>
        <w:t xml:space="preserve"> Fakultas Teknologi Pertanian Institut Pertanian Bogor: Bogor</w:t>
      </w:r>
    </w:p>
    <w:p w:rsidR="00555EE8" w:rsidRDefault="00555EE8" w:rsidP="00555EE8">
      <w:pPr>
        <w:pStyle w:val="Default"/>
        <w:spacing w:line="360" w:lineRule="auto"/>
        <w:jc w:val="both"/>
        <w:rPr>
          <w:lang w:val="en-US"/>
        </w:rPr>
      </w:pPr>
    </w:p>
    <w:p w:rsidR="00555EE8" w:rsidRDefault="00555EE8" w:rsidP="00555EE8">
      <w:pPr>
        <w:pStyle w:val="Default"/>
        <w:spacing w:line="360" w:lineRule="auto"/>
        <w:jc w:val="both"/>
        <w:rPr>
          <w:lang w:val="en-US"/>
        </w:rPr>
      </w:pPr>
      <w:r>
        <w:rPr>
          <w:lang w:val="en-US"/>
        </w:rPr>
        <w:t xml:space="preserve">Ratanatamskul, C, dkk. 2011. </w:t>
      </w:r>
      <w:r w:rsidRPr="00796235">
        <w:rPr>
          <w:lang w:val="en-US"/>
        </w:rPr>
        <w:t xml:space="preserve">Co-Digestion </w:t>
      </w:r>
      <w:proofErr w:type="gramStart"/>
      <w:r w:rsidRPr="00796235">
        <w:rPr>
          <w:lang w:val="en-US"/>
        </w:rPr>
        <w:t>Of</w:t>
      </w:r>
      <w:proofErr w:type="gramEnd"/>
      <w:r w:rsidRPr="00796235">
        <w:rPr>
          <w:lang w:val="en-US"/>
        </w:rPr>
        <w:t xml:space="preserve"> Food Waste And Sewage Sludge By Two Stage Anaerobic Digester For Biogas Production From High-Rise Building.</w:t>
      </w:r>
      <w:r>
        <w:rPr>
          <w:lang w:val="en-US"/>
        </w:rPr>
        <w:t xml:space="preserve"> </w:t>
      </w:r>
      <w:proofErr w:type="gramStart"/>
      <w:r>
        <w:rPr>
          <w:i/>
          <w:lang w:val="en-US"/>
        </w:rPr>
        <w:t>Proceedings Sardinia 2011, Thirteenth International Waste Management and Landfill Symposium S. Margherita di Pula, Caliagri.</w:t>
      </w:r>
      <w:proofErr w:type="gramEnd"/>
      <w:r>
        <w:rPr>
          <w:lang w:val="en-US"/>
        </w:rPr>
        <w:t xml:space="preserve"> Italy</w:t>
      </w:r>
    </w:p>
    <w:p w:rsidR="00555EE8" w:rsidRPr="00A4574F" w:rsidRDefault="00555EE8" w:rsidP="00555EE8">
      <w:pPr>
        <w:pStyle w:val="Default"/>
        <w:spacing w:line="360" w:lineRule="auto"/>
        <w:jc w:val="both"/>
        <w:rPr>
          <w:lang w:val="en-US"/>
        </w:rPr>
      </w:pPr>
    </w:p>
    <w:p w:rsidR="00555EE8" w:rsidRDefault="00555EE8" w:rsidP="00555EE8">
      <w:pPr>
        <w:pStyle w:val="Default"/>
        <w:spacing w:line="360" w:lineRule="auto"/>
        <w:jc w:val="both"/>
        <w:rPr>
          <w:lang w:val="en-US"/>
        </w:rPr>
      </w:pPr>
      <w:r>
        <w:rPr>
          <w:lang w:val="en-US"/>
        </w:rPr>
        <w:t xml:space="preserve">Seadi, Teodorita Al, dkk. 2008. </w:t>
      </w:r>
      <w:r>
        <w:rPr>
          <w:i/>
          <w:lang w:val="en-US"/>
        </w:rPr>
        <w:t>Biogas Handbook</w:t>
      </w:r>
      <w:r>
        <w:rPr>
          <w:lang w:val="en-US"/>
        </w:rPr>
        <w:t>. University of Southern Denmark Esbjerg: Denmark</w:t>
      </w:r>
    </w:p>
    <w:p w:rsidR="00555EE8" w:rsidRDefault="00555EE8" w:rsidP="00555EE8">
      <w:pPr>
        <w:pStyle w:val="Default"/>
        <w:spacing w:line="360" w:lineRule="auto"/>
        <w:jc w:val="both"/>
        <w:rPr>
          <w:lang w:val="en-US"/>
        </w:rPr>
      </w:pPr>
    </w:p>
    <w:p w:rsidR="00555EE8" w:rsidRDefault="00555EE8" w:rsidP="00555EE8">
      <w:pPr>
        <w:pStyle w:val="Default"/>
        <w:spacing w:line="360" w:lineRule="auto"/>
        <w:jc w:val="both"/>
        <w:rPr>
          <w:lang w:val="en-US"/>
        </w:rPr>
      </w:pPr>
      <w:r>
        <w:rPr>
          <w:lang w:val="en-US"/>
        </w:rPr>
        <w:t xml:space="preserve">Setiawan, Gunadi. </w:t>
      </w:r>
      <w:proofErr w:type="gramStart"/>
      <w:r>
        <w:rPr>
          <w:lang w:val="en-US"/>
        </w:rPr>
        <w:t xml:space="preserve">2006. </w:t>
      </w:r>
      <w:r w:rsidRPr="006B2A6A">
        <w:rPr>
          <w:lang w:val="en-US"/>
        </w:rPr>
        <w:t>Kinerja Produksi Ayam Broiler Yang Diberi Limbah Restoran Hotel Sahid Sebagai Pengganti Dedak Padi</w:t>
      </w:r>
      <w:r>
        <w:rPr>
          <w:lang w:val="en-US"/>
        </w:rPr>
        <w:t>.</w:t>
      </w:r>
      <w:proofErr w:type="gramEnd"/>
      <w:r>
        <w:rPr>
          <w:lang w:val="en-US"/>
        </w:rPr>
        <w:t xml:space="preserve"> </w:t>
      </w:r>
      <w:proofErr w:type="gramStart"/>
      <w:r>
        <w:rPr>
          <w:i/>
          <w:lang w:val="en-US"/>
        </w:rPr>
        <w:t>Skripsi</w:t>
      </w:r>
      <w:r>
        <w:rPr>
          <w:lang w:val="en-US"/>
        </w:rPr>
        <w:t>.</w:t>
      </w:r>
      <w:proofErr w:type="gramEnd"/>
      <w:r>
        <w:rPr>
          <w:lang w:val="en-US"/>
        </w:rPr>
        <w:t xml:space="preserve"> Fakultas Peternakan Institut Pertanian Bogor: Bogor</w:t>
      </w:r>
    </w:p>
    <w:p w:rsidR="00555EE8" w:rsidRPr="00EF3893" w:rsidRDefault="00555EE8" w:rsidP="00555EE8">
      <w:pPr>
        <w:pStyle w:val="Default"/>
        <w:spacing w:line="360" w:lineRule="auto"/>
        <w:jc w:val="both"/>
        <w:rPr>
          <w:lang w:val="en-US"/>
        </w:rPr>
      </w:pPr>
    </w:p>
    <w:p w:rsidR="00555EE8" w:rsidRPr="009901B6" w:rsidRDefault="00555EE8" w:rsidP="00555EE8">
      <w:pPr>
        <w:pStyle w:val="Default"/>
        <w:spacing w:line="360" w:lineRule="auto"/>
        <w:jc w:val="both"/>
        <w:rPr>
          <w:lang w:val="en-US"/>
        </w:rPr>
      </w:pPr>
      <w:proofErr w:type="gramStart"/>
      <w:r>
        <w:rPr>
          <w:lang w:val="en-US"/>
        </w:rPr>
        <w:lastRenderedPageBreak/>
        <w:t>Suwandi.</w:t>
      </w:r>
      <w:proofErr w:type="gramEnd"/>
      <w:r>
        <w:rPr>
          <w:lang w:val="en-US"/>
        </w:rPr>
        <w:t xml:space="preserve"> </w:t>
      </w:r>
      <w:proofErr w:type="gramStart"/>
      <w:r>
        <w:rPr>
          <w:lang w:val="en-US"/>
        </w:rPr>
        <w:t xml:space="preserve">1997. </w:t>
      </w:r>
      <w:r w:rsidRPr="00796235">
        <w:rPr>
          <w:lang w:val="en-US"/>
        </w:rPr>
        <w:t>Peranan Mikroba Rumen Pada Ternak Ruminansia</w:t>
      </w:r>
      <w:r>
        <w:rPr>
          <w:lang w:val="en-US"/>
        </w:rPr>
        <w:t>.</w:t>
      </w:r>
      <w:proofErr w:type="gramEnd"/>
      <w:r>
        <w:rPr>
          <w:lang w:val="en-US"/>
        </w:rPr>
        <w:t xml:space="preserve"> </w:t>
      </w:r>
      <w:proofErr w:type="gramStart"/>
      <w:r>
        <w:rPr>
          <w:i/>
          <w:lang w:val="en-US"/>
        </w:rPr>
        <w:t>Lokakarya Fungsional Non Peneliti</w:t>
      </w:r>
      <w:r>
        <w:rPr>
          <w:lang w:val="en-US"/>
        </w:rPr>
        <w:t>.</w:t>
      </w:r>
      <w:proofErr w:type="gramEnd"/>
      <w:r>
        <w:rPr>
          <w:lang w:val="en-US"/>
        </w:rPr>
        <w:t xml:space="preserve"> Bogor</w:t>
      </w:r>
    </w:p>
    <w:p w:rsidR="00555EE8" w:rsidRDefault="00555EE8" w:rsidP="00555EE8">
      <w:pPr>
        <w:pStyle w:val="Default"/>
        <w:spacing w:line="360" w:lineRule="auto"/>
        <w:jc w:val="both"/>
        <w:rPr>
          <w:lang w:val="en-US"/>
        </w:rPr>
      </w:pPr>
      <w:r>
        <w:rPr>
          <w:lang w:val="en-US"/>
        </w:rPr>
        <w:t xml:space="preserve">Vij, Suyog. 2011. </w:t>
      </w:r>
      <w:r w:rsidRPr="004A4BB7">
        <w:rPr>
          <w:lang w:val="en-US"/>
        </w:rPr>
        <w:t xml:space="preserve">Biogas Production </w:t>
      </w:r>
      <w:proofErr w:type="gramStart"/>
      <w:r w:rsidRPr="004A4BB7">
        <w:rPr>
          <w:lang w:val="en-US"/>
        </w:rPr>
        <w:t>From</w:t>
      </w:r>
      <w:proofErr w:type="gramEnd"/>
      <w:r w:rsidRPr="004A4BB7">
        <w:rPr>
          <w:lang w:val="en-US"/>
        </w:rPr>
        <w:t xml:space="preserve"> Kitchen Waste</w:t>
      </w:r>
      <w:r>
        <w:rPr>
          <w:lang w:val="en-US"/>
        </w:rPr>
        <w:t xml:space="preserve">. </w:t>
      </w:r>
      <w:proofErr w:type="gramStart"/>
      <w:r>
        <w:rPr>
          <w:i/>
          <w:lang w:val="en-US"/>
        </w:rPr>
        <w:t>Skripsi</w:t>
      </w:r>
      <w:r>
        <w:rPr>
          <w:lang w:val="en-US"/>
        </w:rPr>
        <w:t>.</w:t>
      </w:r>
      <w:proofErr w:type="gramEnd"/>
      <w:r>
        <w:rPr>
          <w:lang w:val="en-US"/>
        </w:rPr>
        <w:t xml:space="preserve"> Departemen Bioteknologi dan Teknik Kedokteran National Institute of Technology: India</w:t>
      </w:r>
    </w:p>
    <w:p w:rsidR="00555EE8" w:rsidRDefault="00555EE8" w:rsidP="00555EE8">
      <w:pPr>
        <w:pStyle w:val="Default"/>
        <w:spacing w:line="360" w:lineRule="auto"/>
        <w:jc w:val="both"/>
        <w:rPr>
          <w:lang w:val="en-US"/>
        </w:rPr>
      </w:pPr>
    </w:p>
    <w:p w:rsidR="00555EE8" w:rsidRDefault="00555EE8" w:rsidP="00555EE8">
      <w:pPr>
        <w:pStyle w:val="Default"/>
        <w:spacing w:line="360" w:lineRule="auto"/>
        <w:jc w:val="both"/>
        <w:rPr>
          <w:lang w:val="en-US"/>
        </w:rPr>
      </w:pPr>
      <w:proofErr w:type="gramStart"/>
      <w:r>
        <w:rPr>
          <w:lang w:val="en-US"/>
        </w:rPr>
        <w:t>Widodo, Teguh Wikan dan Ana Nurhasanah.</w:t>
      </w:r>
      <w:proofErr w:type="gramEnd"/>
      <w:r>
        <w:rPr>
          <w:lang w:val="en-US"/>
        </w:rPr>
        <w:t xml:space="preserve"> </w:t>
      </w:r>
      <w:proofErr w:type="gramStart"/>
      <w:r>
        <w:rPr>
          <w:lang w:val="en-US"/>
        </w:rPr>
        <w:t xml:space="preserve">2005. </w:t>
      </w:r>
      <w:r w:rsidRPr="004A4BB7">
        <w:rPr>
          <w:lang w:val="en-US"/>
        </w:rPr>
        <w:t>Teknologi Biogas dan Potensi Pengembangannya di Indonesia.</w:t>
      </w:r>
      <w:proofErr w:type="gramEnd"/>
      <w:r w:rsidRPr="004A4BB7">
        <w:rPr>
          <w:lang w:val="en-US"/>
        </w:rPr>
        <w:t xml:space="preserve"> </w:t>
      </w:r>
      <w:proofErr w:type="gramStart"/>
      <w:r>
        <w:rPr>
          <w:i/>
          <w:lang w:val="en-US"/>
        </w:rPr>
        <w:t>Prosiding Seminar Nasional Mekanisasi Pertanian.</w:t>
      </w:r>
      <w:proofErr w:type="gramEnd"/>
      <w:r>
        <w:rPr>
          <w:lang w:val="en-US"/>
        </w:rPr>
        <w:t xml:space="preserve"> Balai Besar Pengembangan Mekanisasi Pertanian: Bogor</w:t>
      </w:r>
    </w:p>
    <w:p w:rsidR="00555EE8" w:rsidRDefault="00555EE8" w:rsidP="00555EE8">
      <w:pPr>
        <w:pStyle w:val="Default"/>
        <w:spacing w:line="360" w:lineRule="auto"/>
        <w:jc w:val="both"/>
        <w:rPr>
          <w:lang w:val="en-US"/>
        </w:rPr>
      </w:pPr>
    </w:p>
    <w:p w:rsidR="00555EE8" w:rsidRDefault="00555EE8" w:rsidP="00555EE8">
      <w:pPr>
        <w:pStyle w:val="Default"/>
        <w:spacing w:line="360" w:lineRule="auto"/>
        <w:jc w:val="both"/>
      </w:pPr>
      <w:r>
        <w:t xml:space="preserve">Yenni., </w:t>
      </w:r>
      <w:proofErr w:type="gramStart"/>
      <w:r>
        <w:rPr>
          <w:lang w:val="en-US"/>
        </w:rPr>
        <w:t>dkk</w:t>
      </w:r>
      <w:proofErr w:type="gramEnd"/>
      <w:r>
        <w:t xml:space="preserve">. 2012. </w:t>
      </w:r>
      <w:r>
        <w:rPr>
          <w:lang w:val="en-US"/>
        </w:rPr>
        <w:t>Uj</w:t>
      </w:r>
      <w:r w:rsidRPr="006B279A">
        <w:t xml:space="preserve">i Pembentukan Biogas Dari Substrat Sampah Dan Buah Dengan </w:t>
      </w:r>
      <w:proofErr w:type="gramStart"/>
      <w:r w:rsidRPr="006B279A">
        <w:t>Ko-</w:t>
      </w:r>
      <w:proofErr w:type="gramEnd"/>
      <w:r w:rsidRPr="006B279A">
        <w:t>Substrat Limbah Isi Rumen Sapi</w:t>
      </w:r>
      <w:r>
        <w:t>.</w:t>
      </w:r>
      <w:r>
        <w:rPr>
          <w:lang w:val="en-US"/>
        </w:rPr>
        <w:t xml:space="preserve"> </w:t>
      </w:r>
      <w:proofErr w:type="gramStart"/>
      <w:r>
        <w:rPr>
          <w:i/>
          <w:lang w:val="en-US"/>
        </w:rPr>
        <w:t>Skripsi</w:t>
      </w:r>
      <w:r>
        <w:rPr>
          <w:lang w:val="en-US"/>
        </w:rPr>
        <w:t>.</w:t>
      </w:r>
      <w:proofErr w:type="gramEnd"/>
      <w:r>
        <w:rPr>
          <w:lang w:val="en-US"/>
        </w:rPr>
        <w:t xml:space="preserve"> Fakultas Teknik Universitas Andalas:</w:t>
      </w:r>
      <w:r>
        <w:t xml:space="preserve"> Padang</w:t>
      </w:r>
    </w:p>
    <w:p w:rsidR="00EB76E2" w:rsidRDefault="00EB76E2" w:rsidP="00EB76E2">
      <w:pPr>
        <w:pStyle w:val="Default"/>
        <w:spacing w:line="360" w:lineRule="auto"/>
        <w:jc w:val="both"/>
        <w:rPr>
          <w:lang w:val="en-US"/>
        </w:rPr>
      </w:pPr>
    </w:p>
    <w:sectPr w:rsidR="00EB76E2" w:rsidSect="00EB76E2">
      <w:type w:val="continuous"/>
      <w:pgSz w:w="11909" w:h="16834" w:code="9"/>
      <w:pgMar w:top="2268" w:right="1701" w:bottom="2268" w:left="1701" w:header="720" w:footer="720" w:gutter="0"/>
      <w:cols w:num="2" w:space="484"/>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9B8"/>
    <w:multiLevelType w:val="hybridMultilevel"/>
    <w:tmpl w:val="4DE01484"/>
    <w:lvl w:ilvl="0" w:tplc="774AD0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AFD0F87"/>
    <w:multiLevelType w:val="hybridMultilevel"/>
    <w:tmpl w:val="64C8B862"/>
    <w:lvl w:ilvl="0" w:tplc="0B4CADF6">
      <w:numFmt w:val="bullet"/>
      <w:lvlText w:val="-"/>
      <w:lvlJc w:val="left"/>
      <w:pPr>
        <w:ind w:left="720" w:hanging="360"/>
      </w:pPr>
      <w:rPr>
        <w:rFonts w:ascii="Times New Roman" w:eastAsiaTheme="minorHAnsi" w:hAnsi="Times New Roman" w:cs="Times New Roman" w:hint="default"/>
        <w:i w:val="0"/>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3A63D7F"/>
    <w:multiLevelType w:val="hybridMultilevel"/>
    <w:tmpl w:val="9FD06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3683B"/>
    <w:multiLevelType w:val="hybridMultilevel"/>
    <w:tmpl w:val="B888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6A7E30"/>
    <w:multiLevelType w:val="hybridMultilevel"/>
    <w:tmpl w:val="4CF82966"/>
    <w:lvl w:ilvl="0" w:tplc="7B9C7D88">
      <w:start w:val="1"/>
      <w:numFmt w:val="upp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
    <w:nsid w:val="6A365731"/>
    <w:multiLevelType w:val="hybridMultilevel"/>
    <w:tmpl w:val="63F0557C"/>
    <w:lvl w:ilvl="0" w:tplc="BF8C07BA">
      <w:start w:val="1"/>
      <w:numFmt w:val="decimal"/>
      <w:lvlText w:val="3.5.%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655F9A"/>
    <w:multiLevelType w:val="hybridMultilevel"/>
    <w:tmpl w:val="A6466CAC"/>
    <w:lvl w:ilvl="0" w:tplc="47829542">
      <w:start w:val="1"/>
      <w:numFmt w:val="decimal"/>
      <w:lvlText w:val="%1."/>
      <w:lvlJc w:val="right"/>
      <w:pPr>
        <w:ind w:left="746" w:hanging="360"/>
      </w:pPr>
      <w:rPr>
        <w:rFonts w:hint="default"/>
      </w:rPr>
    </w:lvl>
    <w:lvl w:ilvl="1" w:tplc="04210019" w:tentative="1">
      <w:start w:val="1"/>
      <w:numFmt w:val="lowerLetter"/>
      <w:lvlText w:val="%2."/>
      <w:lvlJc w:val="left"/>
      <w:pPr>
        <w:ind w:left="1466" w:hanging="360"/>
      </w:pPr>
    </w:lvl>
    <w:lvl w:ilvl="2" w:tplc="0421001B" w:tentative="1">
      <w:start w:val="1"/>
      <w:numFmt w:val="lowerRoman"/>
      <w:lvlText w:val="%3."/>
      <w:lvlJc w:val="right"/>
      <w:pPr>
        <w:ind w:left="2186" w:hanging="180"/>
      </w:pPr>
    </w:lvl>
    <w:lvl w:ilvl="3" w:tplc="0421000F" w:tentative="1">
      <w:start w:val="1"/>
      <w:numFmt w:val="decimal"/>
      <w:lvlText w:val="%4."/>
      <w:lvlJc w:val="left"/>
      <w:pPr>
        <w:ind w:left="2906" w:hanging="360"/>
      </w:pPr>
    </w:lvl>
    <w:lvl w:ilvl="4" w:tplc="04210019" w:tentative="1">
      <w:start w:val="1"/>
      <w:numFmt w:val="lowerLetter"/>
      <w:lvlText w:val="%5."/>
      <w:lvlJc w:val="left"/>
      <w:pPr>
        <w:ind w:left="3626" w:hanging="360"/>
      </w:pPr>
    </w:lvl>
    <w:lvl w:ilvl="5" w:tplc="0421001B" w:tentative="1">
      <w:start w:val="1"/>
      <w:numFmt w:val="lowerRoman"/>
      <w:lvlText w:val="%6."/>
      <w:lvlJc w:val="right"/>
      <w:pPr>
        <w:ind w:left="4346" w:hanging="180"/>
      </w:pPr>
    </w:lvl>
    <w:lvl w:ilvl="6" w:tplc="0421000F" w:tentative="1">
      <w:start w:val="1"/>
      <w:numFmt w:val="decimal"/>
      <w:lvlText w:val="%7."/>
      <w:lvlJc w:val="left"/>
      <w:pPr>
        <w:ind w:left="5066" w:hanging="360"/>
      </w:pPr>
    </w:lvl>
    <w:lvl w:ilvl="7" w:tplc="04210019" w:tentative="1">
      <w:start w:val="1"/>
      <w:numFmt w:val="lowerLetter"/>
      <w:lvlText w:val="%8."/>
      <w:lvlJc w:val="left"/>
      <w:pPr>
        <w:ind w:left="5786" w:hanging="360"/>
      </w:pPr>
    </w:lvl>
    <w:lvl w:ilvl="8" w:tplc="0421001B" w:tentative="1">
      <w:start w:val="1"/>
      <w:numFmt w:val="lowerRoman"/>
      <w:lvlText w:val="%9."/>
      <w:lvlJc w:val="right"/>
      <w:pPr>
        <w:ind w:left="6506" w:hanging="180"/>
      </w:pPr>
    </w:lvl>
  </w:abstractNum>
  <w:abstractNum w:abstractNumId="7">
    <w:nsid w:val="78F51376"/>
    <w:multiLevelType w:val="hybridMultilevel"/>
    <w:tmpl w:val="916A11C0"/>
    <w:lvl w:ilvl="0" w:tplc="318E8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1"/>
  </w:num>
  <w:num w:numId="6">
    <w:abstractNumId w:val="2"/>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proofState w:grammar="clean"/>
  <w:defaultTabStop w:val="720"/>
  <w:characterSpacingControl w:val="doNotCompress"/>
  <w:compat/>
  <w:rsids>
    <w:rsidRoot w:val="004D4062"/>
    <w:rsid w:val="000159F1"/>
    <w:rsid w:val="00023B49"/>
    <w:rsid w:val="000277A0"/>
    <w:rsid w:val="00054693"/>
    <w:rsid w:val="0015709D"/>
    <w:rsid w:val="001F72D2"/>
    <w:rsid w:val="002E7F4F"/>
    <w:rsid w:val="00373678"/>
    <w:rsid w:val="00386C1A"/>
    <w:rsid w:val="004D4062"/>
    <w:rsid w:val="00555EE8"/>
    <w:rsid w:val="005E3E3F"/>
    <w:rsid w:val="00687DA3"/>
    <w:rsid w:val="00692A36"/>
    <w:rsid w:val="006E6DF7"/>
    <w:rsid w:val="00775037"/>
    <w:rsid w:val="00866F97"/>
    <w:rsid w:val="009D0FAB"/>
    <w:rsid w:val="009D169A"/>
    <w:rsid w:val="009E6F4B"/>
    <w:rsid w:val="00A76735"/>
    <w:rsid w:val="00AC52F5"/>
    <w:rsid w:val="00B66D26"/>
    <w:rsid w:val="00B70FB6"/>
    <w:rsid w:val="00BD467D"/>
    <w:rsid w:val="00BF0506"/>
    <w:rsid w:val="00CC2472"/>
    <w:rsid w:val="00D123B0"/>
    <w:rsid w:val="00E94E4A"/>
    <w:rsid w:val="00EB76E2"/>
    <w:rsid w:val="00F12C1C"/>
    <w:rsid w:val="00F26B27"/>
    <w:rsid w:val="00F850B9"/>
    <w:rsid w:val="00FA1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406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D4062"/>
    <w:rPr>
      <w:rFonts w:ascii="Times New Roman" w:eastAsia="Times New Roman" w:hAnsi="Times New Roman" w:cs="Times New Roman"/>
      <w:sz w:val="24"/>
      <w:szCs w:val="24"/>
    </w:rPr>
  </w:style>
  <w:style w:type="paragraph" w:styleId="ListParagraph">
    <w:name w:val="List Paragraph"/>
    <w:basedOn w:val="Normal"/>
    <w:uiPriority w:val="34"/>
    <w:qFormat/>
    <w:rsid w:val="00F12C1C"/>
    <w:pPr>
      <w:ind w:left="720"/>
      <w:contextualSpacing/>
    </w:pPr>
  </w:style>
  <w:style w:type="table" w:styleId="TableGrid">
    <w:name w:val="Table Grid"/>
    <w:basedOn w:val="TableNormal"/>
    <w:uiPriority w:val="59"/>
    <w:rsid w:val="00386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6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C1A"/>
    <w:rPr>
      <w:rFonts w:ascii="Tahoma" w:hAnsi="Tahoma" w:cs="Tahoma"/>
      <w:sz w:val="16"/>
      <w:szCs w:val="16"/>
    </w:rPr>
  </w:style>
  <w:style w:type="paragraph" w:customStyle="1" w:styleId="Default">
    <w:name w:val="Default"/>
    <w:rsid w:val="00386C1A"/>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jpeg"/><Relationship Id="rId15" Type="http://schemas.openxmlformats.org/officeDocument/2006/relationships/chart" Target="charts/chart10.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SKRIPSI%20EKA%20HAHA\eka%20triakuntini\narasi\GRAFIK%20volume.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H:\SKRIPSI%20EKA%20HAHA\eka%20triakuntini\narasi\GRAFIK%20volume%203.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H:\SKRIPSI%20EKA%20HAHA\eka%20triakuntini\narasi\GRAFIK%20volume%20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H:\SKRIPSI%20EKA%20HAHA\eka%20triakuntini\narasi\GRAFIK%20volume%203.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H:\SKRIPSI%20EKA%20HAHA\eka%20triakuntini\narasi\GRAFIK%20volume%20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H:\SKRIPSI%20EKA%20HAHA\eka%20triakuntini\narasi\GRAFIK%20volume%203.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H:\SKRIPSI%20EKA%20HAHA\eka%20triakuntini\narasi\GRAFIK%20volume%203.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H:\SKRIPSI%20EKA%20HAHA\eka%20triakuntini\narasi\GRAFIK%20volume%203.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H:\SKRIPSI%20EKA%20HAHA\eka%20triakuntini\narasi\GRAFIK%20volume%203.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H:\SKRIPSI%20EKA%20HAHA\eka%20triakuntini\narasi\GRAFIK%20volume%203.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H:\SKRIPSI%20EKA%20HAHA\eka%20triakuntini\narasi\GRAFIK%20volume%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400"/>
            </a:pPr>
            <a:r>
              <a:rPr lang="en-US" sz="1400" b="1" i="0" baseline="0"/>
              <a:t>Grafik Produksi Biogas </a:t>
            </a:r>
            <a:endParaRPr lang="en-US" sz="1400"/>
          </a:p>
          <a:p>
            <a:pPr>
              <a:defRPr lang="en-US" sz="1400"/>
            </a:pPr>
            <a:r>
              <a:rPr lang="en-US" sz="1400" b="1" i="0" baseline="0"/>
              <a:t>(Dengan Pengadukan)</a:t>
            </a:r>
            <a:endParaRPr lang="en-US" sz="1400"/>
          </a:p>
        </c:rich>
      </c:tx>
      <c:layout>
        <c:manualLayout>
          <c:xMode val="edge"/>
          <c:yMode val="edge"/>
          <c:x val="0.3073510592919097"/>
          <c:y val="0"/>
        </c:manualLayout>
      </c:layout>
    </c:title>
    <c:plotArea>
      <c:layout>
        <c:manualLayout>
          <c:layoutTarget val="inner"/>
          <c:xMode val="edge"/>
          <c:yMode val="edge"/>
          <c:x val="0.18840650389809627"/>
          <c:y val="0.22417200602775619"/>
          <c:w val="0.65364837106759255"/>
          <c:h val="0.54671409141761307"/>
        </c:manualLayout>
      </c:layout>
      <c:lineChart>
        <c:grouping val="standard"/>
        <c:ser>
          <c:idx val="1"/>
          <c:order val="0"/>
          <c:tx>
            <c:strRef>
              <c:f>'Volume Total'!$A$2</c:f>
              <c:strCache>
                <c:ptCount val="1"/>
                <c:pt idx="0">
                  <c:v>R1</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Total'!$B$2:$S$2</c:f>
              <c:numCache>
                <c:formatCode>0.00</c:formatCode>
                <c:ptCount val="18"/>
                <c:pt idx="0">
                  <c:v>0</c:v>
                </c:pt>
                <c:pt idx="1">
                  <c:v>0</c:v>
                </c:pt>
                <c:pt idx="2">
                  <c:v>0</c:v>
                </c:pt>
                <c:pt idx="3">
                  <c:v>0</c:v>
                </c:pt>
                <c:pt idx="4">
                  <c:v>-4.0234887737468945</c:v>
                </c:pt>
                <c:pt idx="5">
                  <c:v>6.0352331606221883</c:v>
                </c:pt>
                <c:pt idx="6">
                  <c:v>110.64594127806515</c:v>
                </c:pt>
                <c:pt idx="7">
                  <c:v>0</c:v>
                </c:pt>
                <c:pt idx="8">
                  <c:v>109.64006908462842</c:v>
                </c:pt>
                <c:pt idx="9">
                  <c:v>116.68117443868731</c:v>
                </c:pt>
                <c:pt idx="10">
                  <c:v>118.69291882556037</c:v>
                </c:pt>
                <c:pt idx="11">
                  <c:v>82.481519861831785</c:v>
                </c:pt>
                <c:pt idx="12">
                  <c:v>70.411053540588867</c:v>
                </c:pt>
                <c:pt idx="13">
                  <c:v>60.352331606215998</c:v>
                </c:pt>
                <c:pt idx="14">
                  <c:v>54.317098445593857</c:v>
                </c:pt>
                <c:pt idx="15">
                  <c:v>105.61658031088086</c:v>
                </c:pt>
                <c:pt idx="16">
                  <c:v>150.88082901554424</c:v>
                </c:pt>
                <c:pt idx="17">
                  <c:v>50.293609671847094</c:v>
                </c:pt>
              </c:numCache>
            </c:numRef>
          </c:val>
        </c:ser>
        <c:ser>
          <c:idx val="2"/>
          <c:order val="1"/>
          <c:tx>
            <c:strRef>
              <c:f>'Volume Total'!$A$3</c:f>
              <c:strCache>
                <c:ptCount val="1"/>
                <c:pt idx="0">
                  <c:v>R2</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Total'!$B$3:$S$3</c:f>
              <c:numCache>
                <c:formatCode>0.00</c:formatCode>
                <c:ptCount val="18"/>
                <c:pt idx="0">
                  <c:v>-27.293955094991791</c:v>
                </c:pt>
                <c:pt idx="1">
                  <c:v>-27.293955094991791</c:v>
                </c:pt>
                <c:pt idx="2">
                  <c:v>-11.238687392054914</c:v>
                </c:pt>
                <c:pt idx="3">
                  <c:v>-16.05526770293686</c:v>
                </c:pt>
                <c:pt idx="4">
                  <c:v>8.0276338514675505</c:v>
                </c:pt>
                <c:pt idx="5">
                  <c:v>8.0276338514675505</c:v>
                </c:pt>
                <c:pt idx="6">
                  <c:v>101.14818652849775</c:v>
                </c:pt>
                <c:pt idx="7">
                  <c:v>0</c:v>
                </c:pt>
                <c:pt idx="8">
                  <c:v>36.927115716754138</c:v>
                </c:pt>
                <c:pt idx="9">
                  <c:v>77.868048359240618</c:v>
                </c:pt>
                <c:pt idx="10">
                  <c:v>0</c:v>
                </c:pt>
                <c:pt idx="11">
                  <c:v>0</c:v>
                </c:pt>
                <c:pt idx="12">
                  <c:v>0</c:v>
                </c:pt>
                <c:pt idx="13">
                  <c:v>0</c:v>
                </c:pt>
                <c:pt idx="14">
                  <c:v>0</c:v>
                </c:pt>
                <c:pt idx="15">
                  <c:v>0</c:v>
                </c:pt>
                <c:pt idx="16">
                  <c:v>0</c:v>
                </c:pt>
                <c:pt idx="17">
                  <c:v>0</c:v>
                </c:pt>
              </c:numCache>
            </c:numRef>
          </c:val>
        </c:ser>
        <c:ser>
          <c:idx val="3"/>
          <c:order val="2"/>
          <c:tx>
            <c:strRef>
              <c:f>'Volume Total'!$A$4</c:f>
              <c:strCache>
                <c:ptCount val="1"/>
                <c:pt idx="0">
                  <c:v>R3</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Total'!$B$4:$S$4</c:f>
              <c:numCache>
                <c:formatCode>0.00</c:formatCode>
                <c:ptCount val="18"/>
                <c:pt idx="0">
                  <c:v>0</c:v>
                </c:pt>
                <c:pt idx="1">
                  <c:v>0</c:v>
                </c:pt>
                <c:pt idx="2">
                  <c:v>1.3540587219349549</c:v>
                </c:pt>
                <c:pt idx="3">
                  <c:v>-2.0310880829006437</c:v>
                </c:pt>
                <c:pt idx="4">
                  <c:v>1.3540587219349549</c:v>
                </c:pt>
                <c:pt idx="5">
                  <c:v>18.956822107080384</c:v>
                </c:pt>
                <c:pt idx="6">
                  <c:v>93.430051813470158</c:v>
                </c:pt>
                <c:pt idx="7">
                  <c:v>92.075993091536418</c:v>
                </c:pt>
                <c:pt idx="8">
                  <c:v>79.212435233161358</c:v>
                </c:pt>
                <c:pt idx="9">
                  <c:v>84.62867012089724</c:v>
                </c:pt>
                <c:pt idx="10">
                  <c:v>71.088082901553904</c:v>
                </c:pt>
                <c:pt idx="11">
                  <c:v>40.621761658030479</c:v>
                </c:pt>
                <c:pt idx="12">
                  <c:v>40.621761658030479</c:v>
                </c:pt>
                <c:pt idx="13">
                  <c:v>27.758203799653987</c:v>
                </c:pt>
                <c:pt idx="14">
                  <c:v>35.205526770294426</c:v>
                </c:pt>
                <c:pt idx="15">
                  <c:v>27.081174438687405</c:v>
                </c:pt>
                <c:pt idx="16">
                  <c:v>10.83246977547515</c:v>
                </c:pt>
                <c:pt idx="17">
                  <c:v>18.279792746114687</c:v>
                </c:pt>
              </c:numCache>
            </c:numRef>
          </c:val>
        </c:ser>
        <c:ser>
          <c:idx val="4"/>
          <c:order val="3"/>
          <c:tx>
            <c:strRef>
              <c:f>'Volume Total'!$A$5</c:f>
              <c:strCache>
                <c:ptCount val="1"/>
                <c:pt idx="0">
                  <c:v>R4</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Total'!$B$5:$S$5</c:f>
              <c:numCache>
                <c:formatCode>0.00</c:formatCode>
                <c:ptCount val="18"/>
                <c:pt idx="0">
                  <c:v>0</c:v>
                </c:pt>
                <c:pt idx="1">
                  <c:v>0</c:v>
                </c:pt>
                <c:pt idx="2">
                  <c:v>0</c:v>
                </c:pt>
                <c:pt idx="3">
                  <c:v>0</c:v>
                </c:pt>
                <c:pt idx="4">
                  <c:v>0</c:v>
                </c:pt>
                <c:pt idx="5">
                  <c:v>0</c:v>
                </c:pt>
                <c:pt idx="6">
                  <c:v>68.476683937823253</c:v>
                </c:pt>
                <c:pt idx="7">
                  <c:v>69.056994818652058</c:v>
                </c:pt>
                <c:pt idx="8">
                  <c:v>68.476683937823253</c:v>
                </c:pt>
                <c:pt idx="9">
                  <c:v>107.35751295336814</c:v>
                </c:pt>
                <c:pt idx="10">
                  <c:v>20.310880829015453</c:v>
                </c:pt>
                <c:pt idx="11">
                  <c:v>25.533678756476231</c:v>
                </c:pt>
                <c:pt idx="12">
                  <c:v>11.60621761658032</c:v>
                </c:pt>
                <c:pt idx="13">
                  <c:v>20.891191709845131</c:v>
                </c:pt>
                <c:pt idx="14">
                  <c:v>4.642487046631028</c:v>
                </c:pt>
                <c:pt idx="15">
                  <c:v>12.766839378239029</c:v>
                </c:pt>
                <c:pt idx="16">
                  <c:v>6.9637305699492345</c:v>
                </c:pt>
                <c:pt idx="17">
                  <c:v>-8.124352331606131</c:v>
                </c:pt>
              </c:numCache>
            </c:numRef>
          </c:val>
        </c:ser>
        <c:ser>
          <c:idx val="5"/>
          <c:order val="4"/>
          <c:tx>
            <c:strRef>
              <c:f>'Volume Total'!$A$6</c:f>
              <c:strCache>
                <c:ptCount val="1"/>
                <c:pt idx="0">
                  <c:v>R5</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Total'!$B$6:$S$6</c:f>
              <c:numCache>
                <c:formatCode>0.00</c:formatCode>
                <c:ptCount val="18"/>
                <c:pt idx="0">
                  <c:v>0</c:v>
                </c:pt>
                <c:pt idx="1">
                  <c:v>0</c:v>
                </c:pt>
                <c:pt idx="2">
                  <c:v>0</c:v>
                </c:pt>
                <c:pt idx="3">
                  <c:v>0</c:v>
                </c:pt>
                <c:pt idx="4">
                  <c:v>-0.90915371329902683</c:v>
                </c:pt>
                <c:pt idx="5">
                  <c:v>2.272884283247123</c:v>
                </c:pt>
                <c:pt idx="6">
                  <c:v>54.549222797927399</c:v>
                </c:pt>
                <c:pt idx="7">
                  <c:v>53.185492227979545</c:v>
                </c:pt>
                <c:pt idx="8">
                  <c:v>52.276338514680283</c:v>
                </c:pt>
                <c:pt idx="9">
                  <c:v>75.005181347150156</c:v>
                </c:pt>
                <c:pt idx="10">
                  <c:v>24.09257340241755</c:v>
                </c:pt>
                <c:pt idx="11">
                  <c:v>18.183074265976096</c:v>
                </c:pt>
                <c:pt idx="12">
                  <c:v>13.637305699481848</c:v>
                </c:pt>
                <c:pt idx="13">
                  <c:v>22.728842832469233</c:v>
                </c:pt>
                <c:pt idx="14">
                  <c:v>5.9094991364414584</c:v>
                </c:pt>
                <c:pt idx="15">
                  <c:v>10.4552677029357</c:v>
                </c:pt>
                <c:pt idx="16">
                  <c:v>0</c:v>
                </c:pt>
                <c:pt idx="17">
                  <c:v>-4.545768566494246</c:v>
                </c:pt>
              </c:numCache>
            </c:numRef>
          </c:val>
        </c:ser>
        <c:marker val="1"/>
        <c:axId val="70266880"/>
        <c:axId val="70268416"/>
      </c:lineChart>
      <c:catAx>
        <c:axId val="70266880"/>
        <c:scaling>
          <c:orientation val="minMax"/>
        </c:scaling>
        <c:axPos val="b"/>
        <c:majorGridlines/>
        <c:numFmt formatCode="General" sourceLinked="1"/>
        <c:majorTickMark val="none"/>
        <c:tickLblPos val="low"/>
        <c:txPr>
          <a:bodyPr/>
          <a:lstStyle/>
          <a:p>
            <a:pPr>
              <a:defRPr lang="en-US" sz="900" baseline="0"/>
            </a:pPr>
            <a:endParaRPr lang="en-US"/>
          </a:p>
        </c:txPr>
        <c:crossAx val="70268416"/>
        <c:crosses val="autoZero"/>
        <c:auto val="1"/>
        <c:lblAlgn val="ctr"/>
        <c:lblOffset val="100"/>
      </c:catAx>
      <c:valAx>
        <c:axId val="70268416"/>
        <c:scaling>
          <c:orientation val="minMax"/>
        </c:scaling>
        <c:axPos val="l"/>
        <c:majorGridlines/>
        <c:title>
          <c:tx>
            <c:rich>
              <a:bodyPr/>
              <a:lstStyle/>
              <a:p>
                <a:pPr>
                  <a:defRPr lang="en-US"/>
                </a:pPr>
                <a:r>
                  <a:rPr lang="en-US"/>
                  <a:t>Volume Gas (ml)</a:t>
                </a:r>
              </a:p>
            </c:rich>
          </c:tx>
          <c:layout/>
        </c:title>
        <c:numFmt formatCode="0.00" sourceLinked="1"/>
        <c:majorTickMark val="none"/>
        <c:tickLblPos val="nextTo"/>
        <c:txPr>
          <a:bodyPr/>
          <a:lstStyle/>
          <a:p>
            <a:pPr>
              <a:defRPr lang="en-US"/>
            </a:pPr>
            <a:endParaRPr lang="en-US"/>
          </a:p>
        </c:txPr>
        <c:crossAx val="70266880"/>
        <c:crosses val="autoZero"/>
        <c:crossBetween val="midCat"/>
      </c:valAx>
    </c:plotArea>
    <c:legend>
      <c:legendPos val="r"/>
      <c:layout>
        <c:manualLayout>
          <c:xMode val="edge"/>
          <c:yMode val="edge"/>
          <c:x val="0.86492250817574279"/>
          <c:y val="0.23029277805252216"/>
          <c:w val="0.11517133513436652"/>
          <c:h val="0.54654743132012651"/>
        </c:manualLayout>
      </c:layout>
      <c:txPr>
        <a:bodyPr/>
        <a:lstStyle/>
        <a:p>
          <a:pPr>
            <a:defRPr lang="en-US"/>
          </a:pPr>
          <a:endParaRPr lang="en-US"/>
        </a:p>
      </c:txPr>
    </c:legend>
    <c:plotVisOnly val="1"/>
  </c:chart>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200"/>
            </a:pPr>
            <a:r>
              <a:rPr lang="en-US" sz="1200"/>
              <a:t>Pengaruh Perubahan</a:t>
            </a:r>
            <a:r>
              <a:rPr lang="en-US" sz="1200" baseline="0"/>
              <a:t> pH Terhadap Produksi Biogas</a:t>
            </a:r>
            <a:endParaRPr lang="en-US" sz="1200"/>
          </a:p>
        </c:rich>
      </c:tx>
      <c:layout/>
    </c:title>
    <c:plotArea>
      <c:layout>
        <c:manualLayout>
          <c:layoutTarget val="inner"/>
          <c:xMode val="edge"/>
          <c:yMode val="edge"/>
          <c:x val="0.16747059640215001"/>
          <c:y val="0.15717492694955698"/>
          <c:w val="0.69237827009659336"/>
          <c:h val="0.63416625762953738"/>
        </c:manualLayout>
      </c:layout>
      <c:lineChart>
        <c:grouping val="standard"/>
        <c:ser>
          <c:idx val="1"/>
          <c:order val="0"/>
          <c:tx>
            <c:strRef>
              <c:f>pH!$AC$79</c:f>
              <c:strCache>
                <c:ptCount val="1"/>
                <c:pt idx="0">
                  <c:v>R1</c:v>
                </c:pt>
              </c:strCache>
            </c:strRef>
          </c:tx>
          <c:marker>
            <c:symbol val="none"/>
          </c:marker>
          <c:cat>
            <c:numRef>
              <c:f>pH!$AD$78:$AZ$78</c:f>
              <c:numCache>
                <c:formatCode>General</c:formatCode>
                <c:ptCount val="2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numCache>
            </c:numRef>
          </c:cat>
          <c:val>
            <c:numRef>
              <c:f>pH!$AD$79:$AZ$79</c:f>
              <c:numCache>
                <c:formatCode>0.00</c:formatCode>
                <c:ptCount val="23"/>
                <c:pt idx="0">
                  <c:v>0</c:v>
                </c:pt>
                <c:pt idx="1">
                  <c:v>0</c:v>
                </c:pt>
                <c:pt idx="2">
                  <c:v>0</c:v>
                </c:pt>
                <c:pt idx="3">
                  <c:v>0</c:v>
                </c:pt>
                <c:pt idx="4">
                  <c:v>-4.0234887737468981</c:v>
                </c:pt>
                <c:pt idx="5">
                  <c:v>6.0352331606221812</c:v>
                </c:pt>
                <c:pt idx="6">
                  <c:v>110.64594127806515</c:v>
                </c:pt>
                <c:pt idx="7">
                  <c:v>0</c:v>
                </c:pt>
                <c:pt idx="8">
                  <c:v>109.64006908462842</c:v>
                </c:pt>
                <c:pt idx="9">
                  <c:v>116.68117443868731</c:v>
                </c:pt>
                <c:pt idx="10">
                  <c:v>118.69291882556045</c:v>
                </c:pt>
                <c:pt idx="11">
                  <c:v>82.4815198618317</c:v>
                </c:pt>
                <c:pt idx="12">
                  <c:v>70.411053540588867</c:v>
                </c:pt>
                <c:pt idx="13">
                  <c:v>60.352331606216033</c:v>
                </c:pt>
                <c:pt idx="14">
                  <c:v>54.317098445593899</c:v>
                </c:pt>
                <c:pt idx="15">
                  <c:v>105.61658031088101</c:v>
                </c:pt>
                <c:pt idx="16">
                  <c:v>150.88082901554401</c:v>
                </c:pt>
                <c:pt idx="17">
                  <c:v>50.293609671847094</c:v>
                </c:pt>
                <c:pt idx="18">
                  <c:v>-838.89740932642439</c:v>
                </c:pt>
                <c:pt idx="19">
                  <c:v>-673.93436960276347</c:v>
                </c:pt>
                <c:pt idx="20">
                  <c:v>754.4041450777197</c:v>
                </c:pt>
                <c:pt idx="21">
                  <c:v>196.14507772020772</c:v>
                </c:pt>
                <c:pt idx="22">
                  <c:v>724.22797927461352</c:v>
                </c:pt>
              </c:numCache>
            </c:numRef>
          </c:val>
        </c:ser>
        <c:ser>
          <c:idx val="2"/>
          <c:order val="1"/>
          <c:tx>
            <c:strRef>
              <c:f>pH!$AC$80</c:f>
              <c:strCache>
                <c:ptCount val="1"/>
                <c:pt idx="0">
                  <c:v>R2</c:v>
                </c:pt>
              </c:strCache>
            </c:strRef>
          </c:tx>
          <c:marker>
            <c:symbol val="none"/>
          </c:marker>
          <c:cat>
            <c:numRef>
              <c:f>pH!$AD$78:$AZ$78</c:f>
              <c:numCache>
                <c:formatCode>General</c:formatCode>
                <c:ptCount val="2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numCache>
            </c:numRef>
          </c:cat>
          <c:val>
            <c:numRef>
              <c:f>pH!$AD$80:$AZ$80</c:f>
              <c:numCache>
                <c:formatCode>0.00</c:formatCode>
                <c:ptCount val="23"/>
                <c:pt idx="0">
                  <c:v>-27.293955094991791</c:v>
                </c:pt>
                <c:pt idx="1">
                  <c:v>-27.293955094991791</c:v>
                </c:pt>
                <c:pt idx="2">
                  <c:v>-11.238687392054914</c:v>
                </c:pt>
                <c:pt idx="3">
                  <c:v>-16.05526770293686</c:v>
                </c:pt>
                <c:pt idx="4">
                  <c:v>8.0276338514675505</c:v>
                </c:pt>
                <c:pt idx="5">
                  <c:v>8.0276338514675505</c:v>
                </c:pt>
                <c:pt idx="6">
                  <c:v>101.14818652849775</c:v>
                </c:pt>
                <c:pt idx="7">
                  <c:v>0</c:v>
                </c:pt>
                <c:pt idx="8">
                  <c:v>36.927115716754088</c:v>
                </c:pt>
                <c:pt idx="9">
                  <c:v>77.868048359240618</c:v>
                </c:pt>
                <c:pt idx="10">
                  <c:v>0</c:v>
                </c:pt>
                <c:pt idx="11">
                  <c:v>0</c:v>
                </c:pt>
                <c:pt idx="12">
                  <c:v>0</c:v>
                </c:pt>
                <c:pt idx="13">
                  <c:v>0</c:v>
                </c:pt>
                <c:pt idx="14">
                  <c:v>0</c:v>
                </c:pt>
                <c:pt idx="15">
                  <c:v>0</c:v>
                </c:pt>
                <c:pt idx="16">
                  <c:v>0</c:v>
                </c:pt>
                <c:pt idx="17">
                  <c:v>0</c:v>
                </c:pt>
                <c:pt idx="18">
                  <c:v>66.629360967183686</c:v>
                </c:pt>
                <c:pt idx="19">
                  <c:v>0</c:v>
                </c:pt>
                <c:pt idx="20">
                  <c:v>457.57512953367825</c:v>
                </c:pt>
                <c:pt idx="21">
                  <c:v>-4.013816925734659</c:v>
                </c:pt>
                <c:pt idx="22">
                  <c:v>0</c:v>
                </c:pt>
              </c:numCache>
            </c:numRef>
          </c:val>
        </c:ser>
        <c:ser>
          <c:idx val="3"/>
          <c:order val="2"/>
          <c:tx>
            <c:strRef>
              <c:f>pH!$AC$81</c:f>
              <c:strCache>
                <c:ptCount val="1"/>
                <c:pt idx="0">
                  <c:v>R9</c:v>
                </c:pt>
              </c:strCache>
            </c:strRef>
          </c:tx>
          <c:marker>
            <c:symbol val="none"/>
          </c:marker>
          <c:cat>
            <c:numRef>
              <c:f>pH!$AD$78:$AZ$78</c:f>
              <c:numCache>
                <c:formatCode>General</c:formatCode>
                <c:ptCount val="2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numCache>
            </c:numRef>
          </c:cat>
          <c:val>
            <c:numRef>
              <c:f>pH!$AD$81:$AZ$81</c:f>
              <c:numCache>
                <c:formatCode>0.00</c:formatCode>
                <c:ptCount val="23"/>
                <c:pt idx="0">
                  <c:v>-3.4818652849741767</c:v>
                </c:pt>
                <c:pt idx="1">
                  <c:v>-2.3212435233155189</c:v>
                </c:pt>
                <c:pt idx="2">
                  <c:v>-1.7409326424857596</c:v>
                </c:pt>
                <c:pt idx="3">
                  <c:v>0</c:v>
                </c:pt>
                <c:pt idx="4">
                  <c:v>0</c:v>
                </c:pt>
                <c:pt idx="5">
                  <c:v>0</c:v>
                </c:pt>
                <c:pt idx="6">
                  <c:v>52.227979274610981</c:v>
                </c:pt>
                <c:pt idx="7">
                  <c:v>81.243523316062223</c:v>
                </c:pt>
                <c:pt idx="8">
                  <c:v>67.896373056995785</c:v>
                </c:pt>
                <c:pt idx="9">
                  <c:v>70.797927461141171</c:v>
                </c:pt>
                <c:pt idx="10">
                  <c:v>44.683937823835507</c:v>
                </c:pt>
                <c:pt idx="11">
                  <c:v>31.917098445595691</c:v>
                </c:pt>
                <c:pt idx="12">
                  <c:v>44.683937823835507</c:v>
                </c:pt>
                <c:pt idx="13">
                  <c:v>58.031088082901576</c:v>
                </c:pt>
                <c:pt idx="14">
                  <c:v>8.7046632124350154</c:v>
                </c:pt>
                <c:pt idx="15">
                  <c:v>79.502590673576449</c:v>
                </c:pt>
                <c:pt idx="16">
                  <c:v>191.50259067357479</c:v>
                </c:pt>
                <c:pt idx="17">
                  <c:v>188.60103626943041</c:v>
                </c:pt>
                <c:pt idx="18">
                  <c:v>510.67357512953402</c:v>
                </c:pt>
                <c:pt idx="19">
                  <c:v>435.23316062176178</c:v>
                </c:pt>
                <c:pt idx="20">
                  <c:v>690.56994818652799</c:v>
                </c:pt>
                <c:pt idx="21">
                  <c:v>460.18652849740869</c:v>
                </c:pt>
                <c:pt idx="22">
                  <c:v>450.90155440414406</c:v>
                </c:pt>
              </c:numCache>
            </c:numRef>
          </c:val>
        </c:ser>
        <c:ser>
          <c:idx val="4"/>
          <c:order val="3"/>
          <c:tx>
            <c:strRef>
              <c:f>pH!$AC$82</c:f>
              <c:strCache>
                <c:ptCount val="1"/>
                <c:pt idx="0">
                  <c:v>R10</c:v>
                </c:pt>
              </c:strCache>
            </c:strRef>
          </c:tx>
          <c:marker>
            <c:symbol val="none"/>
          </c:marker>
          <c:cat>
            <c:numRef>
              <c:f>pH!$AD$78:$AZ$78</c:f>
              <c:numCache>
                <c:formatCode>General</c:formatCode>
                <c:ptCount val="2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numCache>
            </c:numRef>
          </c:cat>
          <c:val>
            <c:numRef>
              <c:f>pH!$AD$82:$AZ$82</c:f>
              <c:numCache>
                <c:formatCode>0.00</c:formatCode>
                <c:ptCount val="23"/>
                <c:pt idx="0">
                  <c:v>0</c:v>
                </c:pt>
                <c:pt idx="1">
                  <c:v>0</c:v>
                </c:pt>
                <c:pt idx="2">
                  <c:v>0</c:v>
                </c:pt>
                <c:pt idx="3">
                  <c:v>-27.274611398963689</c:v>
                </c:pt>
                <c:pt idx="4">
                  <c:v>3.1820379965461498</c:v>
                </c:pt>
                <c:pt idx="5">
                  <c:v>0.90915371329902683</c:v>
                </c:pt>
                <c:pt idx="6">
                  <c:v>28.18376511226273</c:v>
                </c:pt>
                <c:pt idx="7">
                  <c:v>68.186528497408972</c:v>
                </c:pt>
                <c:pt idx="8">
                  <c:v>57.731260794473549</c:v>
                </c:pt>
                <c:pt idx="9">
                  <c:v>73.641450777202522</c:v>
                </c:pt>
                <c:pt idx="10">
                  <c:v>33.184110535406042</c:v>
                </c:pt>
                <c:pt idx="11">
                  <c:v>28.638341968911796</c:v>
                </c:pt>
                <c:pt idx="12">
                  <c:v>30.456649395509711</c:v>
                </c:pt>
                <c:pt idx="13">
                  <c:v>41.821070811744413</c:v>
                </c:pt>
                <c:pt idx="14">
                  <c:v>16.819343696028</c:v>
                </c:pt>
                <c:pt idx="15">
                  <c:v>71.368566493955399</c:v>
                </c:pt>
                <c:pt idx="16">
                  <c:v>168.19343696027644</c:v>
                </c:pt>
                <c:pt idx="17">
                  <c:v>31.820379965457946</c:v>
                </c:pt>
                <c:pt idx="18">
                  <c:v>331.38652849740737</c:v>
                </c:pt>
                <c:pt idx="19">
                  <c:v>378.20794473229699</c:v>
                </c:pt>
                <c:pt idx="20">
                  <c:v>590.94991364421298</c:v>
                </c:pt>
                <c:pt idx="21">
                  <c:v>590.94991364421298</c:v>
                </c:pt>
                <c:pt idx="22">
                  <c:v>433.21174438687393</c:v>
                </c:pt>
              </c:numCache>
            </c:numRef>
          </c:val>
        </c:ser>
        <c:marker val="1"/>
        <c:axId val="71215360"/>
        <c:axId val="71274496"/>
      </c:lineChart>
      <c:catAx>
        <c:axId val="71215360"/>
        <c:scaling>
          <c:orientation val="minMax"/>
        </c:scaling>
        <c:axPos val="b"/>
        <c:majorGridlines/>
        <c:numFmt formatCode="General" sourceLinked="1"/>
        <c:majorTickMark val="none"/>
        <c:tickLblPos val="low"/>
        <c:txPr>
          <a:bodyPr/>
          <a:lstStyle/>
          <a:p>
            <a:pPr>
              <a:defRPr lang="en-US"/>
            </a:pPr>
            <a:endParaRPr lang="en-US"/>
          </a:p>
        </c:txPr>
        <c:crossAx val="71274496"/>
        <c:crosses val="autoZero"/>
        <c:auto val="1"/>
        <c:lblAlgn val="ctr"/>
        <c:lblOffset val="100"/>
      </c:catAx>
      <c:valAx>
        <c:axId val="71274496"/>
        <c:scaling>
          <c:orientation val="minMax"/>
        </c:scaling>
        <c:axPos val="l"/>
        <c:majorGridlines/>
        <c:title>
          <c:tx>
            <c:rich>
              <a:bodyPr/>
              <a:lstStyle/>
              <a:p>
                <a:pPr>
                  <a:defRPr/>
                </a:pPr>
                <a:r>
                  <a:rPr lang="en-US"/>
                  <a:t>Volume Gml)</a:t>
                </a:r>
              </a:p>
            </c:rich>
          </c:tx>
          <c:layout/>
        </c:title>
        <c:numFmt formatCode="0.00" sourceLinked="1"/>
        <c:majorTickMark val="none"/>
        <c:tickLblPos val="nextTo"/>
        <c:txPr>
          <a:bodyPr/>
          <a:lstStyle/>
          <a:p>
            <a:pPr>
              <a:defRPr lang="en-US"/>
            </a:pPr>
            <a:endParaRPr lang="en-US"/>
          </a:p>
        </c:txPr>
        <c:crossAx val="71215360"/>
        <c:crosses val="autoZero"/>
        <c:crossBetween val="midCat"/>
      </c:valAx>
    </c:plotArea>
    <c:legend>
      <c:legendPos val="r"/>
      <c:layout>
        <c:manualLayout>
          <c:xMode val="edge"/>
          <c:yMode val="edge"/>
          <c:x val="0.88017628460111352"/>
          <c:y val="0.2666647941875368"/>
          <c:w val="0.11467356101512256"/>
          <c:h val="0.33078496125588991"/>
        </c:manualLayout>
      </c:layout>
      <c:txPr>
        <a:bodyPr/>
        <a:lstStyle/>
        <a:p>
          <a:pPr>
            <a:defRPr lang="en-US"/>
          </a:pPr>
          <a:endParaRPr lang="en-US"/>
        </a:p>
      </c:txPr>
    </c:legend>
    <c:plotVisOnly val="1"/>
  </c:chart>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Grafik Pengaruh pH</a:t>
            </a:r>
            <a:r>
              <a:rPr lang="en-US" sz="1400" baseline="0"/>
              <a:t> pada Produksi Biogas</a:t>
            </a:r>
            <a:endParaRPr lang="en-US" sz="1400"/>
          </a:p>
        </c:rich>
      </c:tx>
      <c:layout/>
    </c:title>
    <c:plotArea>
      <c:layout>
        <c:manualLayout>
          <c:layoutTarget val="inner"/>
          <c:xMode val="edge"/>
          <c:yMode val="edge"/>
          <c:x val="0.20693021338435191"/>
          <c:y val="0.15612532730971085"/>
          <c:w val="0.63559065074904264"/>
          <c:h val="0.66974788971588295"/>
        </c:manualLayout>
      </c:layout>
      <c:lineChart>
        <c:grouping val="standard"/>
        <c:ser>
          <c:idx val="0"/>
          <c:order val="0"/>
          <c:tx>
            <c:v>R5</c:v>
          </c:tx>
          <c:marker>
            <c:symbol val="none"/>
          </c:marker>
          <c:cat>
            <c:numRef>
              <c:f>'tambahan 10 hari'!$A$1:$K$1</c:f>
              <c:numCache>
                <c:formatCode>#,##0</c:formatCode>
                <c:ptCount val="11"/>
                <c:pt idx="0">
                  <c:v>0</c:v>
                </c:pt>
                <c:pt idx="1">
                  <c:v>1</c:v>
                </c:pt>
                <c:pt idx="2">
                  <c:v>2</c:v>
                </c:pt>
                <c:pt idx="3">
                  <c:v>3</c:v>
                </c:pt>
                <c:pt idx="4">
                  <c:v>4</c:v>
                </c:pt>
                <c:pt idx="5">
                  <c:v>5</c:v>
                </c:pt>
                <c:pt idx="6">
                  <c:v>6</c:v>
                </c:pt>
                <c:pt idx="7">
                  <c:v>7</c:v>
                </c:pt>
                <c:pt idx="8">
                  <c:v>8</c:v>
                </c:pt>
                <c:pt idx="9">
                  <c:v>9</c:v>
                </c:pt>
                <c:pt idx="10">
                  <c:v>10</c:v>
                </c:pt>
              </c:numCache>
            </c:numRef>
          </c:cat>
          <c:val>
            <c:numRef>
              <c:f>'tambahan 10 hari'!$L$2:$V$2</c:f>
              <c:numCache>
                <c:formatCode>#,##0.00</c:formatCode>
                <c:ptCount val="11"/>
                <c:pt idx="0" formatCode="0.00">
                  <c:v>4.545768566494246</c:v>
                </c:pt>
                <c:pt idx="1">
                  <c:v>-19.910466321244158</c:v>
                </c:pt>
                <c:pt idx="2">
                  <c:v>-29.865699481865256</c:v>
                </c:pt>
                <c:pt idx="3">
                  <c:v>213.65112262521623</c:v>
                </c:pt>
                <c:pt idx="4">
                  <c:v>354.56994818652902</c:v>
                </c:pt>
                <c:pt idx="5">
                  <c:v>454.57685664939527</c:v>
                </c:pt>
                <c:pt idx="6">
                  <c:v>454.57685664939527</c:v>
                </c:pt>
                <c:pt idx="7">
                  <c:v>900.06217616580238</c:v>
                </c:pt>
                <c:pt idx="8">
                  <c:v>909.15371329879054</c:v>
                </c:pt>
                <c:pt idx="9">
                  <c:v>972.79447322970896</c:v>
                </c:pt>
                <c:pt idx="10">
                  <c:v>972.79447322970896</c:v>
                </c:pt>
              </c:numCache>
            </c:numRef>
          </c:val>
        </c:ser>
        <c:ser>
          <c:idx val="1"/>
          <c:order val="1"/>
          <c:tx>
            <c:v>R10</c:v>
          </c:tx>
          <c:marker>
            <c:symbol val="none"/>
          </c:marker>
          <c:cat>
            <c:numRef>
              <c:f>'tambahan 10 hari'!$A$1:$K$1</c:f>
              <c:numCache>
                <c:formatCode>#,##0</c:formatCode>
                <c:ptCount val="11"/>
                <c:pt idx="0">
                  <c:v>0</c:v>
                </c:pt>
                <c:pt idx="1">
                  <c:v>1</c:v>
                </c:pt>
                <c:pt idx="2">
                  <c:v>2</c:v>
                </c:pt>
                <c:pt idx="3">
                  <c:v>3</c:v>
                </c:pt>
                <c:pt idx="4">
                  <c:v>4</c:v>
                </c:pt>
                <c:pt idx="5">
                  <c:v>5</c:v>
                </c:pt>
                <c:pt idx="6">
                  <c:v>6</c:v>
                </c:pt>
                <c:pt idx="7">
                  <c:v>7</c:v>
                </c:pt>
                <c:pt idx="8">
                  <c:v>8</c:v>
                </c:pt>
                <c:pt idx="9">
                  <c:v>9</c:v>
                </c:pt>
                <c:pt idx="10">
                  <c:v>10</c:v>
                </c:pt>
              </c:numCache>
            </c:numRef>
          </c:cat>
          <c:val>
            <c:numRef>
              <c:f>'tambahan 10 hari'!$L$3:$V$3</c:f>
              <c:numCache>
                <c:formatCode>#,##0.00</c:formatCode>
                <c:ptCount val="11"/>
                <c:pt idx="0" formatCode="0.00">
                  <c:v>433.21174438687393</c:v>
                </c:pt>
                <c:pt idx="1">
                  <c:v>-5.8640414507777789</c:v>
                </c:pt>
                <c:pt idx="2">
                  <c:v>145.46459412780561</c:v>
                </c:pt>
                <c:pt idx="3">
                  <c:v>454.57685664939527</c:v>
                </c:pt>
                <c:pt idx="4">
                  <c:v>909.15371329879054</c:v>
                </c:pt>
                <c:pt idx="5">
                  <c:v>909.15371329879054</c:v>
                </c:pt>
                <c:pt idx="6">
                  <c:v>909.15371329879054</c:v>
                </c:pt>
                <c:pt idx="7">
                  <c:v>909.15371329879054</c:v>
                </c:pt>
                <c:pt idx="8">
                  <c:v>1118.2590673575125</c:v>
                </c:pt>
                <c:pt idx="9">
                  <c:v>1045.5267702936101</c:v>
                </c:pt>
                <c:pt idx="10">
                  <c:v>1118.2590673575125</c:v>
                </c:pt>
              </c:numCache>
            </c:numRef>
          </c:val>
        </c:ser>
        <c:marker val="1"/>
        <c:axId val="71277952"/>
        <c:axId val="71304320"/>
      </c:lineChart>
      <c:catAx>
        <c:axId val="71277952"/>
        <c:scaling>
          <c:orientation val="minMax"/>
        </c:scaling>
        <c:axPos val="b"/>
        <c:majorGridlines/>
        <c:numFmt formatCode="#,##0" sourceLinked="1"/>
        <c:majorTickMark val="none"/>
        <c:tickLblPos val="low"/>
        <c:crossAx val="71304320"/>
        <c:crosses val="autoZero"/>
        <c:auto val="1"/>
        <c:lblAlgn val="ctr"/>
        <c:lblOffset val="100"/>
      </c:catAx>
      <c:valAx>
        <c:axId val="71304320"/>
        <c:scaling>
          <c:orientation val="minMax"/>
        </c:scaling>
        <c:axPos val="l"/>
        <c:majorGridlines/>
        <c:title>
          <c:tx>
            <c:rich>
              <a:bodyPr/>
              <a:lstStyle/>
              <a:p>
                <a:pPr>
                  <a:defRPr/>
                </a:pPr>
                <a:r>
                  <a:rPr lang="en-US"/>
                  <a:t>Volume Biogas (ml)</a:t>
                </a:r>
              </a:p>
            </c:rich>
          </c:tx>
          <c:layout/>
        </c:title>
        <c:numFmt formatCode="0.00" sourceLinked="1"/>
        <c:majorTickMark val="none"/>
        <c:tickLblPos val="nextTo"/>
        <c:crossAx val="71277952"/>
        <c:crosses val="autoZero"/>
        <c:crossBetween val="midCat"/>
      </c:valAx>
    </c:plotArea>
    <c:legend>
      <c:legendPos val="r"/>
      <c:layout/>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200"/>
            </a:pPr>
            <a:r>
              <a:rPr lang="en-US" sz="1200" b="1" i="0" baseline="0"/>
              <a:t>Grafik Produksi Biogas </a:t>
            </a:r>
            <a:br>
              <a:rPr lang="en-US" sz="1200" b="1" i="0" baseline="0"/>
            </a:br>
            <a:r>
              <a:rPr lang="en-US" sz="1200" b="1" i="0" baseline="0"/>
              <a:t>(Tanpa Pengadukan)</a:t>
            </a:r>
            <a:endParaRPr lang="en-US" sz="1200"/>
          </a:p>
        </c:rich>
      </c:tx>
      <c:layout>
        <c:manualLayout>
          <c:xMode val="edge"/>
          <c:yMode val="edge"/>
          <c:x val="0.34409969767806625"/>
          <c:y val="0"/>
        </c:manualLayout>
      </c:layout>
    </c:title>
    <c:plotArea>
      <c:layout>
        <c:manualLayout>
          <c:layoutTarget val="inner"/>
          <c:xMode val="edge"/>
          <c:yMode val="edge"/>
          <c:x val="0.18323888316511075"/>
          <c:y val="0.21357650305895221"/>
          <c:w val="0.68377092844484078"/>
          <c:h val="0.55159880998263811"/>
        </c:manualLayout>
      </c:layout>
      <c:lineChart>
        <c:grouping val="standard"/>
        <c:ser>
          <c:idx val="0"/>
          <c:order val="0"/>
          <c:tx>
            <c:strRef>
              <c:f>'Volume Total'!$A$7</c:f>
              <c:strCache>
                <c:ptCount val="1"/>
                <c:pt idx="0">
                  <c:v>R6</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Total'!$B$7:$S$7</c:f>
              <c:numCache>
                <c:formatCode>0.00</c:formatCode>
                <c:ptCount val="18"/>
                <c:pt idx="0">
                  <c:v>-17.099827288429729</c:v>
                </c:pt>
                <c:pt idx="1">
                  <c:v>-17.099827288429729</c:v>
                </c:pt>
                <c:pt idx="2">
                  <c:v>2.011744386875236</c:v>
                </c:pt>
                <c:pt idx="3">
                  <c:v>0</c:v>
                </c:pt>
                <c:pt idx="4">
                  <c:v>4.0234887737468945</c:v>
                </c:pt>
                <c:pt idx="5">
                  <c:v>10.058721934369075</c:v>
                </c:pt>
                <c:pt idx="6">
                  <c:v>125.73402417961969</c:v>
                </c:pt>
                <c:pt idx="7">
                  <c:v>168.98652849741077</c:v>
                </c:pt>
                <c:pt idx="8">
                  <c:v>146.85734024179737</c:v>
                </c:pt>
                <c:pt idx="9">
                  <c:v>87.510880829015036</c:v>
                </c:pt>
                <c:pt idx="10">
                  <c:v>140.82210708117526</c:v>
                </c:pt>
                <c:pt idx="11">
                  <c:v>95.557858376512158</c:v>
                </c:pt>
                <c:pt idx="12">
                  <c:v>135.79274611398881</c:v>
                </c:pt>
                <c:pt idx="13">
                  <c:v>125.73402417961969</c:v>
                </c:pt>
                <c:pt idx="14">
                  <c:v>18.105699481864686</c:v>
                </c:pt>
                <c:pt idx="15">
                  <c:v>67.393436960276887</c:v>
                </c:pt>
                <c:pt idx="16">
                  <c:v>20.117443868739926</c:v>
                </c:pt>
                <c:pt idx="17">
                  <c:v>82.481519861831814</c:v>
                </c:pt>
              </c:numCache>
            </c:numRef>
          </c:val>
        </c:ser>
        <c:ser>
          <c:idx val="1"/>
          <c:order val="1"/>
          <c:tx>
            <c:strRef>
              <c:f>'Volume Total'!$A$8</c:f>
              <c:strCache>
                <c:ptCount val="1"/>
                <c:pt idx="0">
                  <c:v>R7</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Total'!$B$8:$S$8</c:f>
              <c:numCache>
                <c:formatCode>0.00</c:formatCode>
                <c:ptCount val="18"/>
                <c:pt idx="0">
                  <c:v>0</c:v>
                </c:pt>
                <c:pt idx="1">
                  <c:v>0</c:v>
                </c:pt>
                <c:pt idx="2">
                  <c:v>-1.043592400691296</c:v>
                </c:pt>
                <c:pt idx="3">
                  <c:v>-4.013816925734659</c:v>
                </c:pt>
                <c:pt idx="4">
                  <c:v>-4.8165803108801697</c:v>
                </c:pt>
                <c:pt idx="5">
                  <c:v>20.069084628669742</c:v>
                </c:pt>
                <c:pt idx="6">
                  <c:v>98.739896373057618</c:v>
                </c:pt>
                <c:pt idx="7">
                  <c:v>176.60794473229657</c:v>
                </c:pt>
                <c:pt idx="8">
                  <c:v>146.10293609671947</c:v>
                </c:pt>
                <c:pt idx="9">
                  <c:v>62.615544041451088</c:v>
                </c:pt>
                <c:pt idx="10">
                  <c:v>105.96476683937834</c:v>
                </c:pt>
                <c:pt idx="11">
                  <c:v>66.629360967183658</c:v>
                </c:pt>
                <c:pt idx="12">
                  <c:v>88.303972366148258</c:v>
                </c:pt>
                <c:pt idx="13">
                  <c:v>66.629360967183658</c:v>
                </c:pt>
                <c:pt idx="14">
                  <c:v>18.463557858376813</c:v>
                </c:pt>
                <c:pt idx="15">
                  <c:v>55.390673575129057</c:v>
                </c:pt>
                <c:pt idx="16">
                  <c:v>4.013816925734659</c:v>
                </c:pt>
                <c:pt idx="17">
                  <c:v>64.221070811743758</c:v>
                </c:pt>
              </c:numCache>
            </c:numRef>
          </c:val>
        </c:ser>
        <c:ser>
          <c:idx val="2"/>
          <c:order val="2"/>
          <c:tx>
            <c:strRef>
              <c:f>'Volume Total'!$A$9</c:f>
              <c:strCache>
                <c:ptCount val="1"/>
                <c:pt idx="0">
                  <c:v>R8</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Total'!$B$9:$S$9</c:f>
              <c:numCache>
                <c:formatCode>0.00</c:formatCode>
                <c:ptCount val="18"/>
                <c:pt idx="0">
                  <c:v>0</c:v>
                </c:pt>
                <c:pt idx="1">
                  <c:v>-2.7081174438690092</c:v>
                </c:pt>
                <c:pt idx="2">
                  <c:v>-1.3540587219349554</c:v>
                </c:pt>
                <c:pt idx="3">
                  <c:v>-2.0310880829006437</c:v>
                </c:pt>
                <c:pt idx="4">
                  <c:v>-8.8013816925727184</c:v>
                </c:pt>
                <c:pt idx="5">
                  <c:v>9.4784110535410804</c:v>
                </c:pt>
                <c:pt idx="6">
                  <c:v>81.243523316062223</c:v>
                </c:pt>
                <c:pt idx="7">
                  <c:v>112.38687392055265</c:v>
                </c:pt>
                <c:pt idx="8">
                  <c:v>85.305699481865787</c:v>
                </c:pt>
                <c:pt idx="9">
                  <c:v>65.671848013816756</c:v>
                </c:pt>
                <c:pt idx="10">
                  <c:v>68.379965457685458</c:v>
                </c:pt>
                <c:pt idx="11">
                  <c:v>58.901554404145344</c:v>
                </c:pt>
                <c:pt idx="12">
                  <c:v>52.808290155439856</c:v>
                </c:pt>
                <c:pt idx="13">
                  <c:v>81.920552677028809</c:v>
                </c:pt>
                <c:pt idx="14">
                  <c:v>5.4162348877371294</c:v>
                </c:pt>
                <c:pt idx="15">
                  <c:v>53.485319516408232</c:v>
                </c:pt>
                <c:pt idx="16">
                  <c:v>10.155440414507767</c:v>
                </c:pt>
                <c:pt idx="17">
                  <c:v>46.03799654576779</c:v>
                </c:pt>
              </c:numCache>
            </c:numRef>
          </c:val>
        </c:ser>
        <c:ser>
          <c:idx val="3"/>
          <c:order val="3"/>
          <c:tx>
            <c:strRef>
              <c:f>'Volume Total'!$A$10</c:f>
              <c:strCache>
                <c:ptCount val="1"/>
                <c:pt idx="0">
                  <c:v>R9</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Total'!$B$10:$S$10</c:f>
              <c:numCache>
                <c:formatCode>0.00</c:formatCode>
                <c:ptCount val="18"/>
                <c:pt idx="0">
                  <c:v>-3.4818652849741767</c:v>
                </c:pt>
                <c:pt idx="1">
                  <c:v>-2.3212435233155153</c:v>
                </c:pt>
                <c:pt idx="2">
                  <c:v>-1.7409326424857596</c:v>
                </c:pt>
                <c:pt idx="3">
                  <c:v>0</c:v>
                </c:pt>
                <c:pt idx="4">
                  <c:v>0</c:v>
                </c:pt>
                <c:pt idx="5">
                  <c:v>0</c:v>
                </c:pt>
                <c:pt idx="6">
                  <c:v>52.227979274610981</c:v>
                </c:pt>
                <c:pt idx="7">
                  <c:v>81.243523316062223</c:v>
                </c:pt>
                <c:pt idx="8">
                  <c:v>67.896373056995671</c:v>
                </c:pt>
                <c:pt idx="9">
                  <c:v>70.797927461141398</c:v>
                </c:pt>
                <c:pt idx="10">
                  <c:v>44.683937823835507</c:v>
                </c:pt>
                <c:pt idx="11">
                  <c:v>31.917098445595691</c:v>
                </c:pt>
                <c:pt idx="12">
                  <c:v>44.683937823835507</c:v>
                </c:pt>
                <c:pt idx="13">
                  <c:v>58.031088082901576</c:v>
                </c:pt>
                <c:pt idx="14">
                  <c:v>8.7046632124350154</c:v>
                </c:pt>
                <c:pt idx="15">
                  <c:v>79.502590673576449</c:v>
                </c:pt>
                <c:pt idx="16">
                  <c:v>191.50259067357479</c:v>
                </c:pt>
                <c:pt idx="17">
                  <c:v>188.60103626943041</c:v>
                </c:pt>
              </c:numCache>
            </c:numRef>
          </c:val>
        </c:ser>
        <c:ser>
          <c:idx val="4"/>
          <c:order val="4"/>
          <c:tx>
            <c:strRef>
              <c:f>'Volume Total'!$A$11</c:f>
              <c:strCache>
                <c:ptCount val="1"/>
                <c:pt idx="0">
                  <c:v>R10</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Total'!$B$11:$S$11</c:f>
              <c:numCache>
                <c:formatCode>0.00</c:formatCode>
                <c:ptCount val="18"/>
                <c:pt idx="0">
                  <c:v>0</c:v>
                </c:pt>
                <c:pt idx="1">
                  <c:v>0</c:v>
                </c:pt>
                <c:pt idx="2">
                  <c:v>0</c:v>
                </c:pt>
                <c:pt idx="3">
                  <c:v>-27.274611398963689</c:v>
                </c:pt>
                <c:pt idx="4">
                  <c:v>3.1820379965461498</c:v>
                </c:pt>
                <c:pt idx="5">
                  <c:v>0.90915371329902683</c:v>
                </c:pt>
                <c:pt idx="6">
                  <c:v>28.18376511226273</c:v>
                </c:pt>
                <c:pt idx="7">
                  <c:v>68.186528497408958</c:v>
                </c:pt>
                <c:pt idx="8">
                  <c:v>57.731260794473549</c:v>
                </c:pt>
                <c:pt idx="9">
                  <c:v>73.641450777202522</c:v>
                </c:pt>
                <c:pt idx="10">
                  <c:v>33.184110535406042</c:v>
                </c:pt>
                <c:pt idx="11">
                  <c:v>28.638341968911796</c:v>
                </c:pt>
                <c:pt idx="12">
                  <c:v>30.456649395509661</c:v>
                </c:pt>
                <c:pt idx="13">
                  <c:v>41.821070811744342</c:v>
                </c:pt>
                <c:pt idx="14">
                  <c:v>16.819343696028</c:v>
                </c:pt>
                <c:pt idx="15">
                  <c:v>71.368566493955399</c:v>
                </c:pt>
                <c:pt idx="16">
                  <c:v>168.19343696027644</c:v>
                </c:pt>
                <c:pt idx="17">
                  <c:v>31.820379965457946</c:v>
                </c:pt>
              </c:numCache>
            </c:numRef>
          </c:val>
        </c:ser>
        <c:marker val="1"/>
        <c:axId val="70745472"/>
        <c:axId val="70784128"/>
      </c:lineChart>
      <c:catAx>
        <c:axId val="70745472"/>
        <c:scaling>
          <c:orientation val="minMax"/>
        </c:scaling>
        <c:axPos val="b"/>
        <c:majorGridlines/>
        <c:numFmt formatCode="General" sourceLinked="1"/>
        <c:majorTickMark val="none"/>
        <c:tickLblPos val="low"/>
        <c:txPr>
          <a:bodyPr/>
          <a:lstStyle/>
          <a:p>
            <a:pPr>
              <a:defRPr lang="en-US"/>
            </a:pPr>
            <a:endParaRPr lang="en-US"/>
          </a:p>
        </c:txPr>
        <c:crossAx val="70784128"/>
        <c:crosses val="autoZero"/>
        <c:auto val="1"/>
        <c:lblAlgn val="ctr"/>
        <c:lblOffset val="100"/>
      </c:catAx>
      <c:valAx>
        <c:axId val="70784128"/>
        <c:scaling>
          <c:orientation val="minMax"/>
        </c:scaling>
        <c:axPos val="l"/>
        <c:majorGridlines/>
        <c:title>
          <c:tx>
            <c:rich>
              <a:bodyPr/>
              <a:lstStyle/>
              <a:p>
                <a:pPr>
                  <a:defRPr lang="en-US"/>
                </a:pPr>
                <a:r>
                  <a:rPr lang="en-US"/>
                  <a:t>Volume Gas (ml)</a:t>
                </a:r>
              </a:p>
            </c:rich>
          </c:tx>
          <c:layout/>
        </c:title>
        <c:numFmt formatCode="0.00" sourceLinked="1"/>
        <c:majorTickMark val="none"/>
        <c:tickLblPos val="nextTo"/>
        <c:txPr>
          <a:bodyPr/>
          <a:lstStyle/>
          <a:p>
            <a:pPr>
              <a:defRPr lang="en-US"/>
            </a:pPr>
            <a:endParaRPr lang="en-US"/>
          </a:p>
        </c:txPr>
        <c:crossAx val="70745472"/>
        <c:crosses val="autoZero"/>
        <c:crossBetween val="midCat"/>
      </c:valAx>
    </c:plotArea>
    <c:legend>
      <c:legendPos val="r"/>
      <c:layout>
        <c:manualLayout>
          <c:xMode val="edge"/>
          <c:yMode val="edge"/>
          <c:x val="0.8734917982573227"/>
          <c:y val="0.19022529508150021"/>
          <c:w val="0.12372504661556713"/>
          <c:h val="0.45207283464567083"/>
        </c:manualLayout>
      </c:layout>
      <c:txPr>
        <a:bodyPr/>
        <a:lstStyle/>
        <a:p>
          <a:pPr>
            <a:defRPr lang="en-US"/>
          </a:pPr>
          <a:endParaRPr lang="en-US"/>
        </a:p>
      </c:txPr>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200"/>
            </a:pPr>
            <a:r>
              <a:rPr lang="en-US" sz="1200"/>
              <a:t>R1-R6</a:t>
            </a:r>
          </a:p>
        </c:rich>
      </c:tx>
      <c:layout>
        <c:manualLayout>
          <c:xMode val="edge"/>
          <c:yMode val="edge"/>
          <c:x val="0.40460483392802882"/>
          <c:y val="0"/>
        </c:manualLayout>
      </c:layout>
    </c:title>
    <c:plotArea>
      <c:layout>
        <c:manualLayout>
          <c:layoutTarget val="inner"/>
          <c:xMode val="edge"/>
          <c:yMode val="edge"/>
          <c:x val="0.27582995600809951"/>
          <c:y val="0.19450716013627331"/>
          <c:w val="0.66298914280418086"/>
          <c:h val="0.50981187774193726"/>
        </c:manualLayout>
      </c:layout>
      <c:lineChart>
        <c:grouping val="standard"/>
        <c:ser>
          <c:idx val="0"/>
          <c:order val="0"/>
          <c:tx>
            <c:strRef>
              <c:f>'Volume Total'!$A$13</c:f>
              <c:strCache>
                <c:ptCount val="1"/>
                <c:pt idx="0">
                  <c:v>R1</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Total'!$B$13:$S$13</c:f>
              <c:numCache>
                <c:formatCode>0.00</c:formatCode>
                <c:ptCount val="18"/>
                <c:pt idx="0">
                  <c:v>0</c:v>
                </c:pt>
                <c:pt idx="1">
                  <c:v>0</c:v>
                </c:pt>
                <c:pt idx="2">
                  <c:v>0</c:v>
                </c:pt>
                <c:pt idx="3">
                  <c:v>0</c:v>
                </c:pt>
                <c:pt idx="4">
                  <c:v>-4.0234887737468945</c:v>
                </c:pt>
                <c:pt idx="5">
                  <c:v>6.0352331606221883</c:v>
                </c:pt>
                <c:pt idx="6">
                  <c:v>110.64594127806515</c:v>
                </c:pt>
                <c:pt idx="7">
                  <c:v>0</c:v>
                </c:pt>
                <c:pt idx="8">
                  <c:v>109.64006908462842</c:v>
                </c:pt>
                <c:pt idx="9">
                  <c:v>116.68117443868731</c:v>
                </c:pt>
                <c:pt idx="10">
                  <c:v>118.69291882556037</c:v>
                </c:pt>
                <c:pt idx="11">
                  <c:v>82.481519861831785</c:v>
                </c:pt>
                <c:pt idx="12">
                  <c:v>70.411053540588867</c:v>
                </c:pt>
                <c:pt idx="13">
                  <c:v>60.352331606215998</c:v>
                </c:pt>
                <c:pt idx="14">
                  <c:v>54.317098445593857</c:v>
                </c:pt>
                <c:pt idx="15">
                  <c:v>105.61658031088086</c:v>
                </c:pt>
                <c:pt idx="16">
                  <c:v>150.88082901554424</c:v>
                </c:pt>
                <c:pt idx="17">
                  <c:v>50.293609671847094</c:v>
                </c:pt>
              </c:numCache>
            </c:numRef>
          </c:val>
        </c:ser>
        <c:ser>
          <c:idx val="1"/>
          <c:order val="1"/>
          <c:tx>
            <c:strRef>
              <c:f>'Volume Total'!$A$14</c:f>
              <c:strCache>
                <c:ptCount val="1"/>
                <c:pt idx="0">
                  <c:v>R6</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Total'!$B$14:$S$14</c:f>
              <c:numCache>
                <c:formatCode>0.00</c:formatCode>
                <c:ptCount val="18"/>
                <c:pt idx="0">
                  <c:v>-17.099827288429729</c:v>
                </c:pt>
                <c:pt idx="1">
                  <c:v>-17.099827288429729</c:v>
                </c:pt>
                <c:pt idx="2">
                  <c:v>2.011744386875236</c:v>
                </c:pt>
                <c:pt idx="3">
                  <c:v>0</c:v>
                </c:pt>
                <c:pt idx="4">
                  <c:v>4.0234887737468945</c:v>
                </c:pt>
                <c:pt idx="5">
                  <c:v>10.058721934369075</c:v>
                </c:pt>
                <c:pt idx="6">
                  <c:v>125.73402417961969</c:v>
                </c:pt>
                <c:pt idx="7">
                  <c:v>168.98652849741069</c:v>
                </c:pt>
                <c:pt idx="8">
                  <c:v>146.85734024179729</c:v>
                </c:pt>
                <c:pt idx="9">
                  <c:v>87.510880829015036</c:v>
                </c:pt>
                <c:pt idx="10">
                  <c:v>140.82210708117518</c:v>
                </c:pt>
                <c:pt idx="11">
                  <c:v>95.557858376512158</c:v>
                </c:pt>
                <c:pt idx="12">
                  <c:v>135.79274611398881</c:v>
                </c:pt>
                <c:pt idx="13">
                  <c:v>125.73402417961969</c:v>
                </c:pt>
                <c:pt idx="14">
                  <c:v>18.105699481864686</c:v>
                </c:pt>
                <c:pt idx="15">
                  <c:v>67.393436960276887</c:v>
                </c:pt>
                <c:pt idx="16">
                  <c:v>20.117443868739926</c:v>
                </c:pt>
                <c:pt idx="17">
                  <c:v>82.481519861831785</c:v>
                </c:pt>
              </c:numCache>
            </c:numRef>
          </c:val>
        </c:ser>
        <c:marker val="1"/>
        <c:axId val="70767360"/>
        <c:axId val="70768896"/>
      </c:lineChart>
      <c:catAx>
        <c:axId val="70767360"/>
        <c:scaling>
          <c:orientation val="minMax"/>
        </c:scaling>
        <c:axPos val="b"/>
        <c:majorGridlines/>
        <c:numFmt formatCode="General" sourceLinked="1"/>
        <c:majorTickMark val="none"/>
        <c:tickLblPos val="low"/>
        <c:txPr>
          <a:bodyPr/>
          <a:lstStyle/>
          <a:p>
            <a:pPr>
              <a:defRPr lang="en-US"/>
            </a:pPr>
            <a:endParaRPr lang="en-US"/>
          </a:p>
        </c:txPr>
        <c:crossAx val="70768896"/>
        <c:crosses val="autoZero"/>
        <c:auto val="1"/>
        <c:lblAlgn val="ctr"/>
        <c:lblOffset val="100"/>
      </c:catAx>
      <c:valAx>
        <c:axId val="70768896"/>
        <c:scaling>
          <c:orientation val="minMax"/>
        </c:scaling>
        <c:axPos val="l"/>
        <c:majorGridlines/>
        <c:title>
          <c:tx>
            <c:rich>
              <a:bodyPr/>
              <a:lstStyle/>
              <a:p>
                <a:pPr>
                  <a:defRPr lang="en-US"/>
                </a:pPr>
                <a:r>
                  <a:rPr lang="en-US"/>
                  <a:t>Volume Gas (ml)</a:t>
                </a:r>
              </a:p>
            </c:rich>
          </c:tx>
          <c:layout/>
        </c:title>
        <c:numFmt formatCode="0.00" sourceLinked="1"/>
        <c:majorTickMark val="none"/>
        <c:tickLblPos val="nextTo"/>
        <c:txPr>
          <a:bodyPr/>
          <a:lstStyle/>
          <a:p>
            <a:pPr>
              <a:defRPr lang="en-US" sz="900"/>
            </a:pPr>
            <a:endParaRPr lang="en-US"/>
          </a:p>
        </c:txPr>
        <c:crossAx val="70767360"/>
        <c:crosses val="autoZero"/>
        <c:crossBetween val="midCat"/>
      </c:valAx>
    </c:plotArea>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200"/>
            </a:pPr>
            <a:r>
              <a:rPr lang="en-US" sz="1200"/>
              <a:t>R2-R7</a:t>
            </a:r>
          </a:p>
        </c:rich>
      </c:tx>
      <c:layout>
        <c:manualLayout>
          <c:xMode val="edge"/>
          <c:yMode val="edge"/>
          <c:x val="0.40312616403512896"/>
          <c:y val="7.8125E-3"/>
        </c:manualLayout>
      </c:layout>
    </c:title>
    <c:plotArea>
      <c:layout>
        <c:manualLayout>
          <c:layoutTarget val="inner"/>
          <c:xMode val="edge"/>
          <c:yMode val="edge"/>
          <c:x val="0.28728389956699568"/>
          <c:y val="0.20119156003937008"/>
          <c:w val="0.65203422041012593"/>
          <c:h val="0.52942667322834669"/>
        </c:manualLayout>
      </c:layout>
      <c:lineChart>
        <c:grouping val="standard"/>
        <c:ser>
          <c:idx val="0"/>
          <c:order val="0"/>
          <c:tx>
            <c:strRef>
              <c:f>'Volume Total'!$A$32</c:f>
              <c:strCache>
                <c:ptCount val="1"/>
                <c:pt idx="0">
                  <c:v>R2</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Total'!$B$32:$S$32</c:f>
              <c:numCache>
                <c:formatCode>0.00</c:formatCode>
                <c:ptCount val="18"/>
                <c:pt idx="0">
                  <c:v>-27.293955094991791</c:v>
                </c:pt>
                <c:pt idx="1">
                  <c:v>-27.293955094991791</c:v>
                </c:pt>
                <c:pt idx="2">
                  <c:v>-11.238687392054914</c:v>
                </c:pt>
                <c:pt idx="3">
                  <c:v>-16.05526770293686</c:v>
                </c:pt>
                <c:pt idx="4">
                  <c:v>8.0276338514675505</c:v>
                </c:pt>
                <c:pt idx="5">
                  <c:v>8.0276338514675505</c:v>
                </c:pt>
                <c:pt idx="6">
                  <c:v>101.14818652849775</c:v>
                </c:pt>
                <c:pt idx="7">
                  <c:v>0</c:v>
                </c:pt>
                <c:pt idx="8">
                  <c:v>36.927115716754138</c:v>
                </c:pt>
                <c:pt idx="9">
                  <c:v>77.868048359240618</c:v>
                </c:pt>
                <c:pt idx="10">
                  <c:v>0</c:v>
                </c:pt>
                <c:pt idx="11">
                  <c:v>0</c:v>
                </c:pt>
                <c:pt idx="12">
                  <c:v>0</c:v>
                </c:pt>
                <c:pt idx="13">
                  <c:v>0</c:v>
                </c:pt>
                <c:pt idx="14">
                  <c:v>0</c:v>
                </c:pt>
                <c:pt idx="15">
                  <c:v>0</c:v>
                </c:pt>
                <c:pt idx="16">
                  <c:v>0</c:v>
                </c:pt>
                <c:pt idx="17">
                  <c:v>0</c:v>
                </c:pt>
              </c:numCache>
            </c:numRef>
          </c:val>
        </c:ser>
        <c:ser>
          <c:idx val="1"/>
          <c:order val="1"/>
          <c:tx>
            <c:strRef>
              <c:f>'Volume Total'!$A$33</c:f>
              <c:strCache>
                <c:ptCount val="1"/>
                <c:pt idx="0">
                  <c:v>R7</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Total'!$B$33:$S$33</c:f>
              <c:numCache>
                <c:formatCode>0.00</c:formatCode>
                <c:ptCount val="18"/>
                <c:pt idx="0">
                  <c:v>0</c:v>
                </c:pt>
                <c:pt idx="1">
                  <c:v>0</c:v>
                </c:pt>
                <c:pt idx="2">
                  <c:v>-1.043592400691296</c:v>
                </c:pt>
                <c:pt idx="3">
                  <c:v>-4.013816925734659</c:v>
                </c:pt>
                <c:pt idx="4">
                  <c:v>-4.8165803108801697</c:v>
                </c:pt>
                <c:pt idx="5">
                  <c:v>20.069084628669742</c:v>
                </c:pt>
                <c:pt idx="6">
                  <c:v>98.739896373057618</c:v>
                </c:pt>
                <c:pt idx="7">
                  <c:v>176.60794473229657</c:v>
                </c:pt>
                <c:pt idx="8">
                  <c:v>146.10293609671947</c:v>
                </c:pt>
                <c:pt idx="9">
                  <c:v>62.615544041451088</c:v>
                </c:pt>
                <c:pt idx="10">
                  <c:v>105.96476683937831</c:v>
                </c:pt>
                <c:pt idx="11">
                  <c:v>66.629360967183658</c:v>
                </c:pt>
                <c:pt idx="12">
                  <c:v>88.303972366148258</c:v>
                </c:pt>
                <c:pt idx="13">
                  <c:v>66.629360967183658</c:v>
                </c:pt>
                <c:pt idx="14">
                  <c:v>18.46355785837682</c:v>
                </c:pt>
                <c:pt idx="15">
                  <c:v>55.390673575129057</c:v>
                </c:pt>
                <c:pt idx="16">
                  <c:v>4.013816925734659</c:v>
                </c:pt>
                <c:pt idx="17">
                  <c:v>64.221070811743758</c:v>
                </c:pt>
              </c:numCache>
            </c:numRef>
          </c:val>
        </c:ser>
        <c:marker val="1"/>
        <c:axId val="70867584"/>
        <c:axId val="70918528"/>
      </c:lineChart>
      <c:catAx>
        <c:axId val="70867584"/>
        <c:scaling>
          <c:orientation val="minMax"/>
        </c:scaling>
        <c:axPos val="b"/>
        <c:majorGridlines/>
        <c:numFmt formatCode="General" sourceLinked="1"/>
        <c:majorTickMark val="none"/>
        <c:tickLblPos val="low"/>
        <c:txPr>
          <a:bodyPr/>
          <a:lstStyle/>
          <a:p>
            <a:pPr>
              <a:defRPr lang="en-US"/>
            </a:pPr>
            <a:endParaRPr lang="en-US"/>
          </a:p>
        </c:txPr>
        <c:crossAx val="70918528"/>
        <c:crosses val="autoZero"/>
        <c:auto val="1"/>
        <c:lblAlgn val="ctr"/>
        <c:lblOffset val="100"/>
      </c:catAx>
      <c:valAx>
        <c:axId val="70918528"/>
        <c:scaling>
          <c:orientation val="minMax"/>
        </c:scaling>
        <c:axPos val="l"/>
        <c:majorGridlines/>
        <c:title>
          <c:tx>
            <c:rich>
              <a:bodyPr/>
              <a:lstStyle/>
              <a:p>
                <a:pPr>
                  <a:defRPr lang="en-US"/>
                </a:pPr>
                <a:r>
                  <a:rPr lang="en-US"/>
                  <a:t>Volume Gas</a:t>
                </a:r>
                <a:r>
                  <a:rPr lang="en-US" baseline="0"/>
                  <a:t> (ml)</a:t>
                </a:r>
                <a:endParaRPr lang="en-US"/>
              </a:p>
            </c:rich>
          </c:tx>
          <c:layout/>
        </c:title>
        <c:numFmt formatCode="0.00" sourceLinked="1"/>
        <c:majorTickMark val="none"/>
        <c:tickLblPos val="nextTo"/>
        <c:txPr>
          <a:bodyPr/>
          <a:lstStyle/>
          <a:p>
            <a:pPr>
              <a:defRPr lang="en-US" sz="900"/>
            </a:pPr>
            <a:endParaRPr lang="en-US"/>
          </a:p>
        </c:txPr>
        <c:crossAx val="70867584"/>
        <c:crosses val="autoZero"/>
        <c:crossBetween val="midCat"/>
      </c:valAx>
    </c:plotArea>
    <c:plotVisOnly val="1"/>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200"/>
            </a:pPr>
            <a:r>
              <a:rPr lang="en-US" sz="1200"/>
              <a:t>R3-R8</a:t>
            </a:r>
          </a:p>
        </c:rich>
      </c:tx>
      <c:layout/>
    </c:title>
    <c:plotArea>
      <c:layout>
        <c:manualLayout>
          <c:layoutTarget val="inner"/>
          <c:xMode val="edge"/>
          <c:yMode val="edge"/>
          <c:x val="0.27187819360180326"/>
          <c:y val="0.23656919847738431"/>
          <c:w val="0.66749932085430064"/>
          <c:h val="0.49012414390955272"/>
        </c:manualLayout>
      </c:layout>
      <c:lineChart>
        <c:grouping val="standard"/>
        <c:ser>
          <c:idx val="0"/>
          <c:order val="0"/>
          <c:tx>
            <c:strRef>
              <c:f>'Volume Total'!$A$50</c:f>
              <c:strCache>
                <c:ptCount val="1"/>
                <c:pt idx="0">
                  <c:v>R3</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Total'!$B$50:$S$50</c:f>
              <c:numCache>
                <c:formatCode>0.00</c:formatCode>
                <c:ptCount val="18"/>
                <c:pt idx="0">
                  <c:v>0</c:v>
                </c:pt>
                <c:pt idx="1">
                  <c:v>0</c:v>
                </c:pt>
                <c:pt idx="2">
                  <c:v>1.3540587219349549</c:v>
                </c:pt>
                <c:pt idx="3">
                  <c:v>-2.0310880829006437</c:v>
                </c:pt>
                <c:pt idx="4">
                  <c:v>1.3540587219349549</c:v>
                </c:pt>
                <c:pt idx="5">
                  <c:v>18.956822107080384</c:v>
                </c:pt>
                <c:pt idx="6">
                  <c:v>93.430051813470158</c:v>
                </c:pt>
                <c:pt idx="7">
                  <c:v>92.075993091536418</c:v>
                </c:pt>
                <c:pt idx="8">
                  <c:v>79.212435233161358</c:v>
                </c:pt>
                <c:pt idx="9">
                  <c:v>84.62867012089724</c:v>
                </c:pt>
                <c:pt idx="10">
                  <c:v>71.088082901553904</c:v>
                </c:pt>
                <c:pt idx="11">
                  <c:v>40.621761658030479</c:v>
                </c:pt>
                <c:pt idx="12">
                  <c:v>40.621761658030479</c:v>
                </c:pt>
                <c:pt idx="13">
                  <c:v>27.758203799653987</c:v>
                </c:pt>
                <c:pt idx="14">
                  <c:v>35.205526770294426</c:v>
                </c:pt>
                <c:pt idx="15">
                  <c:v>27.081174438687405</c:v>
                </c:pt>
                <c:pt idx="16">
                  <c:v>10.83246977547515</c:v>
                </c:pt>
                <c:pt idx="17">
                  <c:v>18.279792746114687</c:v>
                </c:pt>
              </c:numCache>
            </c:numRef>
          </c:val>
        </c:ser>
        <c:ser>
          <c:idx val="1"/>
          <c:order val="1"/>
          <c:tx>
            <c:strRef>
              <c:f>'Volume Total'!$A$51</c:f>
              <c:strCache>
                <c:ptCount val="1"/>
                <c:pt idx="0">
                  <c:v>R8</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Total'!$B$51:$S$51</c:f>
              <c:numCache>
                <c:formatCode>0.00</c:formatCode>
                <c:ptCount val="18"/>
                <c:pt idx="0">
                  <c:v>0</c:v>
                </c:pt>
                <c:pt idx="1">
                  <c:v>-2.7081174438690092</c:v>
                </c:pt>
                <c:pt idx="2">
                  <c:v>-1.3540587219349549</c:v>
                </c:pt>
                <c:pt idx="3">
                  <c:v>-2.0310880829006437</c:v>
                </c:pt>
                <c:pt idx="4">
                  <c:v>-8.8013816925727184</c:v>
                </c:pt>
                <c:pt idx="5">
                  <c:v>9.4784110535410804</c:v>
                </c:pt>
                <c:pt idx="6">
                  <c:v>81.243523316062223</c:v>
                </c:pt>
                <c:pt idx="7">
                  <c:v>112.38687392055265</c:v>
                </c:pt>
                <c:pt idx="8">
                  <c:v>85.305699481865744</c:v>
                </c:pt>
                <c:pt idx="9">
                  <c:v>65.671848013816827</c:v>
                </c:pt>
                <c:pt idx="10">
                  <c:v>68.379965457685458</c:v>
                </c:pt>
                <c:pt idx="11">
                  <c:v>58.901554404145344</c:v>
                </c:pt>
                <c:pt idx="12">
                  <c:v>52.808290155439856</c:v>
                </c:pt>
                <c:pt idx="13">
                  <c:v>81.920552677028809</c:v>
                </c:pt>
                <c:pt idx="14">
                  <c:v>5.4162348877371294</c:v>
                </c:pt>
                <c:pt idx="15">
                  <c:v>53.485319516408232</c:v>
                </c:pt>
                <c:pt idx="16">
                  <c:v>10.15544041450776</c:v>
                </c:pt>
                <c:pt idx="17">
                  <c:v>46.03799654576779</c:v>
                </c:pt>
              </c:numCache>
            </c:numRef>
          </c:val>
        </c:ser>
        <c:marker val="1"/>
        <c:axId val="70943488"/>
        <c:axId val="70945024"/>
      </c:lineChart>
      <c:catAx>
        <c:axId val="70943488"/>
        <c:scaling>
          <c:orientation val="minMax"/>
        </c:scaling>
        <c:axPos val="b"/>
        <c:majorGridlines/>
        <c:numFmt formatCode="General" sourceLinked="1"/>
        <c:majorTickMark val="none"/>
        <c:tickLblPos val="low"/>
        <c:txPr>
          <a:bodyPr/>
          <a:lstStyle/>
          <a:p>
            <a:pPr>
              <a:defRPr lang="en-US"/>
            </a:pPr>
            <a:endParaRPr lang="en-US"/>
          </a:p>
        </c:txPr>
        <c:crossAx val="70945024"/>
        <c:crosses val="autoZero"/>
        <c:auto val="1"/>
        <c:lblAlgn val="ctr"/>
        <c:lblOffset val="100"/>
      </c:catAx>
      <c:valAx>
        <c:axId val="70945024"/>
        <c:scaling>
          <c:orientation val="minMax"/>
        </c:scaling>
        <c:axPos val="l"/>
        <c:majorGridlines/>
        <c:title>
          <c:tx>
            <c:rich>
              <a:bodyPr/>
              <a:lstStyle/>
              <a:p>
                <a:pPr>
                  <a:defRPr lang="en-US"/>
                </a:pPr>
                <a:r>
                  <a:rPr lang="en-US"/>
                  <a:t>Volume Gas (ml)</a:t>
                </a:r>
              </a:p>
            </c:rich>
          </c:tx>
          <c:layout/>
        </c:title>
        <c:numFmt formatCode="0.00" sourceLinked="1"/>
        <c:majorTickMark val="none"/>
        <c:tickLblPos val="nextTo"/>
        <c:txPr>
          <a:bodyPr/>
          <a:lstStyle/>
          <a:p>
            <a:pPr>
              <a:defRPr lang="en-US" sz="900"/>
            </a:pPr>
            <a:endParaRPr lang="en-US"/>
          </a:p>
        </c:txPr>
        <c:crossAx val="70943488"/>
        <c:crosses val="autoZero"/>
        <c:crossBetween val="midCat"/>
      </c:valAx>
    </c:plotArea>
    <c:plotVisOnly val="1"/>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200"/>
            </a:pPr>
            <a:r>
              <a:rPr lang="en-US" sz="1200"/>
              <a:t>R4-R9</a:t>
            </a:r>
          </a:p>
        </c:rich>
      </c:tx>
      <c:layout/>
    </c:title>
    <c:plotArea>
      <c:layout>
        <c:manualLayout>
          <c:layoutTarget val="inner"/>
          <c:xMode val="edge"/>
          <c:yMode val="edge"/>
          <c:x val="0.28861670350615348"/>
          <c:y val="0.24516513986873134"/>
          <c:w val="0.65171735193672353"/>
          <c:h val="0.48256453026380564"/>
        </c:manualLayout>
      </c:layout>
      <c:lineChart>
        <c:grouping val="standard"/>
        <c:ser>
          <c:idx val="0"/>
          <c:order val="0"/>
          <c:tx>
            <c:strRef>
              <c:f>'Volume Total'!$A$69</c:f>
              <c:strCache>
                <c:ptCount val="1"/>
                <c:pt idx="0">
                  <c:v>R4</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Total'!$B$69:$S$69</c:f>
              <c:numCache>
                <c:formatCode>0.00</c:formatCode>
                <c:ptCount val="18"/>
                <c:pt idx="0">
                  <c:v>0</c:v>
                </c:pt>
                <c:pt idx="1">
                  <c:v>0</c:v>
                </c:pt>
                <c:pt idx="2">
                  <c:v>0</c:v>
                </c:pt>
                <c:pt idx="3">
                  <c:v>0</c:v>
                </c:pt>
                <c:pt idx="4">
                  <c:v>0</c:v>
                </c:pt>
                <c:pt idx="5">
                  <c:v>0</c:v>
                </c:pt>
                <c:pt idx="6">
                  <c:v>68.476683937823253</c:v>
                </c:pt>
                <c:pt idx="7">
                  <c:v>69.056994818652058</c:v>
                </c:pt>
                <c:pt idx="8">
                  <c:v>68.476683937823253</c:v>
                </c:pt>
                <c:pt idx="9">
                  <c:v>107.35751295336814</c:v>
                </c:pt>
                <c:pt idx="10">
                  <c:v>20.310880829015453</c:v>
                </c:pt>
                <c:pt idx="11">
                  <c:v>25.533678756476231</c:v>
                </c:pt>
                <c:pt idx="12">
                  <c:v>11.60621761658032</c:v>
                </c:pt>
                <c:pt idx="13">
                  <c:v>20.891191709845131</c:v>
                </c:pt>
                <c:pt idx="14">
                  <c:v>4.642487046631028</c:v>
                </c:pt>
                <c:pt idx="15">
                  <c:v>12.766839378239029</c:v>
                </c:pt>
                <c:pt idx="16">
                  <c:v>6.9637305699492345</c:v>
                </c:pt>
                <c:pt idx="17">
                  <c:v>-8.124352331606131</c:v>
                </c:pt>
              </c:numCache>
            </c:numRef>
          </c:val>
        </c:ser>
        <c:ser>
          <c:idx val="1"/>
          <c:order val="1"/>
          <c:tx>
            <c:strRef>
              <c:f>'Volume Total'!$A$70</c:f>
              <c:strCache>
                <c:ptCount val="1"/>
                <c:pt idx="0">
                  <c:v>R9</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Total'!$B$70:$S$70</c:f>
              <c:numCache>
                <c:formatCode>0.00</c:formatCode>
                <c:ptCount val="18"/>
                <c:pt idx="0">
                  <c:v>-3.4818652849741767</c:v>
                </c:pt>
                <c:pt idx="1">
                  <c:v>-2.3212435233155162</c:v>
                </c:pt>
                <c:pt idx="2">
                  <c:v>-1.7409326424857596</c:v>
                </c:pt>
                <c:pt idx="3">
                  <c:v>0</c:v>
                </c:pt>
                <c:pt idx="4">
                  <c:v>0</c:v>
                </c:pt>
                <c:pt idx="5">
                  <c:v>0</c:v>
                </c:pt>
                <c:pt idx="6">
                  <c:v>52.227979274610981</c:v>
                </c:pt>
                <c:pt idx="7">
                  <c:v>81.243523316062223</c:v>
                </c:pt>
                <c:pt idx="8">
                  <c:v>67.896373056995699</c:v>
                </c:pt>
                <c:pt idx="9">
                  <c:v>70.797927461141342</c:v>
                </c:pt>
                <c:pt idx="10">
                  <c:v>44.683937823835507</c:v>
                </c:pt>
                <c:pt idx="11">
                  <c:v>31.917098445595691</c:v>
                </c:pt>
                <c:pt idx="12">
                  <c:v>44.683937823835507</c:v>
                </c:pt>
                <c:pt idx="13">
                  <c:v>58.031088082901576</c:v>
                </c:pt>
                <c:pt idx="14">
                  <c:v>8.7046632124350154</c:v>
                </c:pt>
                <c:pt idx="15">
                  <c:v>79.502590673576449</c:v>
                </c:pt>
                <c:pt idx="16">
                  <c:v>191.50259067357479</c:v>
                </c:pt>
                <c:pt idx="17">
                  <c:v>188.60103626943041</c:v>
                </c:pt>
              </c:numCache>
            </c:numRef>
          </c:val>
        </c:ser>
        <c:marker val="1"/>
        <c:axId val="70974080"/>
        <c:axId val="71078272"/>
      </c:lineChart>
      <c:catAx>
        <c:axId val="70974080"/>
        <c:scaling>
          <c:orientation val="minMax"/>
        </c:scaling>
        <c:axPos val="b"/>
        <c:majorGridlines/>
        <c:numFmt formatCode="General" sourceLinked="1"/>
        <c:majorTickMark val="none"/>
        <c:tickLblPos val="low"/>
        <c:txPr>
          <a:bodyPr/>
          <a:lstStyle/>
          <a:p>
            <a:pPr>
              <a:defRPr lang="en-US"/>
            </a:pPr>
            <a:endParaRPr lang="en-US"/>
          </a:p>
        </c:txPr>
        <c:crossAx val="71078272"/>
        <c:crosses val="autoZero"/>
        <c:auto val="1"/>
        <c:lblAlgn val="ctr"/>
        <c:lblOffset val="100"/>
      </c:catAx>
      <c:valAx>
        <c:axId val="71078272"/>
        <c:scaling>
          <c:orientation val="minMax"/>
        </c:scaling>
        <c:axPos val="l"/>
        <c:majorGridlines/>
        <c:title>
          <c:tx>
            <c:rich>
              <a:bodyPr/>
              <a:lstStyle/>
              <a:p>
                <a:pPr>
                  <a:defRPr lang="en-US"/>
                </a:pPr>
                <a:r>
                  <a:rPr lang="en-US"/>
                  <a:t>Volume Gas (ml)</a:t>
                </a:r>
              </a:p>
            </c:rich>
          </c:tx>
          <c:layout/>
        </c:title>
        <c:numFmt formatCode="0.00" sourceLinked="1"/>
        <c:majorTickMark val="none"/>
        <c:tickLblPos val="nextTo"/>
        <c:txPr>
          <a:bodyPr/>
          <a:lstStyle/>
          <a:p>
            <a:pPr>
              <a:defRPr lang="en-US" sz="900"/>
            </a:pPr>
            <a:endParaRPr lang="en-US"/>
          </a:p>
        </c:txPr>
        <c:crossAx val="70974080"/>
        <c:crosses val="autoZero"/>
        <c:crossBetween val="midCat"/>
      </c:valAx>
    </c:plotArea>
    <c:plotVisOnly val="1"/>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200"/>
            </a:pPr>
            <a:r>
              <a:rPr lang="en-US" sz="1200"/>
              <a:t>R5-R10</a:t>
            </a:r>
          </a:p>
        </c:rich>
      </c:tx>
      <c:layout/>
    </c:title>
    <c:plotArea>
      <c:layout>
        <c:manualLayout>
          <c:layoutTarget val="inner"/>
          <c:xMode val="edge"/>
          <c:yMode val="edge"/>
          <c:x val="0.25160740347172095"/>
          <c:y val="0.21631717125116912"/>
          <c:w val="0.68929655921499522"/>
          <c:h val="0.5157903122629377"/>
        </c:manualLayout>
      </c:layout>
      <c:lineChart>
        <c:grouping val="standard"/>
        <c:ser>
          <c:idx val="0"/>
          <c:order val="0"/>
          <c:tx>
            <c:strRef>
              <c:f>'Volume Total'!$A$99</c:f>
              <c:strCache>
                <c:ptCount val="1"/>
                <c:pt idx="0">
                  <c:v>R5</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Total'!$B$99:$S$99</c:f>
              <c:numCache>
                <c:formatCode>0.00</c:formatCode>
                <c:ptCount val="18"/>
                <c:pt idx="0">
                  <c:v>0</c:v>
                </c:pt>
                <c:pt idx="1">
                  <c:v>0</c:v>
                </c:pt>
                <c:pt idx="2">
                  <c:v>0</c:v>
                </c:pt>
                <c:pt idx="3">
                  <c:v>0</c:v>
                </c:pt>
                <c:pt idx="4">
                  <c:v>-0.90915371329902683</c:v>
                </c:pt>
                <c:pt idx="5">
                  <c:v>2.272884283247123</c:v>
                </c:pt>
                <c:pt idx="6">
                  <c:v>54.549222797927399</c:v>
                </c:pt>
                <c:pt idx="7">
                  <c:v>53.18549222797936</c:v>
                </c:pt>
                <c:pt idx="8">
                  <c:v>52.276338514680283</c:v>
                </c:pt>
                <c:pt idx="9">
                  <c:v>75.005181347150497</c:v>
                </c:pt>
                <c:pt idx="10">
                  <c:v>24.09257340241755</c:v>
                </c:pt>
                <c:pt idx="11">
                  <c:v>18.183074265976096</c:v>
                </c:pt>
                <c:pt idx="12">
                  <c:v>13.637305699481848</c:v>
                </c:pt>
                <c:pt idx="13">
                  <c:v>22.728842832469411</c:v>
                </c:pt>
                <c:pt idx="14">
                  <c:v>5.9094991364414584</c:v>
                </c:pt>
                <c:pt idx="15">
                  <c:v>10.4552677029357</c:v>
                </c:pt>
                <c:pt idx="16">
                  <c:v>0</c:v>
                </c:pt>
                <c:pt idx="17">
                  <c:v>-4.545768566494246</c:v>
                </c:pt>
              </c:numCache>
            </c:numRef>
          </c:val>
        </c:ser>
        <c:ser>
          <c:idx val="1"/>
          <c:order val="1"/>
          <c:tx>
            <c:strRef>
              <c:f>'Volume Total'!$A$100</c:f>
              <c:strCache>
                <c:ptCount val="1"/>
                <c:pt idx="0">
                  <c:v>R10</c:v>
                </c:pt>
              </c:strCache>
            </c:strRef>
          </c:tx>
          <c:marker>
            <c:symbol val="none"/>
          </c:marker>
          <c:cat>
            <c:numRef>
              <c:f>'Volume Total'!$B$1:$S$1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Total'!$B$100:$S$100</c:f>
              <c:numCache>
                <c:formatCode>0.00</c:formatCode>
                <c:ptCount val="18"/>
                <c:pt idx="0">
                  <c:v>0</c:v>
                </c:pt>
                <c:pt idx="1">
                  <c:v>0</c:v>
                </c:pt>
                <c:pt idx="2">
                  <c:v>0</c:v>
                </c:pt>
                <c:pt idx="3">
                  <c:v>-27.274611398963689</c:v>
                </c:pt>
                <c:pt idx="4">
                  <c:v>3.1820379965461498</c:v>
                </c:pt>
                <c:pt idx="5">
                  <c:v>0.90915371329902683</c:v>
                </c:pt>
                <c:pt idx="6">
                  <c:v>28.18376511226273</c:v>
                </c:pt>
                <c:pt idx="7">
                  <c:v>68.186528497409171</c:v>
                </c:pt>
                <c:pt idx="8">
                  <c:v>57.731260794473549</c:v>
                </c:pt>
                <c:pt idx="9">
                  <c:v>73.641450777202522</c:v>
                </c:pt>
                <c:pt idx="10">
                  <c:v>33.184110535406042</c:v>
                </c:pt>
                <c:pt idx="11">
                  <c:v>28.638341968911796</c:v>
                </c:pt>
                <c:pt idx="12">
                  <c:v>30.456649395509803</c:v>
                </c:pt>
                <c:pt idx="13">
                  <c:v>41.821070811744526</c:v>
                </c:pt>
                <c:pt idx="14">
                  <c:v>16.819343696028</c:v>
                </c:pt>
                <c:pt idx="15">
                  <c:v>71.368566493955399</c:v>
                </c:pt>
                <c:pt idx="16">
                  <c:v>168.19343696027644</c:v>
                </c:pt>
                <c:pt idx="17">
                  <c:v>31.820379965457946</c:v>
                </c:pt>
              </c:numCache>
            </c:numRef>
          </c:val>
        </c:ser>
        <c:marker val="1"/>
        <c:axId val="71104000"/>
        <c:axId val="71105536"/>
      </c:lineChart>
      <c:catAx>
        <c:axId val="71104000"/>
        <c:scaling>
          <c:orientation val="minMax"/>
        </c:scaling>
        <c:axPos val="b"/>
        <c:majorGridlines/>
        <c:numFmt formatCode="General" sourceLinked="1"/>
        <c:majorTickMark val="none"/>
        <c:tickLblPos val="low"/>
        <c:txPr>
          <a:bodyPr/>
          <a:lstStyle/>
          <a:p>
            <a:pPr>
              <a:defRPr lang="en-US"/>
            </a:pPr>
            <a:endParaRPr lang="en-US"/>
          </a:p>
        </c:txPr>
        <c:crossAx val="71105536"/>
        <c:crosses val="autoZero"/>
        <c:auto val="1"/>
        <c:lblAlgn val="ctr"/>
        <c:lblOffset val="100"/>
      </c:catAx>
      <c:valAx>
        <c:axId val="71105536"/>
        <c:scaling>
          <c:orientation val="minMax"/>
        </c:scaling>
        <c:axPos val="l"/>
        <c:majorGridlines/>
        <c:title>
          <c:tx>
            <c:rich>
              <a:bodyPr/>
              <a:lstStyle/>
              <a:p>
                <a:pPr>
                  <a:defRPr lang="en-US"/>
                </a:pPr>
                <a:r>
                  <a:rPr lang="en-US"/>
                  <a:t>Volume Gas (ml)</a:t>
                </a:r>
              </a:p>
            </c:rich>
          </c:tx>
          <c:layout/>
        </c:title>
        <c:numFmt formatCode="0.00" sourceLinked="1"/>
        <c:majorTickMark val="none"/>
        <c:tickLblPos val="nextTo"/>
        <c:txPr>
          <a:bodyPr/>
          <a:lstStyle/>
          <a:p>
            <a:pPr>
              <a:defRPr lang="en-US" sz="900"/>
            </a:pPr>
            <a:endParaRPr lang="en-US"/>
          </a:p>
        </c:txPr>
        <c:crossAx val="71104000"/>
        <c:crosses val="autoZero"/>
        <c:crossBetween val="midCat"/>
      </c:valAx>
    </c:plotArea>
    <c:plotVisOnly val="1"/>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400"/>
            </a:pPr>
            <a:r>
              <a:rPr lang="en-US" sz="1400"/>
              <a:t>Pengaruh</a:t>
            </a:r>
            <a:r>
              <a:rPr lang="en-US" sz="1400" baseline="0"/>
              <a:t> Temperatur Lingkungan Pada Saat Pengukuran</a:t>
            </a:r>
            <a:endParaRPr lang="en-US" sz="1400"/>
          </a:p>
        </c:rich>
      </c:tx>
      <c:layout>
        <c:manualLayout>
          <c:xMode val="edge"/>
          <c:yMode val="edge"/>
          <c:x val="0.15305732206601724"/>
          <c:y val="0"/>
        </c:manualLayout>
      </c:layout>
    </c:title>
    <c:plotArea>
      <c:layout>
        <c:manualLayout>
          <c:layoutTarget val="inner"/>
          <c:xMode val="edge"/>
          <c:yMode val="edge"/>
          <c:x val="0.13649962007575028"/>
          <c:y val="0.22177063471325487"/>
          <c:w val="0.68103474275316489"/>
          <c:h val="0.5702796543737636"/>
        </c:manualLayout>
      </c:layout>
      <c:lineChart>
        <c:grouping val="stacked"/>
        <c:ser>
          <c:idx val="0"/>
          <c:order val="0"/>
          <c:tx>
            <c:strRef>
              <c:f>'Volume (Jam)'!$U$14</c:f>
              <c:strCache>
                <c:ptCount val="1"/>
                <c:pt idx="0">
                  <c:v>R 3 (16.00-06.00)</c:v>
                </c:pt>
              </c:strCache>
            </c:strRef>
          </c:tx>
          <c:marker>
            <c:symbol val="none"/>
          </c:marker>
          <c:cat>
            <c:numRef>
              <c:f>'Volume (Jam)'!$B$1:$K$1</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'Volume (Jam)'!$V$14:$AE$14</c:f>
              <c:numCache>
                <c:formatCode>0.00</c:formatCode>
                <c:ptCount val="10"/>
                <c:pt idx="0">
                  <c:v>0</c:v>
                </c:pt>
                <c:pt idx="1">
                  <c:v>0</c:v>
                </c:pt>
                <c:pt idx="2">
                  <c:v>1.3540587219349531</c:v>
                </c:pt>
                <c:pt idx="3">
                  <c:v>2.0310880829006437</c:v>
                </c:pt>
                <c:pt idx="4">
                  <c:v>-1.3540587219349531</c:v>
                </c:pt>
                <c:pt idx="5">
                  <c:v>-1.3540587219349531</c:v>
                </c:pt>
                <c:pt idx="6">
                  <c:v>23.696027633851813</c:v>
                </c:pt>
                <c:pt idx="7">
                  <c:v>91.398963730569818</c:v>
                </c:pt>
                <c:pt idx="8">
                  <c:v>-8.124352331607021</c:v>
                </c:pt>
                <c:pt idx="9">
                  <c:v>-13.540587219343326</c:v>
                </c:pt>
              </c:numCache>
            </c:numRef>
          </c:val>
        </c:ser>
        <c:ser>
          <c:idx val="1"/>
          <c:order val="1"/>
          <c:tx>
            <c:strRef>
              <c:f>'Volume (Jam)'!$U$15</c:f>
              <c:strCache>
                <c:ptCount val="1"/>
                <c:pt idx="0">
                  <c:v>R 3 (06.00-16.00)</c:v>
                </c:pt>
              </c:strCache>
            </c:strRef>
          </c:tx>
          <c:marker>
            <c:symbol val="none"/>
          </c:marker>
          <c:cat>
            <c:numRef>
              <c:f>'Volume (Jam)'!$B$1:$K$1</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'Volume (Jam)'!$V$15:$AE$15</c:f>
              <c:numCache>
                <c:formatCode>0.00</c:formatCode>
                <c:ptCount val="10"/>
                <c:pt idx="0">
                  <c:v>0</c:v>
                </c:pt>
                <c:pt idx="1">
                  <c:v>0</c:v>
                </c:pt>
                <c:pt idx="2">
                  <c:v>1.3540587219349531</c:v>
                </c:pt>
                <c:pt idx="3">
                  <c:v>0</c:v>
                </c:pt>
                <c:pt idx="4">
                  <c:v>-2.7081174438690092</c:v>
                </c:pt>
                <c:pt idx="5">
                  <c:v>17.602763385146289</c:v>
                </c:pt>
                <c:pt idx="6">
                  <c:v>69.734024179619624</c:v>
                </c:pt>
                <c:pt idx="7">
                  <c:v>0.67702936096658883</c:v>
                </c:pt>
                <c:pt idx="8">
                  <c:v>79.212435233161358</c:v>
                </c:pt>
                <c:pt idx="9">
                  <c:v>84.628670120897354</c:v>
                </c:pt>
              </c:numCache>
            </c:numRef>
          </c:val>
        </c:ser>
        <c:ser>
          <c:idx val="2"/>
          <c:order val="2"/>
          <c:tx>
            <c:strRef>
              <c:f>'Volume (Jam)'!$U$16</c:f>
              <c:strCache>
                <c:ptCount val="1"/>
                <c:pt idx="0">
                  <c:v>R 8 (16.00-06.00)</c:v>
                </c:pt>
              </c:strCache>
            </c:strRef>
          </c:tx>
          <c:marker>
            <c:symbol val="none"/>
          </c:marker>
          <c:cat>
            <c:numRef>
              <c:f>'Volume (Jam)'!$B$1:$K$1</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'Volume (Jam)'!$V$16:$AE$16</c:f>
              <c:numCache>
                <c:formatCode>0.00</c:formatCode>
                <c:ptCount val="10"/>
                <c:pt idx="0">
                  <c:v>0</c:v>
                </c:pt>
                <c:pt idx="1">
                  <c:v>0</c:v>
                </c:pt>
                <c:pt idx="2">
                  <c:v>0.67702936096658883</c:v>
                </c:pt>
                <c:pt idx="3">
                  <c:v>2.0310880829006437</c:v>
                </c:pt>
                <c:pt idx="4">
                  <c:v>1.3540587219349531</c:v>
                </c:pt>
                <c:pt idx="5">
                  <c:v>-2.0310880829006437</c:v>
                </c:pt>
                <c:pt idx="6">
                  <c:v>81.243523316062223</c:v>
                </c:pt>
                <c:pt idx="7">
                  <c:v>115.09499136442165</c:v>
                </c:pt>
                <c:pt idx="8">
                  <c:v>-2.7081174438690092</c:v>
                </c:pt>
                <c:pt idx="9">
                  <c:v>-37.236614853195071</c:v>
                </c:pt>
              </c:numCache>
            </c:numRef>
          </c:val>
        </c:ser>
        <c:ser>
          <c:idx val="3"/>
          <c:order val="3"/>
          <c:tx>
            <c:strRef>
              <c:f>'Volume (Jam)'!$U$17</c:f>
              <c:strCache>
                <c:ptCount val="1"/>
                <c:pt idx="0">
                  <c:v>R 8 (06.00-16.00)</c:v>
                </c:pt>
              </c:strCache>
            </c:strRef>
          </c:tx>
          <c:marker>
            <c:symbol val="none"/>
          </c:marker>
          <c:cat>
            <c:numRef>
              <c:f>'Volume (Jam)'!$B$1:$K$1</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'Volume (Jam)'!$V$17:$AE$17</c:f>
              <c:numCache>
                <c:formatCode>0.00</c:formatCode>
                <c:ptCount val="10"/>
                <c:pt idx="0">
                  <c:v>0</c:v>
                </c:pt>
                <c:pt idx="1">
                  <c:v>-2.7081174438690092</c:v>
                </c:pt>
                <c:pt idx="2">
                  <c:v>-0.67702936096658883</c:v>
                </c:pt>
                <c:pt idx="3">
                  <c:v>0</c:v>
                </c:pt>
                <c:pt idx="4">
                  <c:v>-7.447322970638659</c:v>
                </c:pt>
                <c:pt idx="5">
                  <c:v>7.447322970638659</c:v>
                </c:pt>
                <c:pt idx="6">
                  <c:v>67.025906735750993</c:v>
                </c:pt>
                <c:pt idx="7">
                  <c:v>-2.7081174438690092</c:v>
                </c:pt>
                <c:pt idx="8">
                  <c:v>85.305699481865631</c:v>
                </c:pt>
                <c:pt idx="9">
                  <c:v>65.671848013816998</c:v>
                </c:pt>
              </c:numCache>
            </c:numRef>
          </c:val>
        </c:ser>
        <c:marker val="1"/>
        <c:axId val="71158016"/>
        <c:axId val="71258112"/>
      </c:lineChart>
      <c:catAx>
        <c:axId val="71158016"/>
        <c:scaling>
          <c:orientation val="minMax"/>
        </c:scaling>
        <c:axPos val="b"/>
        <c:majorGridlines/>
        <c:numFmt formatCode="General" sourceLinked="1"/>
        <c:majorTickMark val="none"/>
        <c:tickLblPos val="low"/>
        <c:txPr>
          <a:bodyPr/>
          <a:lstStyle/>
          <a:p>
            <a:pPr>
              <a:defRPr lang="en-US"/>
            </a:pPr>
            <a:endParaRPr lang="en-US"/>
          </a:p>
        </c:txPr>
        <c:crossAx val="71258112"/>
        <c:crosses val="autoZero"/>
        <c:auto val="1"/>
        <c:lblAlgn val="ctr"/>
        <c:lblOffset val="100"/>
      </c:catAx>
      <c:valAx>
        <c:axId val="71258112"/>
        <c:scaling>
          <c:orientation val="minMax"/>
        </c:scaling>
        <c:axPos val="l"/>
        <c:majorGridlines/>
        <c:title>
          <c:tx>
            <c:rich>
              <a:bodyPr/>
              <a:lstStyle/>
              <a:p>
                <a:pPr>
                  <a:defRPr lang="en-US"/>
                </a:pPr>
                <a:r>
                  <a:t>Volume Gas (ml)</a:t>
                </a:r>
              </a:p>
            </c:rich>
          </c:tx>
          <c:layout/>
        </c:title>
        <c:numFmt formatCode="0.00" sourceLinked="1"/>
        <c:majorTickMark val="none"/>
        <c:tickLblPos val="nextTo"/>
        <c:txPr>
          <a:bodyPr/>
          <a:lstStyle/>
          <a:p>
            <a:pPr>
              <a:defRPr lang="en-US" sz="900"/>
            </a:pPr>
            <a:endParaRPr lang="en-US"/>
          </a:p>
        </c:txPr>
        <c:crossAx val="71158016"/>
        <c:crosses val="autoZero"/>
        <c:crossBetween val="midCat"/>
      </c:valAx>
    </c:plotArea>
    <c:legend>
      <c:legendPos val="r"/>
      <c:layout>
        <c:manualLayout>
          <c:xMode val="edge"/>
          <c:yMode val="edge"/>
          <c:x val="0.83034602009451663"/>
          <c:y val="0.2205066121525758"/>
          <c:w val="0.15533410023998892"/>
          <c:h val="0.60369901696162376"/>
        </c:manualLayout>
      </c:layout>
      <c:txPr>
        <a:bodyPr/>
        <a:lstStyle/>
        <a:p>
          <a:pPr>
            <a:defRPr lang="en-US" sz="900"/>
          </a:pPr>
          <a:endParaRPr lang="en-US"/>
        </a:p>
      </c:txPr>
    </c:legend>
    <c:plotVisOnly val="1"/>
  </c:chart>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400"/>
            </a:pPr>
            <a:r>
              <a:rPr lang="en-US" sz="1400"/>
              <a:t>Produksi Biogas Pada Reaktor Di</a:t>
            </a:r>
            <a:r>
              <a:rPr lang="en-US" sz="1400" baseline="0"/>
              <a:t> Dalam Ruangan</a:t>
            </a:r>
            <a:endParaRPr lang="en-US" sz="1400"/>
          </a:p>
        </c:rich>
      </c:tx>
      <c:layout/>
    </c:title>
    <c:plotArea>
      <c:layout>
        <c:manualLayout>
          <c:layoutTarget val="inner"/>
          <c:xMode val="edge"/>
          <c:yMode val="edge"/>
          <c:x val="0.16966223050834078"/>
          <c:y val="0.17806345134991891"/>
          <c:w val="0.68215137150677363"/>
          <c:h val="0.61376691780909765"/>
        </c:manualLayout>
      </c:layout>
      <c:lineChart>
        <c:grouping val="standard"/>
        <c:ser>
          <c:idx val="1"/>
          <c:order val="0"/>
          <c:tx>
            <c:strRef>
              <c:f>'Volume (Jam)'!$A$2</c:f>
              <c:strCache>
                <c:ptCount val="1"/>
                <c:pt idx="0">
                  <c:v>R 1</c:v>
                </c:pt>
              </c:strCache>
            </c:strRef>
          </c:tx>
          <c:marker>
            <c:symbol val="none"/>
          </c:marker>
          <c:cat>
            <c:numRef>
              <c:f>'Volume (Jam)'!$B$1:$S$1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(Jam)'!$B$2:$S$2</c:f>
              <c:numCache>
                <c:formatCode>0.00</c:formatCode>
                <c:ptCount val="18"/>
                <c:pt idx="0">
                  <c:v>0</c:v>
                </c:pt>
                <c:pt idx="1">
                  <c:v>0</c:v>
                </c:pt>
                <c:pt idx="2">
                  <c:v>0</c:v>
                </c:pt>
                <c:pt idx="3">
                  <c:v>0</c:v>
                </c:pt>
                <c:pt idx="4">
                  <c:v>0</c:v>
                </c:pt>
                <c:pt idx="5">
                  <c:v>0</c:v>
                </c:pt>
                <c:pt idx="6">
                  <c:v>17.099827288429729</c:v>
                </c:pt>
                <c:pt idx="7">
                  <c:v>0</c:v>
                </c:pt>
                <c:pt idx="8">
                  <c:v>-14.082210708115994</c:v>
                </c:pt>
                <c:pt idx="9">
                  <c:v>-36.21139896372938</c:v>
                </c:pt>
                <c:pt idx="10">
                  <c:v>80.469775474957913</c:v>
                </c:pt>
                <c:pt idx="11">
                  <c:v>38.223143350604616</c:v>
                </c:pt>
                <c:pt idx="12">
                  <c:v>45.264248704663494</c:v>
                </c:pt>
                <c:pt idx="13">
                  <c:v>25.146804835923572</c:v>
                </c:pt>
                <c:pt idx="14">
                  <c:v>10.058721934369075</c:v>
                </c:pt>
                <c:pt idx="15">
                  <c:v>30.176165803109001</c:v>
                </c:pt>
                <c:pt idx="16">
                  <c:v>40.234887737478076</c:v>
                </c:pt>
                <c:pt idx="17">
                  <c:v>-50.293609671848927</c:v>
                </c:pt>
              </c:numCache>
            </c:numRef>
          </c:val>
        </c:ser>
        <c:ser>
          <c:idx val="2"/>
          <c:order val="1"/>
          <c:tx>
            <c:strRef>
              <c:f>'Volume (Jam)'!$A$3</c:f>
              <c:strCache>
                <c:ptCount val="1"/>
                <c:pt idx="0">
                  <c:v>R 2</c:v>
                </c:pt>
              </c:strCache>
            </c:strRef>
          </c:tx>
          <c:marker>
            <c:symbol val="none"/>
          </c:marker>
          <c:cat>
            <c:numRef>
              <c:f>'Volume (Jam)'!$B$1:$S$1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(Jam)'!$B$3:$S$3</c:f>
              <c:numCache>
                <c:formatCode>0.00</c:formatCode>
                <c:ptCount val="18"/>
                <c:pt idx="0">
                  <c:v>0</c:v>
                </c:pt>
                <c:pt idx="1">
                  <c:v>27.293955094991791</c:v>
                </c:pt>
                <c:pt idx="2">
                  <c:v>11.238687392054914</c:v>
                </c:pt>
                <c:pt idx="3">
                  <c:v>8.0276338514675505</c:v>
                </c:pt>
                <c:pt idx="4">
                  <c:v>-8.0276338514675505</c:v>
                </c:pt>
                <c:pt idx="5">
                  <c:v>-4.013816925734659</c:v>
                </c:pt>
                <c:pt idx="6">
                  <c:v>28.096718480137199</c:v>
                </c:pt>
                <c:pt idx="7">
                  <c:v>0</c:v>
                </c:pt>
                <c:pt idx="8">
                  <c:v>0</c:v>
                </c:pt>
                <c:pt idx="9">
                  <c:v>-4.013816925734659</c:v>
                </c:pt>
                <c:pt idx="10">
                  <c:v>0</c:v>
                </c:pt>
                <c:pt idx="11">
                  <c:v>0</c:v>
                </c:pt>
                <c:pt idx="12">
                  <c:v>0</c:v>
                </c:pt>
                <c:pt idx="13">
                  <c:v>0</c:v>
                </c:pt>
                <c:pt idx="14">
                  <c:v>0</c:v>
                </c:pt>
                <c:pt idx="15">
                  <c:v>0</c:v>
                </c:pt>
                <c:pt idx="16">
                  <c:v>0</c:v>
                </c:pt>
                <c:pt idx="17">
                  <c:v>0</c:v>
                </c:pt>
              </c:numCache>
            </c:numRef>
          </c:val>
        </c:ser>
        <c:ser>
          <c:idx val="3"/>
          <c:order val="2"/>
          <c:tx>
            <c:strRef>
              <c:f>'Volume (Jam)'!$A$4</c:f>
              <c:strCache>
                <c:ptCount val="1"/>
                <c:pt idx="0">
                  <c:v>R 3</c:v>
                </c:pt>
              </c:strCache>
            </c:strRef>
          </c:tx>
          <c:marker>
            <c:symbol val="none"/>
          </c:marker>
          <c:cat>
            <c:numRef>
              <c:f>'Volume (Jam)'!$B$1:$S$1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(Jam)'!$B$4:$S$4</c:f>
              <c:numCache>
                <c:formatCode>0.00</c:formatCode>
                <c:ptCount val="18"/>
                <c:pt idx="0">
                  <c:v>0</c:v>
                </c:pt>
                <c:pt idx="1">
                  <c:v>0</c:v>
                </c:pt>
                <c:pt idx="2">
                  <c:v>1.3540587219349531</c:v>
                </c:pt>
                <c:pt idx="3">
                  <c:v>2.0310880829006437</c:v>
                </c:pt>
                <c:pt idx="4">
                  <c:v>-1.3540587219349531</c:v>
                </c:pt>
                <c:pt idx="5">
                  <c:v>-1.3540587219349531</c:v>
                </c:pt>
                <c:pt idx="6">
                  <c:v>23.696027633851813</c:v>
                </c:pt>
                <c:pt idx="7">
                  <c:v>91.398963730569818</c:v>
                </c:pt>
                <c:pt idx="8">
                  <c:v>-8.124352331607021</c:v>
                </c:pt>
                <c:pt idx="9">
                  <c:v>-13.540587219343326</c:v>
                </c:pt>
                <c:pt idx="10">
                  <c:v>39.267702936096022</c:v>
                </c:pt>
                <c:pt idx="11">
                  <c:v>13.540587219343326</c:v>
                </c:pt>
                <c:pt idx="12">
                  <c:v>27.081174438687405</c:v>
                </c:pt>
                <c:pt idx="13">
                  <c:v>3.3851468048355926</c:v>
                </c:pt>
                <c:pt idx="14">
                  <c:v>13.540587219343326</c:v>
                </c:pt>
                <c:pt idx="15">
                  <c:v>13.540587219343326</c:v>
                </c:pt>
                <c:pt idx="16">
                  <c:v>6.7702936096720991</c:v>
                </c:pt>
                <c:pt idx="17">
                  <c:v>-20.310880829015417</c:v>
                </c:pt>
              </c:numCache>
            </c:numRef>
          </c:val>
        </c:ser>
        <c:ser>
          <c:idx val="4"/>
          <c:order val="3"/>
          <c:tx>
            <c:strRef>
              <c:f>'Volume (Jam)'!$A$5</c:f>
              <c:strCache>
                <c:ptCount val="1"/>
                <c:pt idx="0">
                  <c:v>R 4</c:v>
                </c:pt>
              </c:strCache>
            </c:strRef>
          </c:tx>
          <c:marker>
            <c:symbol val="none"/>
          </c:marker>
          <c:cat>
            <c:numRef>
              <c:f>'Volume (Jam)'!$B$1:$S$1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(Jam)'!$B$5:$S$5</c:f>
              <c:numCache>
                <c:formatCode>0.00</c:formatCode>
                <c:ptCount val="18"/>
                <c:pt idx="0">
                  <c:v>0</c:v>
                </c:pt>
                <c:pt idx="1">
                  <c:v>0</c:v>
                </c:pt>
                <c:pt idx="2">
                  <c:v>0</c:v>
                </c:pt>
                <c:pt idx="3">
                  <c:v>0</c:v>
                </c:pt>
                <c:pt idx="4">
                  <c:v>0</c:v>
                </c:pt>
                <c:pt idx="5">
                  <c:v>0</c:v>
                </c:pt>
                <c:pt idx="6">
                  <c:v>1.7409326424857596</c:v>
                </c:pt>
                <c:pt idx="7">
                  <c:v>69.637305699481658</c:v>
                </c:pt>
                <c:pt idx="8">
                  <c:v>-22.05181347150198</c:v>
                </c:pt>
                <c:pt idx="9">
                  <c:v>-60.932642487046721</c:v>
                </c:pt>
                <c:pt idx="10">
                  <c:v>2.9015544041453007</c:v>
                </c:pt>
                <c:pt idx="11">
                  <c:v>3.4818652849741767</c:v>
                </c:pt>
                <c:pt idx="12">
                  <c:v>8.7046632124350154</c:v>
                </c:pt>
                <c:pt idx="13">
                  <c:v>0</c:v>
                </c:pt>
                <c:pt idx="14">
                  <c:v>0</c:v>
                </c:pt>
                <c:pt idx="15">
                  <c:v>0</c:v>
                </c:pt>
                <c:pt idx="16">
                  <c:v>0</c:v>
                </c:pt>
                <c:pt idx="17">
                  <c:v>0</c:v>
                </c:pt>
              </c:numCache>
            </c:numRef>
          </c:val>
        </c:ser>
        <c:ser>
          <c:idx val="5"/>
          <c:order val="4"/>
          <c:tx>
            <c:strRef>
              <c:f>'Volume (Jam)'!$A$6</c:f>
              <c:strCache>
                <c:ptCount val="1"/>
                <c:pt idx="0">
                  <c:v>R 5</c:v>
                </c:pt>
              </c:strCache>
            </c:strRef>
          </c:tx>
          <c:marker>
            <c:symbol val="none"/>
          </c:marker>
          <c:cat>
            <c:numRef>
              <c:f>'Volume (Jam)'!$B$1:$S$1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'Volume (Jam)'!$B$6:$S$6</c:f>
              <c:numCache>
                <c:formatCode>0.00</c:formatCode>
                <c:ptCount val="18"/>
                <c:pt idx="0">
                  <c:v>0</c:v>
                </c:pt>
                <c:pt idx="1">
                  <c:v>0</c:v>
                </c:pt>
                <c:pt idx="2">
                  <c:v>0</c:v>
                </c:pt>
                <c:pt idx="3">
                  <c:v>0</c:v>
                </c:pt>
                <c:pt idx="4">
                  <c:v>0</c:v>
                </c:pt>
                <c:pt idx="5">
                  <c:v>0</c:v>
                </c:pt>
                <c:pt idx="6">
                  <c:v>2.272884283247123</c:v>
                </c:pt>
                <c:pt idx="7">
                  <c:v>50.003454231434041</c:v>
                </c:pt>
                <c:pt idx="8">
                  <c:v>-18.183074265976096</c:v>
                </c:pt>
                <c:pt idx="9">
                  <c:v>-47.730569948187124</c:v>
                </c:pt>
                <c:pt idx="10">
                  <c:v>0.90915371329902683</c:v>
                </c:pt>
                <c:pt idx="11">
                  <c:v>-1.8183074265980612</c:v>
                </c:pt>
                <c:pt idx="12">
                  <c:v>4.545768566494246</c:v>
                </c:pt>
                <c:pt idx="13">
                  <c:v>-6.8186528497404755</c:v>
                </c:pt>
                <c:pt idx="14">
                  <c:v>0</c:v>
                </c:pt>
                <c:pt idx="15">
                  <c:v>0</c:v>
                </c:pt>
                <c:pt idx="16">
                  <c:v>0</c:v>
                </c:pt>
                <c:pt idx="17">
                  <c:v>0</c:v>
                </c:pt>
              </c:numCache>
            </c:numRef>
          </c:val>
        </c:ser>
        <c:marker val="1"/>
        <c:axId val="71285376"/>
        <c:axId val="71184768"/>
      </c:lineChart>
      <c:catAx>
        <c:axId val="71285376"/>
        <c:scaling>
          <c:orientation val="minMax"/>
        </c:scaling>
        <c:axPos val="b"/>
        <c:majorGridlines/>
        <c:numFmt formatCode="General" sourceLinked="1"/>
        <c:majorTickMark val="none"/>
        <c:tickLblPos val="low"/>
        <c:txPr>
          <a:bodyPr/>
          <a:lstStyle/>
          <a:p>
            <a:pPr>
              <a:defRPr lang="en-US"/>
            </a:pPr>
            <a:endParaRPr lang="en-US"/>
          </a:p>
        </c:txPr>
        <c:crossAx val="71184768"/>
        <c:crosses val="autoZero"/>
        <c:auto val="1"/>
        <c:lblAlgn val="ctr"/>
        <c:lblOffset val="100"/>
      </c:catAx>
      <c:valAx>
        <c:axId val="71184768"/>
        <c:scaling>
          <c:orientation val="minMax"/>
        </c:scaling>
        <c:axPos val="l"/>
        <c:majorGridlines/>
        <c:title>
          <c:tx>
            <c:rich>
              <a:bodyPr/>
              <a:lstStyle/>
              <a:p>
                <a:pPr>
                  <a:defRPr/>
                </a:pPr>
                <a:r>
                  <a:rPr lang="en-US"/>
                  <a:t>Volume Gas (ml)</a:t>
                </a:r>
              </a:p>
            </c:rich>
          </c:tx>
          <c:layout/>
        </c:title>
        <c:numFmt formatCode="0.00" sourceLinked="1"/>
        <c:majorTickMark val="none"/>
        <c:tickLblPos val="nextTo"/>
        <c:txPr>
          <a:bodyPr/>
          <a:lstStyle/>
          <a:p>
            <a:pPr>
              <a:defRPr lang="en-US"/>
            </a:pPr>
            <a:endParaRPr lang="en-US"/>
          </a:p>
        </c:txPr>
        <c:crossAx val="71285376"/>
        <c:crosses val="autoZero"/>
        <c:crossBetween val="midCat"/>
      </c:valAx>
    </c:plotArea>
    <c:legend>
      <c:legendPos val="r"/>
      <c:layout/>
      <c:txPr>
        <a:bodyPr/>
        <a:lstStyle/>
        <a:p>
          <a:pPr>
            <a:defRPr lang="en-US"/>
          </a:pPr>
          <a:endParaRPr lang="en-US"/>
        </a:p>
      </c:txPr>
    </c:legend>
    <c:plotVisOnly val="1"/>
  </c:chart>
  <c:externalData r:id="rId1"/>
  <c:userShapes r:id="rId2"/>
</c:chartSpace>
</file>

<file path=word/drawings/_rels/drawing10.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11.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9.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0.46247</cdr:x>
      <cdr:y>0.9027</cdr:y>
    </cdr:from>
    <cdr:to>
      <cdr:x>0.57177</cdr:x>
      <cdr:y>1</cdr:y>
    </cdr:to>
    <cdr:sp macro="" textlink="">
      <cdr:nvSpPr>
        <cdr:cNvPr id="2" name="Rectangle 1"/>
        <cdr:cNvSpPr/>
      </cdr:nvSpPr>
      <cdr:spPr>
        <a:xfrm xmlns:a="http://schemas.openxmlformats.org/drawingml/2006/main">
          <a:off x="1953357" y="1817915"/>
          <a:ext cx="461655" cy="19594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sz="1000" b="1">
              <a:solidFill>
                <a:sysClr val="windowText" lastClr="000000"/>
              </a:solidFill>
            </a:rPr>
            <a:t>Hari</a:t>
          </a:r>
        </a:p>
      </cdr:txBody>
    </cdr:sp>
  </cdr:relSizeAnchor>
  <cdr:relSizeAnchor xmlns:cdr="http://schemas.openxmlformats.org/drawingml/2006/chartDrawing">
    <cdr:from>
      <cdr:x>0</cdr:x>
      <cdr:y>0</cdr:y>
    </cdr:from>
    <cdr:to>
      <cdr:x>0.0624</cdr:x>
      <cdr:y>0.29236</cdr:y>
    </cdr:to>
    <cdr:sp macro="" textlink="">
      <cdr:nvSpPr>
        <cdr:cNvPr id="3" name="Rectangle 2"/>
        <cdr:cNvSpPr/>
      </cdr:nvSpPr>
      <cdr:spPr>
        <a:xfrm xmlns:a="http://schemas.openxmlformats.org/drawingml/2006/main">
          <a:off x="0" y="0"/>
          <a:ext cx="244561" cy="724928"/>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en-US">
            <a:solidFill>
              <a:sysClr val="windowText" lastClr="000000"/>
            </a:solidFill>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0.48092</cdr:x>
      <cdr:y>0.88618</cdr:y>
    </cdr:from>
    <cdr:to>
      <cdr:x>0.56234</cdr:x>
      <cdr:y>0.95344</cdr:y>
    </cdr:to>
    <cdr:sp macro="" textlink="">
      <cdr:nvSpPr>
        <cdr:cNvPr id="2" name="Rectangle 1"/>
        <cdr:cNvSpPr/>
      </cdr:nvSpPr>
      <cdr:spPr>
        <a:xfrm xmlns:a="http://schemas.openxmlformats.org/drawingml/2006/main">
          <a:off x="2427111" y="2460978"/>
          <a:ext cx="410943" cy="186785"/>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sz="1000" b="1">
              <a:solidFill>
                <a:sysClr val="windowText" lastClr="000000"/>
              </a:solidFill>
            </a:rPr>
            <a:t>Hari</a:t>
          </a:r>
        </a:p>
      </cdr:txBody>
    </cdr:sp>
  </cdr:relSizeAnchor>
  <cdr:relSizeAnchor xmlns:cdr="http://schemas.openxmlformats.org/drawingml/2006/chartDrawing">
    <cdr:from>
      <cdr:x>0.73144</cdr:x>
      <cdr:y>0.15854</cdr:y>
    </cdr:from>
    <cdr:to>
      <cdr:x>0.85964</cdr:x>
      <cdr:y>0.80016</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691467" y="440266"/>
          <a:ext cx="646994" cy="1781841"/>
        </a:xfrm>
        <a:prstGeom xmlns:a="http://schemas.openxmlformats.org/drawingml/2006/main" prst="rect">
          <a:avLst/>
        </a:prstGeom>
      </cdr:spPr>
    </cdr:pic>
  </cdr:relSizeAnchor>
</c:userShapes>
</file>

<file path=word/drawings/drawing11.xml><?xml version="1.0" encoding="utf-8"?>
<c:userShapes xmlns:c="http://schemas.openxmlformats.org/drawingml/2006/chart">
  <cdr:relSizeAnchor xmlns:cdr="http://schemas.openxmlformats.org/drawingml/2006/chartDrawing">
    <cdr:from>
      <cdr:x>0.20988</cdr:x>
      <cdr:y>0.15418</cdr:y>
    </cdr:from>
    <cdr:to>
      <cdr:x>0.26991</cdr:x>
      <cdr:y>0.82908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958667" y="466468"/>
          <a:ext cx="274207" cy="2041849"/>
        </a:xfrm>
        <a:prstGeom xmlns:a="http://schemas.openxmlformats.org/drawingml/2006/main" prst="rect">
          <a:avLst/>
        </a:prstGeom>
      </cdr:spPr>
    </cdr:pic>
  </cdr:relSizeAnchor>
  <cdr:relSizeAnchor xmlns:cdr="http://schemas.openxmlformats.org/drawingml/2006/chartDrawing">
    <cdr:from>
      <cdr:x>0.44198</cdr:x>
      <cdr:y>0.90672</cdr:y>
    </cdr:from>
    <cdr:to>
      <cdr:x>0.55203</cdr:x>
      <cdr:y>0.97248</cdr:y>
    </cdr:to>
    <cdr:sp macro="" textlink="">
      <cdr:nvSpPr>
        <cdr:cNvPr id="3" name="Rectangle 2"/>
        <cdr:cNvSpPr/>
      </cdr:nvSpPr>
      <cdr:spPr>
        <a:xfrm xmlns:a="http://schemas.openxmlformats.org/drawingml/2006/main">
          <a:off x="1896836" y="2151725"/>
          <a:ext cx="472307" cy="156047"/>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en-US" sz="1000" b="1">
              <a:solidFill>
                <a:sysClr val="windowText" lastClr="000000"/>
              </a:solidFill>
            </a:rPr>
            <a:t>Hari</a:t>
          </a:r>
        </a:p>
      </cdr:txBody>
    </cdr:sp>
  </cdr:relSizeAnchor>
</c:userShapes>
</file>

<file path=word/drawings/drawing2.xml><?xml version="1.0" encoding="utf-8"?>
<c:userShapes xmlns:c="http://schemas.openxmlformats.org/drawingml/2006/chart">
  <cdr:relSizeAnchor xmlns:cdr="http://schemas.openxmlformats.org/drawingml/2006/chartDrawing">
    <cdr:from>
      <cdr:x>0.44792</cdr:x>
      <cdr:y>0.87684</cdr:y>
    </cdr:from>
    <cdr:to>
      <cdr:x>0.55768</cdr:x>
      <cdr:y>0.96648</cdr:y>
    </cdr:to>
    <cdr:sp macro="" textlink="">
      <cdr:nvSpPr>
        <cdr:cNvPr id="2" name="Rectangle 1"/>
        <cdr:cNvSpPr/>
      </cdr:nvSpPr>
      <cdr:spPr>
        <a:xfrm xmlns:a="http://schemas.openxmlformats.org/drawingml/2006/main">
          <a:off x="1907722" y="1708559"/>
          <a:ext cx="467457" cy="174669"/>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sz="1000" b="1">
              <a:solidFill>
                <a:sysClr val="windowText" lastClr="000000"/>
              </a:solidFill>
            </a:rPr>
            <a:t>Hari</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0.08291</cdr:x>
      <cdr:y>0.11322</cdr:y>
    </cdr:to>
    <cdr:sp macro="" textlink="">
      <cdr:nvSpPr>
        <cdr:cNvPr id="2" name="Rectangle 1"/>
        <cdr:cNvSpPr/>
      </cdr:nvSpPr>
      <cdr:spPr>
        <a:xfrm xmlns:a="http://schemas.openxmlformats.org/drawingml/2006/main">
          <a:off x="0" y="0"/>
          <a:ext cx="195072" cy="183047"/>
        </a:xfrm>
        <a:prstGeom xmlns:a="http://schemas.openxmlformats.org/drawingml/2006/main" prst="rect">
          <a:avLst/>
        </a:prstGeom>
        <a:noFill xmlns:a="http://schemas.openxmlformats.org/drawingml/2006/main"/>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nchorCtr="1"/>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A</a:t>
          </a:r>
        </a:p>
      </cdr:txBody>
    </cdr:sp>
  </cdr:relSizeAnchor>
  <cdr:relSizeAnchor xmlns:cdr="http://schemas.openxmlformats.org/drawingml/2006/chartDrawing">
    <cdr:from>
      <cdr:x>0.50554</cdr:x>
      <cdr:y>0.84749</cdr:y>
    </cdr:from>
    <cdr:to>
      <cdr:x>0.69287</cdr:x>
      <cdr:y>0.95721</cdr:y>
    </cdr:to>
    <cdr:sp macro="" textlink="">
      <cdr:nvSpPr>
        <cdr:cNvPr id="3" name="Rectangle 2"/>
        <cdr:cNvSpPr/>
      </cdr:nvSpPr>
      <cdr:spPr>
        <a:xfrm xmlns:a="http://schemas.openxmlformats.org/drawingml/2006/main">
          <a:off x="1162755" y="1365956"/>
          <a:ext cx="430874" cy="176847"/>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sz="1000" b="1">
              <a:solidFill>
                <a:sysClr val="windowText" lastClr="000000"/>
              </a:solidFill>
            </a:rPr>
            <a:t>Hari</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0.08408</cdr:x>
      <cdr:y>0.10944</cdr:y>
    </cdr:to>
    <cdr:sp macro="" textlink="">
      <cdr:nvSpPr>
        <cdr:cNvPr id="2" name="Rectangle 1"/>
        <cdr:cNvSpPr/>
      </cdr:nvSpPr>
      <cdr:spPr>
        <a:xfrm xmlns:a="http://schemas.openxmlformats.org/drawingml/2006/main">
          <a:off x="0" y="0"/>
          <a:ext cx="194805" cy="177908"/>
        </a:xfrm>
        <a:prstGeom xmlns:a="http://schemas.openxmlformats.org/drawingml/2006/main" prst="rect">
          <a:avLst/>
        </a:prstGeom>
        <a:noFill xmlns:a="http://schemas.openxmlformats.org/drawingml/2006/main"/>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nchorCtr="1"/>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B</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0.08402</cdr:x>
      <cdr:y>0.10401</cdr:y>
    </cdr:to>
    <cdr:sp macro="" textlink="">
      <cdr:nvSpPr>
        <cdr:cNvPr id="2" name="Rectangle 1"/>
        <cdr:cNvSpPr/>
      </cdr:nvSpPr>
      <cdr:spPr>
        <a:xfrm xmlns:a="http://schemas.openxmlformats.org/drawingml/2006/main">
          <a:off x="0" y="0"/>
          <a:ext cx="194859" cy="186690"/>
        </a:xfrm>
        <a:prstGeom xmlns:a="http://schemas.openxmlformats.org/drawingml/2006/main" prst="rect">
          <a:avLst/>
        </a:prstGeom>
        <a:noFill xmlns:a="http://schemas.openxmlformats.org/drawingml/2006/main"/>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nchorCtr="1"/>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C</a:t>
          </a:r>
        </a:p>
      </cdr:txBody>
    </cdr:sp>
  </cdr:relSizeAnchor>
  <cdr:relSizeAnchor xmlns:cdr="http://schemas.openxmlformats.org/drawingml/2006/chartDrawing">
    <cdr:from>
      <cdr:x>0.50168</cdr:x>
      <cdr:y>0.85065</cdr:y>
    </cdr:from>
    <cdr:to>
      <cdr:x>0.68777</cdr:x>
      <cdr:y>0.95568</cdr:y>
    </cdr:to>
    <cdr:sp macro="" textlink="">
      <cdr:nvSpPr>
        <cdr:cNvPr id="3" name="Rectangle 2"/>
        <cdr:cNvSpPr/>
      </cdr:nvSpPr>
      <cdr:spPr>
        <a:xfrm xmlns:a="http://schemas.openxmlformats.org/drawingml/2006/main">
          <a:off x="1151467" y="1478844"/>
          <a:ext cx="427127" cy="182599"/>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sz="1000" b="1">
              <a:solidFill>
                <a:sysClr val="windowText" lastClr="000000"/>
              </a:solidFill>
            </a:rPr>
            <a:t>Hari</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0.08205</cdr:x>
      <cdr:y>0.10391</cdr:y>
    </cdr:to>
    <cdr:sp macro="" textlink="">
      <cdr:nvSpPr>
        <cdr:cNvPr id="2" name="Rectangle 1"/>
        <cdr:cNvSpPr/>
      </cdr:nvSpPr>
      <cdr:spPr>
        <a:xfrm xmlns:a="http://schemas.openxmlformats.org/drawingml/2006/main">
          <a:off x="0" y="0"/>
          <a:ext cx="195440" cy="186503"/>
        </a:xfrm>
        <a:prstGeom xmlns:a="http://schemas.openxmlformats.org/drawingml/2006/main" prst="rect">
          <a:avLst/>
        </a:prstGeom>
        <a:noFill xmlns:a="http://schemas.openxmlformats.org/drawingml/2006/main"/>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nchorCtr="1"/>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D</a:t>
          </a:r>
        </a:p>
      </cdr:txBody>
    </cdr:sp>
  </cdr:relSizeAnchor>
  <cdr:relSizeAnchor xmlns:cdr="http://schemas.openxmlformats.org/drawingml/2006/chartDrawing">
    <cdr:from>
      <cdr:x>0.48389</cdr:x>
      <cdr:y>0.85714</cdr:y>
    </cdr:from>
    <cdr:to>
      <cdr:x>0.66516</cdr:x>
      <cdr:y>0.96218</cdr:y>
    </cdr:to>
    <cdr:sp macro="" textlink="">
      <cdr:nvSpPr>
        <cdr:cNvPr id="3" name="Rectangle 2"/>
        <cdr:cNvSpPr/>
      </cdr:nvSpPr>
      <cdr:spPr>
        <a:xfrm xmlns:a="http://schemas.openxmlformats.org/drawingml/2006/main">
          <a:off x="935023" y="1164067"/>
          <a:ext cx="350269" cy="14265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sz="1000" b="1">
              <a:solidFill>
                <a:sysClr val="windowText" lastClr="000000"/>
              </a:solidFill>
            </a:rPr>
            <a:t>Hari</a:t>
          </a: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0.08182</cdr:x>
      <cdr:y>0.1101</cdr:y>
    </cdr:to>
    <cdr:sp macro="" textlink="">
      <cdr:nvSpPr>
        <cdr:cNvPr id="2" name="Rectangle 1"/>
        <cdr:cNvSpPr/>
      </cdr:nvSpPr>
      <cdr:spPr>
        <a:xfrm xmlns:a="http://schemas.openxmlformats.org/drawingml/2006/main">
          <a:off x="0" y="0"/>
          <a:ext cx="194650" cy="185198"/>
        </a:xfrm>
        <a:prstGeom xmlns:a="http://schemas.openxmlformats.org/drawingml/2006/main" prst="rect">
          <a:avLst/>
        </a:prstGeom>
        <a:noFill xmlns:a="http://schemas.openxmlformats.org/drawingml/2006/main"/>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nchorCtr="1"/>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E</a:t>
          </a:r>
        </a:p>
      </cdr:txBody>
    </cdr:sp>
  </cdr:relSizeAnchor>
  <cdr:relSizeAnchor xmlns:cdr="http://schemas.openxmlformats.org/drawingml/2006/chartDrawing">
    <cdr:from>
      <cdr:x>0.46978</cdr:x>
      <cdr:y>0.85235</cdr:y>
    </cdr:from>
    <cdr:to>
      <cdr:x>0.65461</cdr:x>
      <cdr:y>0.96091</cdr:y>
    </cdr:to>
    <cdr:sp macro="" textlink="">
      <cdr:nvSpPr>
        <cdr:cNvPr id="3" name="Rectangle 2"/>
        <cdr:cNvSpPr/>
      </cdr:nvSpPr>
      <cdr:spPr>
        <a:xfrm xmlns:a="http://schemas.openxmlformats.org/drawingml/2006/main">
          <a:off x="1117599" y="1433689"/>
          <a:ext cx="439718" cy="182599"/>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sz="1000" b="1">
              <a:solidFill>
                <a:sysClr val="windowText" lastClr="000000"/>
              </a:solidFill>
            </a:rPr>
            <a:t>Hari</a:t>
          </a:r>
        </a:p>
      </cdr:txBody>
    </cdr:sp>
  </cdr:relSizeAnchor>
</c:userShapes>
</file>

<file path=word/drawings/drawing8.xml><?xml version="1.0" encoding="utf-8"?>
<c:userShapes xmlns:c="http://schemas.openxmlformats.org/drawingml/2006/chart">
  <cdr:relSizeAnchor xmlns:cdr="http://schemas.openxmlformats.org/drawingml/2006/chartDrawing">
    <cdr:from>
      <cdr:x>0.40818</cdr:x>
      <cdr:y>0.87671</cdr:y>
    </cdr:from>
    <cdr:to>
      <cdr:x>0.51756</cdr:x>
      <cdr:y>0.96721</cdr:y>
    </cdr:to>
    <cdr:sp macro="" textlink="">
      <cdr:nvSpPr>
        <cdr:cNvPr id="2" name="Rectangle 1"/>
        <cdr:cNvSpPr/>
      </cdr:nvSpPr>
      <cdr:spPr>
        <a:xfrm xmlns:a="http://schemas.openxmlformats.org/drawingml/2006/main">
          <a:off x="1711778" y="1746482"/>
          <a:ext cx="458724" cy="18029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sz="1000" b="1">
              <a:solidFill>
                <a:sysClr val="windowText" lastClr="000000"/>
              </a:solidFill>
            </a:rPr>
            <a:t>Hari</a:t>
          </a:r>
        </a:p>
      </cdr:txBody>
    </cdr:sp>
  </cdr:relSizeAnchor>
</c:userShapes>
</file>

<file path=word/drawings/drawing9.xml><?xml version="1.0" encoding="utf-8"?>
<c:userShapes xmlns:c="http://schemas.openxmlformats.org/drawingml/2006/chart">
  <cdr:relSizeAnchor xmlns:cdr="http://schemas.openxmlformats.org/drawingml/2006/chartDrawing">
    <cdr:from>
      <cdr:x>0.45261</cdr:x>
      <cdr:y>0.87667</cdr:y>
    </cdr:from>
    <cdr:to>
      <cdr:x>0.54275</cdr:x>
      <cdr:y>0.95745</cdr:y>
    </cdr:to>
    <cdr:sp macro="" textlink="">
      <cdr:nvSpPr>
        <cdr:cNvPr id="2" name="Rectangle 1"/>
        <cdr:cNvSpPr/>
      </cdr:nvSpPr>
      <cdr:spPr>
        <a:xfrm xmlns:a="http://schemas.openxmlformats.org/drawingml/2006/main">
          <a:off x="2193574" y="2325697"/>
          <a:ext cx="436822" cy="214304"/>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sz="1000" b="1">
              <a:solidFill>
                <a:sysClr val="windowText" lastClr="000000"/>
              </a:solidFill>
            </a:rPr>
            <a:t>Hari</a:t>
          </a:r>
        </a:p>
      </cdr:txBody>
    </cdr:sp>
  </cdr:relSizeAnchor>
  <cdr:relSizeAnchor xmlns:cdr="http://schemas.openxmlformats.org/drawingml/2006/chartDrawing">
    <cdr:from>
      <cdr:x>0.52642</cdr:x>
      <cdr:y>0.17021</cdr:y>
    </cdr:from>
    <cdr:to>
      <cdr:x>0.85791</cdr:x>
      <cdr:y>0.79574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551290" y="451554"/>
          <a:ext cx="1606550" cy="165946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ACER</cp:lastModifiedBy>
  <cp:revision>2</cp:revision>
  <cp:lastPrinted>2013-09-19T08:18:00Z</cp:lastPrinted>
  <dcterms:created xsi:type="dcterms:W3CDTF">2013-09-19T08:19:00Z</dcterms:created>
  <dcterms:modified xsi:type="dcterms:W3CDTF">2013-09-19T08:19:00Z</dcterms:modified>
</cp:coreProperties>
</file>