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2E" w:rsidRPr="00F0206E" w:rsidRDefault="007D2A2E" w:rsidP="007D2A2E">
      <w:pPr>
        <w:spacing w:line="360" w:lineRule="auto"/>
        <w:jc w:val="center"/>
        <w:rPr>
          <w:b/>
          <w:i/>
          <w:sz w:val="28"/>
          <w:szCs w:val="28"/>
        </w:rPr>
      </w:pPr>
      <w:r w:rsidRPr="00F0206E">
        <w:rPr>
          <w:b/>
          <w:i/>
          <w:sz w:val="28"/>
          <w:szCs w:val="28"/>
        </w:rPr>
        <w:t>Abstract</w:t>
      </w:r>
    </w:p>
    <w:p w:rsidR="007D2A2E" w:rsidRDefault="007D2A2E" w:rsidP="007D2A2E">
      <w:pPr>
        <w:tabs>
          <w:tab w:val="left" w:pos="0"/>
        </w:tabs>
        <w:spacing w:line="240" w:lineRule="auto"/>
        <w:jc w:val="both"/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</w:pPr>
      <w:r>
        <w:rPr>
          <w:lang w:val="id-ID"/>
        </w:rPr>
        <w:tab/>
      </w:r>
      <w:r w:rsidRPr="009F0A22">
        <w:rPr>
          <w:rFonts w:asciiTheme="minorHAnsi" w:hAnsiTheme="minorHAnsi" w:cs="Arial"/>
          <w:i/>
          <w:sz w:val="20"/>
          <w:szCs w:val="20"/>
        </w:rPr>
        <w:t>Emission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gramStart"/>
      <w:r>
        <w:rPr>
          <w:rFonts w:asciiTheme="minorHAnsi" w:hAnsiTheme="minorHAnsi" w:cs="Arial"/>
          <w:i/>
          <w:sz w:val="20"/>
          <w:szCs w:val="20"/>
        </w:rPr>
        <w:t xml:space="preserve">of </w:t>
      </w:r>
      <w:r w:rsidRPr="009F0A22">
        <w:rPr>
          <w:rFonts w:asciiTheme="minorHAnsi" w:hAnsiTheme="minorHAnsi" w:cs="Arial"/>
          <w:i/>
          <w:sz w:val="20"/>
          <w:szCs w:val="20"/>
        </w:rPr>
        <w:t xml:space="preserve"> </w:t>
      </w:r>
      <w:r>
        <w:rPr>
          <w:rFonts w:asciiTheme="minorHAnsi" w:hAnsiTheme="minorHAnsi" w:cs="Arial"/>
          <w:i/>
          <w:sz w:val="20"/>
          <w:szCs w:val="20"/>
        </w:rPr>
        <w:t>gas</w:t>
      </w:r>
      <w:proofErr w:type="gramEnd"/>
      <w:r>
        <w:rPr>
          <w:rFonts w:asciiTheme="minorHAnsi" w:hAnsiTheme="minorHAnsi" w:cs="Arial"/>
          <w:i/>
          <w:sz w:val="20"/>
          <w:szCs w:val="20"/>
        </w:rPr>
        <w:t xml:space="preserve"> </w:t>
      </w:r>
      <w:r w:rsidRPr="009F0A22">
        <w:rPr>
          <w:rFonts w:asciiTheme="minorHAnsi" w:hAnsiTheme="minorHAnsi" w:cs="Arial"/>
          <w:i/>
          <w:sz w:val="20"/>
          <w:szCs w:val="20"/>
        </w:rPr>
        <w:t>gas</w:t>
      </w:r>
      <w:r>
        <w:rPr>
          <w:rFonts w:asciiTheme="minorHAnsi" w:hAnsiTheme="minorHAnsi" w:cs="Arial"/>
          <w:i/>
          <w:sz w:val="20"/>
          <w:szCs w:val="20"/>
        </w:rPr>
        <w:t xml:space="preserve">es </w:t>
      </w:r>
      <w:r w:rsidRPr="009F0A22">
        <w:rPr>
          <w:rFonts w:asciiTheme="minorHAnsi" w:hAnsiTheme="minorHAnsi" w:cs="Arial"/>
          <w:i/>
          <w:sz w:val="20"/>
          <w:szCs w:val="20"/>
        </w:rPr>
        <w:t xml:space="preserve"> from vehicles ha</w:t>
      </w:r>
      <w:r>
        <w:rPr>
          <w:rFonts w:asciiTheme="minorHAnsi" w:hAnsiTheme="minorHAnsi" w:cs="Arial"/>
          <w:i/>
          <w:sz w:val="20"/>
          <w:szCs w:val="20"/>
        </w:rPr>
        <w:t>ve some</w:t>
      </w:r>
      <w:r w:rsidRPr="009F0A22">
        <w:rPr>
          <w:rFonts w:asciiTheme="minorHAnsi" w:hAnsiTheme="minorHAnsi" w:cs="Arial"/>
          <w:i/>
          <w:sz w:val="20"/>
          <w:szCs w:val="20"/>
        </w:rPr>
        <w:t xml:space="preserve"> negative </w:t>
      </w:r>
      <w:r>
        <w:rPr>
          <w:rFonts w:asciiTheme="minorHAnsi" w:hAnsiTheme="minorHAnsi" w:cs="Arial"/>
          <w:i/>
          <w:sz w:val="20"/>
          <w:szCs w:val="20"/>
        </w:rPr>
        <w:t>effects</w:t>
      </w:r>
      <w:r w:rsidRPr="009F0A22">
        <w:rPr>
          <w:rFonts w:asciiTheme="minorHAnsi" w:hAnsiTheme="minorHAnsi" w:cs="Arial"/>
          <w:i/>
          <w:sz w:val="20"/>
          <w:szCs w:val="20"/>
        </w:rPr>
        <w:t xml:space="preserve"> to humans. One of it is about carbon monoxides gases. This gas has a capability to </w:t>
      </w:r>
      <w:proofErr w:type="gramStart"/>
      <w:r w:rsidRPr="009F0A22">
        <w:rPr>
          <w:rFonts w:asciiTheme="minorHAnsi" w:hAnsiTheme="minorHAnsi" w:cs="Arial"/>
          <w:i/>
          <w:sz w:val="20"/>
          <w:szCs w:val="20"/>
        </w:rPr>
        <w:t>bound</w:t>
      </w:r>
      <w:proofErr w:type="gramEnd"/>
      <w:r w:rsidRPr="009F0A22">
        <w:rPr>
          <w:rFonts w:asciiTheme="minorHAnsi" w:hAnsiTheme="minorHAnsi" w:cs="Arial"/>
          <w:i/>
          <w:sz w:val="20"/>
          <w:szCs w:val="20"/>
        </w:rPr>
        <w:t xml:space="preserve"> with the hemoglobin in our blood faster then oxygen, this will interfere with the bloods function.</w:t>
      </w:r>
      <w:r w:rsidRPr="009F0A22">
        <w:rPr>
          <w:rFonts w:asciiTheme="minorHAnsi" w:hAnsiTheme="minorHAnsi" w:cs="Arial"/>
          <w:i/>
          <w:sz w:val="20"/>
          <w:szCs w:val="20"/>
          <w:lang w:val="id-ID"/>
        </w:rPr>
        <w:t xml:space="preserve"> Motorcycles vehicles as one of the</w:t>
      </w:r>
      <w:r w:rsidRPr="009F0A22">
        <w:rPr>
          <w:rFonts w:asciiTheme="minorHAnsi" w:hAnsiTheme="minorHAnsi" w:cs="Arial"/>
          <w:i/>
          <w:sz w:val="20"/>
          <w:szCs w:val="20"/>
        </w:rPr>
        <w:t xml:space="preserve"> </w:t>
      </w:r>
      <w:r w:rsidRPr="009F0A22">
        <w:rPr>
          <w:rFonts w:asciiTheme="minorHAnsi" w:hAnsiTheme="minorHAnsi" w:cs="Arial"/>
          <w:i/>
          <w:sz w:val="20"/>
          <w:szCs w:val="20"/>
          <w:lang w:val="id-ID"/>
        </w:rPr>
        <w:t>so</w:t>
      </w:r>
      <w:proofErr w:type="spellStart"/>
      <w:r w:rsidRPr="009F0A22">
        <w:rPr>
          <w:rFonts w:asciiTheme="minorHAnsi" w:hAnsiTheme="minorHAnsi" w:cs="Arial"/>
          <w:i/>
          <w:sz w:val="20"/>
          <w:szCs w:val="20"/>
        </w:rPr>
        <w:t>ur</w:t>
      </w:r>
      <w:proofErr w:type="spellEnd"/>
      <w:r w:rsidRPr="009F0A22">
        <w:rPr>
          <w:rFonts w:asciiTheme="minorHAnsi" w:hAnsiTheme="minorHAnsi" w:cs="Arial"/>
          <w:i/>
          <w:sz w:val="20"/>
          <w:szCs w:val="20"/>
          <w:lang w:val="id-ID"/>
        </w:rPr>
        <w:t xml:space="preserve">ces of CO emissions. </w:t>
      </w:r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>Motor vehicle repair shop is a workplace that has a CO contaminant levels high enough as a result of emissions produced by motor vehicles</w:t>
      </w:r>
      <w:r w:rsidRPr="009F0A22">
        <w:rPr>
          <w:rFonts w:asciiTheme="minorHAnsi" w:hAnsiTheme="minorHAnsi" w:cs="Arial"/>
          <w:i/>
          <w:sz w:val="20"/>
          <w:szCs w:val="20"/>
        </w:rPr>
        <w:t>. From the research, </w:t>
      </w:r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 xml:space="preserve"> the lowest concentration of CO accumulation observed in emission sources Honda Supra X 125 of 2009 on a single</w:t>
      </w:r>
      <w:r w:rsidRPr="009F0A22">
        <w:rPr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 xml:space="preserve">ignition source of emissions equal to 35 </w:t>
      </w:r>
      <w:proofErr w:type="spellStart"/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>ppm</w:t>
      </w:r>
      <w:proofErr w:type="spellEnd"/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>.</w:t>
      </w:r>
      <w:r w:rsidRPr="009F0A22">
        <w:rPr>
          <w:rStyle w:val="apple-converted-space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> </w:t>
      </w:r>
      <w:proofErr w:type="gramStart"/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 xml:space="preserve">While the highest levels of accumulation observed in emission sources Supra X 125 of 2007 on the ignition as many as six sources of emissions that is equal to 136.33 </w:t>
      </w:r>
      <w:proofErr w:type="spellStart"/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>ppm</w:t>
      </w:r>
      <w:proofErr w:type="spellEnd"/>
      <w:r w:rsidRPr="009F0A22">
        <w:rPr>
          <w:rStyle w:val="apple-style-span"/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  <w:proofErr w:type="gramEnd"/>
      <w:r w:rsidRPr="009F0A22">
        <w:rPr>
          <w:rFonts w:asciiTheme="minorHAnsi" w:hAnsiTheme="minorHAnsi" w:cs="Arial"/>
          <w:i/>
          <w:sz w:val="20"/>
          <w:szCs w:val="20"/>
          <w:lang w:val="id-ID"/>
        </w:rPr>
        <w:t xml:space="preserve"> </w:t>
      </w:r>
      <w:proofErr w:type="gramStart"/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 xml:space="preserve">Based on the analysis there is influence between the number of ignition sources of emissions and </w:t>
      </w:r>
      <w:r w:rsidRPr="009F0A22">
        <w:rPr>
          <w:rFonts w:asciiTheme="minorHAnsi" w:hAnsiTheme="minorHAnsi" w:cs="Arial"/>
          <w:i/>
          <w:sz w:val="20"/>
          <w:szCs w:val="20"/>
        </w:rPr>
        <w:t>machine’s lifespan</w:t>
      </w:r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 xml:space="preserve"> to the accumulation of CO concentration inside the garage space</w:t>
      </w:r>
      <w:r w:rsidRPr="009F0A22">
        <w:rPr>
          <w:rStyle w:val="apple-style-span"/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  <w:proofErr w:type="gramEnd"/>
      <w:r w:rsidRPr="009F0A22">
        <w:rPr>
          <w:rFonts w:asciiTheme="minorHAnsi" w:hAnsiTheme="minorHAnsi" w:cs="Arial"/>
          <w:i/>
          <w:sz w:val="20"/>
          <w:szCs w:val="20"/>
          <w:lang w:val="id-ID"/>
        </w:rPr>
        <w:t xml:space="preserve"> </w:t>
      </w:r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 xml:space="preserve">When compared with the Threshold Value in Workplace Air by 25 </w:t>
      </w:r>
      <w:proofErr w:type="spellStart"/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>ppm</w:t>
      </w:r>
      <w:proofErr w:type="spellEnd"/>
      <w:r w:rsidRPr="009F0A22">
        <w:rPr>
          <w:rStyle w:val="apple-style-span"/>
          <w:rFonts w:asciiTheme="minorHAnsi" w:hAnsiTheme="minorHAnsi" w:cs="Arial"/>
          <w:i/>
          <w:color w:val="333333"/>
          <w:sz w:val="20"/>
          <w:szCs w:val="20"/>
          <w:shd w:val="clear" w:color="auto" w:fill="FFFFFF"/>
        </w:rPr>
        <w:t>, the results obtained on these workshops, the average has exceeded the threshold value</w:t>
      </w:r>
    </w:p>
    <w:p w:rsidR="007D2A2E" w:rsidRPr="009F0A22" w:rsidRDefault="007D2A2E" w:rsidP="007D2A2E">
      <w:pPr>
        <w:tabs>
          <w:tab w:val="left" w:pos="0"/>
        </w:tabs>
        <w:spacing w:line="240" w:lineRule="auto"/>
        <w:jc w:val="both"/>
        <w:rPr>
          <w:rFonts w:asciiTheme="minorHAnsi" w:hAnsiTheme="minorHAnsi" w:cs="Arial"/>
          <w:i/>
          <w:sz w:val="20"/>
          <w:szCs w:val="20"/>
          <w:lang w:val="id-ID"/>
        </w:rPr>
      </w:pPr>
    </w:p>
    <w:p w:rsidR="007D2A2E" w:rsidRPr="00F0206E" w:rsidRDefault="007D2A2E" w:rsidP="007D2A2E">
      <w:pPr>
        <w:tabs>
          <w:tab w:val="left" w:pos="0"/>
        </w:tabs>
        <w:spacing w:line="240" w:lineRule="auto"/>
        <w:jc w:val="both"/>
        <w:rPr>
          <w:i/>
          <w:lang w:val="id-ID"/>
        </w:rPr>
      </w:pPr>
      <w:r w:rsidRPr="00F0206E">
        <w:rPr>
          <w:i/>
        </w:rPr>
        <w:t>Keywords: </w:t>
      </w:r>
      <w:r w:rsidRPr="00E87404">
        <w:rPr>
          <w:rStyle w:val="hps"/>
          <w:i/>
          <w:color w:val="333333"/>
          <w:shd w:val="clear" w:color="auto" w:fill="FFFFFF"/>
        </w:rPr>
        <w:t>Concentration of</w:t>
      </w:r>
      <w:r w:rsidRPr="00E87404">
        <w:rPr>
          <w:rStyle w:val="apple-converted-space"/>
          <w:i/>
          <w:color w:val="333333"/>
          <w:shd w:val="clear" w:color="auto" w:fill="FFFFFF"/>
        </w:rPr>
        <w:t> </w:t>
      </w:r>
      <w:r>
        <w:rPr>
          <w:rStyle w:val="apple-converted-space"/>
          <w:i/>
          <w:color w:val="333333"/>
          <w:shd w:val="clear" w:color="auto" w:fill="FFFFFF"/>
        </w:rPr>
        <w:t xml:space="preserve"> </w:t>
      </w:r>
      <w:r w:rsidRPr="00E87404">
        <w:rPr>
          <w:rStyle w:val="hps"/>
          <w:i/>
          <w:color w:val="333333"/>
          <w:shd w:val="clear" w:color="auto" w:fill="FFFFFF"/>
        </w:rPr>
        <w:t>CO</w:t>
      </w:r>
      <w:r w:rsidRPr="00E87404">
        <w:rPr>
          <w:rStyle w:val="apple-converted-space"/>
          <w:i/>
          <w:color w:val="333333"/>
          <w:shd w:val="clear" w:color="auto" w:fill="FFFFFF"/>
        </w:rPr>
        <w:t> </w:t>
      </w:r>
      <w:r w:rsidRPr="00E87404">
        <w:rPr>
          <w:rStyle w:val="hps"/>
          <w:i/>
          <w:color w:val="333333"/>
          <w:shd w:val="clear" w:color="auto" w:fill="FFFFFF"/>
        </w:rPr>
        <w:t>in the</w:t>
      </w:r>
      <w:r>
        <w:rPr>
          <w:rStyle w:val="hps"/>
          <w:i/>
          <w:color w:val="333333"/>
          <w:shd w:val="clear" w:color="auto" w:fill="FFFFFF"/>
        </w:rPr>
        <w:t xml:space="preserve"> </w:t>
      </w:r>
      <w:r w:rsidRPr="00E87404">
        <w:rPr>
          <w:rStyle w:val="hps"/>
          <w:i/>
          <w:color w:val="333333"/>
          <w:shd w:val="clear" w:color="auto" w:fill="FFFFFF"/>
        </w:rPr>
        <w:t>Room</w:t>
      </w:r>
      <w:r w:rsidRPr="00F0206E">
        <w:rPr>
          <w:i/>
        </w:rPr>
        <w:t xml:space="preserve">, machine’s lifespan, </w:t>
      </w:r>
      <w:r w:rsidRPr="00E87404">
        <w:rPr>
          <w:rStyle w:val="hps"/>
          <w:i/>
          <w:color w:val="333333"/>
          <w:shd w:val="clear" w:color="auto" w:fill="FFFFFF"/>
        </w:rPr>
        <w:t>Number of</w:t>
      </w:r>
      <w:r w:rsidRPr="00E87404">
        <w:rPr>
          <w:rStyle w:val="apple-converted-space"/>
          <w:i/>
          <w:color w:val="333333"/>
          <w:shd w:val="clear" w:color="auto" w:fill="FFFFFF"/>
        </w:rPr>
        <w:t> </w:t>
      </w:r>
      <w:r w:rsidRPr="00E87404">
        <w:rPr>
          <w:rStyle w:val="hps"/>
          <w:i/>
          <w:color w:val="333333"/>
          <w:shd w:val="clear" w:color="auto" w:fill="FFFFFF"/>
        </w:rPr>
        <w:t>Ignition</w:t>
      </w:r>
      <w:r w:rsidRPr="00E87404">
        <w:rPr>
          <w:rStyle w:val="apple-converted-space"/>
          <w:i/>
          <w:color w:val="333333"/>
          <w:shd w:val="clear" w:color="auto" w:fill="FFFFFF"/>
        </w:rPr>
        <w:t> </w:t>
      </w:r>
      <w:r w:rsidRPr="00E87404">
        <w:rPr>
          <w:rStyle w:val="hps"/>
          <w:i/>
          <w:color w:val="333333"/>
          <w:shd w:val="clear" w:color="auto" w:fill="FFFFFF"/>
        </w:rPr>
        <w:t>Source</w:t>
      </w:r>
      <w:r w:rsidRPr="00E87404">
        <w:rPr>
          <w:rStyle w:val="apple-converted-space"/>
          <w:i/>
          <w:color w:val="333333"/>
          <w:shd w:val="clear" w:color="auto" w:fill="FFFFFF"/>
        </w:rPr>
        <w:t> </w:t>
      </w:r>
      <w:r w:rsidRPr="00E87404">
        <w:rPr>
          <w:rStyle w:val="hps"/>
          <w:i/>
          <w:color w:val="333333"/>
          <w:shd w:val="clear" w:color="auto" w:fill="FFFFFF"/>
        </w:rPr>
        <w:t>Emissions</w:t>
      </w:r>
    </w:p>
    <w:p w:rsidR="00FC2B45" w:rsidRPr="007D2A2E" w:rsidRDefault="007D2A2E">
      <w:pPr>
        <w:rPr>
          <w:lang w:val="id-ID"/>
        </w:rPr>
      </w:pPr>
    </w:p>
    <w:sectPr w:rsidR="00FC2B45" w:rsidRPr="007D2A2E" w:rsidSect="008579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A2E"/>
    <w:rsid w:val="00040A71"/>
    <w:rsid w:val="007D2A2E"/>
    <w:rsid w:val="00857912"/>
    <w:rsid w:val="00C4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2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D2A2E"/>
  </w:style>
  <w:style w:type="character" w:customStyle="1" w:styleId="apple-converted-space">
    <w:name w:val="apple-converted-space"/>
    <w:basedOn w:val="DefaultParagraphFont"/>
    <w:rsid w:val="007D2A2E"/>
  </w:style>
  <w:style w:type="character" w:customStyle="1" w:styleId="hps">
    <w:name w:val="hps"/>
    <w:basedOn w:val="DefaultParagraphFont"/>
    <w:rsid w:val="007D2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Batman Xp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</cp:revision>
  <dcterms:created xsi:type="dcterms:W3CDTF">2001-12-31T23:14:00Z</dcterms:created>
  <dcterms:modified xsi:type="dcterms:W3CDTF">2001-12-31T23:15:00Z</dcterms:modified>
</cp:coreProperties>
</file>