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A19" w:rsidRDefault="00705F52" w:rsidP="00E155E9">
      <w:pPr>
        <w:spacing w:after="0"/>
        <w:jc w:val="center"/>
        <w:rPr>
          <w:rFonts w:ascii="Arial" w:hAnsi="Arial" w:cs="Arial"/>
          <w:b/>
          <w:sz w:val="24"/>
          <w:szCs w:val="24"/>
        </w:rPr>
      </w:pPr>
      <w:r>
        <w:rPr>
          <w:rFonts w:ascii="Arial" w:hAnsi="Arial" w:cs="Arial"/>
          <w:b/>
          <w:sz w:val="24"/>
          <w:szCs w:val="24"/>
        </w:rPr>
        <w:t xml:space="preserve">CREATING AND PROCESSING </w:t>
      </w:r>
      <w:r w:rsidR="00B34887">
        <w:rPr>
          <w:rFonts w:ascii="Arial" w:hAnsi="Arial" w:cs="Arial"/>
          <w:b/>
          <w:sz w:val="24"/>
          <w:szCs w:val="24"/>
        </w:rPr>
        <w:t>A</w:t>
      </w:r>
      <w:r w:rsidR="00023A19" w:rsidRPr="003C11D5">
        <w:rPr>
          <w:rFonts w:ascii="Arial" w:hAnsi="Arial" w:cs="Arial"/>
          <w:b/>
          <w:sz w:val="24"/>
          <w:szCs w:val="24"/>
        </w:rPr>
        <w:t xml:space="preserve"> CORPUS</w:t>
      </w:r>
    </w:p>
    <w:p w:rsidR="00023A19" w:rsidRPr="003C11D5" w:rsidRDefault="00023A19" w:rsidP="00E155E9">
      <w:pPr>
        <w:spacing w:after="0"/>
        <w:jc w:val="center"/>
        <w:rPr>
          <w:rFonts w:ascii="Arial" w:hAnsi="Arial" w:cs="Arial"/>
          <w:b/>
          <w:sz w:val="24"/>
          <w:szCs w:val="24"/>
        </w:rPr>
      </w:pPr>
    </w:p>
    <w:p w:rsidR="00023A19" w:rsidRPr="003C11D5" w:rsidRDefault="00023A19" w:rsidP="00E155E9">
      <w:pPr>
        <w:spacing w:after="0"/>
        <w:jc w:val="center"/>
        <w:rPr>
          <w:rFonts w:ascii="Arial" w:hAnsi="Arial" w:cs="Arial"/>
        </w:rPr>
      </w:pPr>
      <w:proofErr w:type="spellStart"/>
      <w:r w:rsidRPr="003C11D5">
        <w:rPr>
          <w:rFonts w:ascii="Arial" w:hAnsi="Arial" w:cs="Arial"/>
        </w:rPr>
        <w:t>Prihantoro</w:t>
      </w:r>
      <w:proofErr w:type="spellEnd"/>
    </w:p>
    <w:p w:rsidR="00023A19" w:rsidRPr="003C11D5" w:rsidRDefault="00023A19" w:rsidP="00E155E9">
      <w:pPr>
        <w:spacing w:after="0"/>
        <w:jc w:val="center"/>
        <w:rPr>
          <w:rFonts w:ascii="Arial" w:hAnsi="Arial" w:cs="Arial"/>
        </w:rPr>
      </w:pPr>
      <w:r w:rsidRPr="003C11D5">
        <w:rPr>
          <w:rFonts w:ascii="Arial" w:hAnsi="Arial" w:cs="Arial"/>
        </w:rPr>
        <w:t>Universitas Diponegoro</w:t>
      </w:r>
    </w:p>
    <w:p w:rsidR="00023A19" w:rsidRPr="003C11D5" w:rsidRDefault="00BD1EB4" w:rsidP="00E155E9">
      <w:pPr>
        <w:spacing w:after="0"/>
        <w:jc w:val="center"/>
        <w:rPr>
          <w:rFonts w:ascii="Arial" w:hAnsi="Arial" w:cs="Arial"/>
        </w:rPr>
      </w:pPr>
      <w:hyperlink r:id="rId8" w:history="1">
        <w:r w:rsidR="00023A19" w:rsidRPr="003C11D5">
          <w:rPr>
            <w:rStyle w:val="Hyperlink"/>
            <w:rFonts w:ascii="Arial" w:hAnsi="Arial" w:cs="Arial"/>
          </w:rPr>
          <w:t>prihantoro2001@yahoo.com</w:t>
        </w:r>
      </w:hyperlink>
    </w:p>
    <w:p w:rsidR="00023A19" w:rsidRPr="003C11D5" w:rsidRDefault="00023A19" w:rsidP="00E155E9">
      <w:pPr>
        <w:spacing w:after="0"/>
        <w:jc w:val="center"/>
        <w:rPr>
          <w:rFonts w:ascii="Arial" w:hAnsi="Arial" w:cs="Arial"/>
        </w:rPr>
      </w:pPr>
    </w:p>
    <w:p w:rsidR="00023A19" w:rsidRPr="003C11D5" w:rsidRDefault="00023A19" w:rsidP="00E155E9">
      <w:pPr>
        <w:spacing w:after="0"/>
        <w:jc w:val="center"/>
        <w:rPr>
          <w:rFonts w:ascii="Arial" w:hAnsi="Arial" w:cs="Arial"/>
          <w:b/>
        </w:rPr>
      </w:pPr>
      <w:r w:rsidRPr="003C11D5">
        <w:rPr>
          <w:rFonts w:ascii="Arial" w:hAnsi="Arial" w:cs="Arial"/>
          <w:b/>
        </w:rPr>
        <w:t>Abstract</w:t>
      </w:r>
    </w:p>
    <w:p w:rsidR="00023A19" w:rsidRPr="003C11D5" w:rsidRDefault="00383CF0" w:rsidP="00E155E9">
      <w:pPr>
        <w:spacing w:after="0"/>
        <w:jc w:val="both"/>
        <w:rPr>
          <w:rFonts w:ascii="Arial" w:hAnsi="Arial" w:cs="Arial"/>
        </w:rPr>
      </w:pPr>
      <w:r w:rsidRPr="003C11D5">
        <w:rPr>
          <w:rFonts w:ascii="Arial" w:hAnsi="Arial" w:cs="Arial"/>
        </w:rPr>
        <w:t xml:space="preserve">This paper seeks to describe </w:t>
      </w:r>
      <w:r w:rsidR="00442CB7" w:rsidRPr="003C11D5">
        <w:rPr>
          <w:rFonts w:ascii="Arial" w:hAnsi="Arial" w:cs="Arial"/>
        </w:rPr>
        <w:t xml:space="preserve">some </w:t>
      </w:r>
      <w:r w:rsidRPr="003C11D5">
        <w:rPr>
          <w:rFonts w:ascii="Arial" w:hAnsi="Arial" w:cs="Arial"/>
        </w:rPr>
        <w:t xml:space="preserve">crucial </w:t>
      </w:r>
      <w:r w:rsidR="003C11D5" w:rsidRPr="003C11D5">
        <w:rPr>
          <w:rFonts w:ascii="Arial" w:hAnsi="Arial" w:cs="Arial"/>
        </w:rPr>
        <w:t>importance</w:t>
      </w:r>
      <w:r w:rsidRPr="003C11D5">
        <w:rPr>
          <w:rFonts w:ascii="Arial" w:hAnsi="Arial" w:cs="Arial"/>
        </w:rPr>
        <w:t xml:space="preserve"> of corpus and text processing</w:t>
      </w:r>
      <w:r w:rsidR="008A6B85">
        <w:rPr>
          <w:rFonts w:ascii="Arial" w:hAnsi="Arial" w:cs="Arial"/>
        </w:rPr>
        <w:t xml:space="preserve">. </w:t>
      </w:r>
      <w:r w:rsidRPr="003C11D5">
        <w:rPr>
          <w:rFonts w:ascii="Arial" w:hAnsi="Arial" w:cs="Arial"/>
        </w:rPr>
        <w:t xml:space="preserve">Corpus is </w:t>
      </w:r>
      <w:proofErr w:type="spellStart"/>
      <w:r w:rsidRPr="003C11D5">
        <w:rPr>
          <w:rFonts w:ascii="Arial" w:hAnsi="Arial" w:cs="Arial"/>
        </w:rPr>
        <w:t>is</w:t>
      </w:r>
      <w:proofErr w:type="spellEnd"/>
      <w:r w:rsidRPr="003C11D5">
        <w:rPr>
          <w:rFonts w:ascii="Arial" w:hAnsi="Arial" w:cs="Arial"/>
        </w:rPr>
        <w:t xml:space="preserve"> a projection of how language </w:t>
      </w:r>
      <w:proofErr w:type="gramStart"/>
      <w:r w:rsidRPr="003C11D5">
        <w:rPr>
          <w:rFonts w:ascii="Arial" w:hAnsi="Arial" w:cs="Arial"/>
        </w:rPr>
        <w:t>is used</w:t>
      </w:r>
      <w:proofErr w:type="gramEnd"/>
      <w:r w:rsidRPr="003C11D5">
        <w:rPr>
          <w:rFonts w:ascii="Arial" w:hAnsi="Arial" w:cs="Arial"/>
        </w:rPr>
        <w:t xml:space="preserve"> by its speakers. </w:t>
      </w:r>
      <w:r w:rsidR="007F733C" w:rsidRPr="003C11D5">
        <w:rPr>
          <w:rFonts w:ascii="Arial" w:hAnsi="Arial" w:cs="Arial"/>
        </w:rPr>
        <w:t xml:space="preserve">Technology support has improved corpus for easier maintenance, made it </w:t>
      </w:r>
      <w:proofErr w:type="gramStart"/>
      <w:r w:rsidR="007F733C" w:rsidRPr="003C11D5">
        <w:rPr>
          <w:rFonts w:ascii="Arial" w:hAnsi="Arial" w:cs="Arial"/>
        </w:rPr>
        <w:t>space-saving</w:t>
      </w:r>
      <w:proofErr w:type="gramEnd"/>
      <w:r w:rsidR="007F733C" w:rsidRPr="003C11D5">
        <w:rPr>
          <w:rFonts w:ascii="Arial" w:hAnsi="Arial" w:cs="Arial"/>
        </w:rPr>
        <w:t>, and</w:t>
      </w:r>
      <w:r w:rsidR="003C11D5">
        <w:rPr>
          <w:rFonts w:ascii="Arial" w:hAnsi="Arial" w:cs="Arial"/>
        </w:rPr>
        <w:t xml:space="preserve"> it may</w:t>
      </w:r>
      <w:r w:rsidR="007F733C" w:rsidRPr="003C11D5">
        <w:rPr>
          <w:rFonts w:ascii="Arial" w:hAnsi="Arial" w:cs="Arial"/>
        </w:rPr>
        <w:t xml:space="preserve"> electronically structure its data</w:t>
      </w:r>
      <w:r w:rsidR="00A3063A" w:rsidRPr="003C11D5">
        <w:rPr>
          <w:rFonts w:ascii="Arial" w:hAnsi="Arial" w:cs="Arial"/>
        </w:rPr>
        <w:t>. The latest offers much freedom for corpus u</w:t>
      </w:r>
      <w:r w:rsidR="00793F26" w:rsidRPr="003C11D5">
        <w:rPr>
          <w:rFonts w:ascii="Arial" w:hAnsi="Arial" w:cs="Arial"/>
        </w:rPr>
        <w:t xml:space="preserve">sers to access and </w:t>
      </w:r>
      <w:r w:rsidR="008A6B85">
        <w:rPr>
          <w:rFonts w:ascii="Arial" w:hAnsi="Arial" w:cs="Arial"/>
        </w:rPr>
        <w:t>exploit</w:t>
      </w:r>
      <w:r w:rsidR="00793F26" w:rsidRPr="003C11D5">
        <w:rPr>
          <w:rFonts w:ascii="Arial" w:hAnsi="Arial" w:cs="Arial"/>
        </w:rPr>
        <w:t xml:space="preserve"> it for </w:t>
      </w:r>
      <w:r w:rsidR="008A6B85">
        <w:rPr>
          <w:rFonts w:ascii="Arial" w:hAnsi="Arial" w:cs="Arial"/>
        </w:rPr>
        <w:t xml:space="preserve">language </w:t>
      </w:r>
      <w:r w:rsidR="00793F26" w:rsidRPr="003C11D5">
        <w:rPr>
          <w:rFonts w:ascii="Arial" w:hAnsi="Arial" w:cs="Arial"/>
        </w:rPr>
        <w:t>teaching</w:t>
      </w:r>
      <w:r w:rsidR="008A6B85">
        <w:rPr>
          <w:rFonts w:ascii="Arial" w:hAnsi="Arial" w:cs="Arial"/>
        </w:rPr>
        <w:t>, analysis</w:t>
      </w:r>
      <w:r w:rsidR="00793F26" w:rsidRPr="003C11D5">
        <w:rPr>
          <w:rFonts w:ascii="Arial" w:hAnsi="Arial" w:cs="Arial"/>
        </w:rPr>
        <w:t xml:space="preserve"> or other </w:t>
      </w:r>
      <w:r w:rsidR="00E24DD8" w:rsidRPr="003C11D5">
        <w:rPr>
          <w:rFonts w:ascii="Arial" w:hAnsi="Arial" w:cs="Arial"/>
        </w:rPr>
        <w:t>specified tasks</w:t>
      </w:r>
      <w:r w:rsidR="00793F26" w:rsidRPr="003C11D5">
        <w:rPr>
          <w:rFonts w:ascii="Arial" w:hAnsi="Arial" w:cs="Arial"/>
        </w:rPr>
        <w:t xml:space="preserve">. </w:t>
      </w:r>
      <w:r w:rsidR="007F733C" w:rsidRPr="003C11D5">
        <w:rPr>
          <w:rFonts w:ascii="Arial" w:hAnsi="Arial" w:cs="Arial"/>
        </w:rPr>
        <w:t xml:space="preserve">This paper will demonstrate how to use open-access corpus on internet </w:t>
      </w:r>
      <w:r w:rsidR="008A6B85">
        <w:rPr>
          <w:rFonts w:ascii="Arial" w:hAnsi="Arial" w:cs="Arial"/>
        </w:rPr>
        <w:t>such as</w:t>
      </w:r>
      <w:r w:rsidR="007F733C" w:rsidRPr="003C11D5">
        <w:rPr>
          <w:rFonts w:ascii="Arial" w:hAnsi="Arial" w:cs="Arial"/>
        </w:rPr>
        <w:t xml:space="preserve"> Corpus of Conte</w:t>
      </w:r>
      <w:r w:rsidR="00CC54AC" w:rsidRPr="003C11D5">
        <w:rPr>
          <w:rFonts w:ascii="Arial" w:hAnsi="Arial" w:cs="Arial"/>
        </w:rPr>
        <w:t>mporary American English (COCA) and</w:t>
      </w:r>
      <w:r w:rsidR="007F733C" w:rsidRPr="003C11D5">
        <w:rPr>
          <w:rFonts w:ascii="Arial" w:hAnsi="Arial" w:cs="Arial"/>
        </w:rPr>
        <w:t xml:space="preserve"> British National Corpus (BNC). </w:t>
      </w:r>
      <w:r w:rsidR="00BC144F" w:rsidRPr="003C11D5">
        <w:rPr>
          <w:rFonts w:ascii="Arial" w:hAnsi="Arial" w:cs="Arial"/>
        </w:rPr>
        <w:t>Besides how to use a corpus, another crucial importance that this paper seeks to describe is how to build a corpus. In this paper</w:t>
      </w:r>
      <w:r w:rsidR="007D66D8" w:rsidRPr="003C11D5">
        <w:rPr>
          <w:rFonts w:ascii="Arial" w:hAnsi="Arial" w:cs="Arial"/>
        </w:rPr>
        <w:t xml:space="preserve">, the writer will use UNITEX, </w:t>
      </w:r>
      <w:proofErr w:type="gramStart"/>
      <w:r w:rsidR="007D66D8" w:rsidRPr="003C11D5">
        <w:rPr>
          <w:rFonts w:ascii="Arial" w:hAnsi="Arial" w:cs="Arial"/>
        </w:rPr>
        <w:t xml:space="preserve">a </w:t>
      </w:r>
      <w:r w:rsidR="00BC144F" w:rsidRPr="003C11D5">
        <w:rPr>
          <w:rFonts w:ascii="Arial" w:hAnsi="Arial" w:cs="Arial"/>
        </w:rPr>
        <w:t>corpus</w:t>
      </w:r>
      <w:proofErr w:type="gramEnd"/>
      <w:r w:rsidR="00BC144F" w:rsidRPr="003C11D5">
        <w:rPr>
          <w:rFonts w:ascii="Arial" w:hAnsi="Arial" w:cs="Arial"/>
        </w:rPr>
        <w:t xml:space="preserve"> (text-based) processing software. </w:t>
      </w:r>
      <w:r w:rsidR="007D66D8" w:rsidRPr="003C11D5">
        <w:rPr>
          <w:rFonts w:ascii="Arial" w:hAnsi="Arial" w:cs="Arial"/>
        </w:rPr>
        <w:t xml:space="preserve">This software will demonstrate steps of corpus building, ranging from text collection, annotation, electronic </w:t>
      </w:r>
      <w:proofErr w:type="gramStart"/>
      <w:r w:rsidR="007D66D8" w:rsidRPr="003C11D5">
        <w:rPr>
          <w:rFonts w:ascii="Arial" w:hAnsi="Arial" w:cs="Arial"/>
        </w:rPr>
        <w:t>dictionary</w:t>
      </w:r>
      <w:proofErr w:type="gramEnd"/>
      <w:r w:rsidR="007D66D8" w:rsidRPr="003C11D5">
        <w:rPr>
          <w:rFonts w:ascii="Arial" w:hAnsi="Arial" w:cs="Arial"/>
        </w:rPr>
        <w:t xml:space="preserve"> application </w:t>
      </w:r>
      <w:r w:rsidR="00713C57" w:rsidRPr="003C11D5">
        <w:rPr>
          <w:rFonts w:ascii="Arial" w:hAnsi="Arial" w:cs="Arial"/>
        </w:rPr>
        <w:t xml:space="preserve">to some natural </w:t>
      </w:r>
      <w:r w:rsidR="006652F2" w:rsidRPr="003C11D5">
        <w:rPr>
          <w:rFonts w:ascii="Arial" w:hAnsi="Arial" w:cs="Arial"/>
        </w:rPr>
        <w:t>language based operations ranging from</w:t>
      </w:r>
      <w:r w:rsidR="00713C57" w:rsidRPr="003C11D5">
        <w:rPr>
          <w:rFonts w:ascii="Arial" w:hAnsi="Arial" w:cs="Arial"/>
        </w:rPr>
        <w:t xml:space="preserve"> pattern matching, concordance, to simple extraction. </w:t>
      </w:r>
      <w:r w:rsidR="008A6B85">
        <w:rPr>
          <w:rFonts w:ascii="Arial" w:hAnsi="Arial" w:cs="Arial"/>
        </w:rPr>
        <w:t>It will show how graph technology may outperform regular expression, a retrieval method exploited by other corpus processor, in terms of writing output.</w:t>
      </w:r>
    </w:p>
    <w:p w:rsidR="00E24DD8" w:rsidRPr="003C11D5" w:rsidRDefault="00E24DD8" w:rsidP="00E155E9">
      <w:pPr>
        <w:spacing w:after="0"/>
        <w:jc w:val="both"/>
        <w:rPr>
          <w:rFonts w:ascii="Arial" w:hAnsi="Arial" w:cs="Arial"/>
          <w:i/>
        </w:rPr>
      </w:pPr>
      <w:r w:rsidRPr="003C11D5">
        <w:rPr>
          <w:rFonts w:ascii="Arial" w:hAnsi="Arial" w:cs="Arial"/>
          <w:i/>
        </w:rPr>
        <w:t xml:space="preserve">Keywords: Corpus, Corpus Processing Software, Concordance, Pattern matching. </w:t>
      </w:r>
    </w:p>
    <w:p w:rsidR="00E155E9" w:rsidRPr="003C11D5" w:rsidRDefault="00E155E9" w:rsidP="00E155E9">
      <w:pPr>
        <w:spacing w:after="0"/>
        <w:jc w:val="both"/>
        <w:rPr>
          <w:rFonts w:ascii="Arial" w:hAnsi="Arial" w:cs="Arial"/>
          <w:i/>
        </w:rPr>
      </w:pPr>
    </w:p>
    <w:p w:rsidR="008B5249" w:rsidRPr="003C11D5" w:rsidRDefault="003C11D5" w:rsidP="003C11D5">
      <w:pPr>
        <w:spacing w:after="0"/>
        <w:jc w:val="both"/>
        <w:rPr>
          <w:rFonts w:ascii="Arial" w:hAnsi="Arial" w:cs="Arial"/>
          <w:b/>
        </w:rPr>
      </w:pPr>
      <w:r w:rsidRPr="003C11D5">
        <w:rPr>
          <w:rFonts w:ascii="Arial" w:hAnsi="Arial" w:cs="Arial"/>
          <w:b/>
        </w:rPr>
        <w:t>INTRODUCTION</w:t>
      </w:r>
    </w:p>
    <w:p w:rsidR="00911399" w:rsidRPr="003C11D5" w:rsidRDefault="00911399" w:rsidP="00911399">
      <w:pPr>
        <w:spacing w:after="0"/>
        <w:jc w:val="both"/>
        <w:rPr>
          <w:rFonts w:ascii="Arial" w:hAnsi="Arial" w:cs="Arial"/>
          <w:b/>
        </w:rPr>
      </w:pPr>
    </w:p>
    <w:p w:rsidR="00F848BC" w:rsidRPr="003C11D5" w:rsidRDefault="00F848BC" w:rsidP="00E155E9">
      <w:pPr>
        <w:spacing w:after="0"/>
        <w:jc w:val="both"/>
        <w:rPr>
          <w:rFonts w:ascii="Arial" w:hAnsi="Arial" w:cs="Arial"/>
        </w:rPr>
      </w:pPr>
      <w:r w:rsidRPr="003C11D5">
        <w:rPr>
          <w:rFonts w:ascii="Arial" w:hAnsi="Arial" w:cs="Arial"/>
          <w:i/>
        </w:rPr>
        <w:t>Corpora</w:t>
      </w:r>
      <w:r w:rsidRPr="003C11D5">
        <w:rPr>
          <w:rFonts w:ascii="Arial" w:hAnsi="Arial" w:cs="Arial"/>
        </w:rPr>
        <w:t xml:space="preserve"> (the plural form of </w:t>
      </w:r>
      <w:r w:rsidRPr="003C11D5">
        <w:rPr>
          <w:rFonts w:ascii="Arial" w:hAnsi="Arial" w:cs="Arial"/>
          <w:i/>
        </w:rPr>
        <w:t>corpus</w:t>
      </w:r>
      <w:r w:rsidRPr="003C11D5">
        <w:rPr>
          <w:rFonts w:ascii="Arial" w:hAnsi="Arial" w:cs="Arial"/>
        </w:rPr>
        <w:t xml:space="preserve">) </w:t>
      </w:r>
      <w:proofErr w:type="gramStart"/>
      <w:r w:rsidRPr="003C11D5">
        <w:rPr>
          <w:rFonts w:ascii="Arial" w:hAnsi="Arial" w:cs="Arial"/>
        </w:rPr>
        <w:t>is considered</w:t>
      </w:r>
      <w:proofErr w:type="gramEnd"/>
      <w:r w:rsidRPr="003C11D5">
        <w:rPr>
          <w:rFonts w:ascii="Arial" w:hAnsi="Arial" w:cs="Arial"/>
        </w:rPr>
        <w:t xml:space="preserve"> equal to some extent as linguistic data. It is proper to deduce that a corpus contain linguistic data. However, not all linguistic data </w:t>
      </w:r>
      <w:proofErr w:type="gramStart"/>
      <w:r w:rsidRPr="003C11D5">
        <w:rPr>
          <w:rFonts w:ascii="Arial" w:hAnsi="Arial" w:cs="Arial"/>
        </w:rPr>
        <w:t>can be labeled</w:t>
      </w:r>
      <w:proofErr w:type="gramEnd"/>
      <w:r w:rsidRPr="003C11D5">
        <w:rPr>
          <w:rFonts w:ascii="Arial" w:hAnsi="Arial" w:cs="Arial"/>
        </w:rPr>
        <w:t xml:space="preserve"> as corpora, or corpus. These days, the term </w:t>
      </w:r>
      <w:r w:rsidRPr="003C11D5">
        <w:rPr>
          <w:rFonts w:ascii="Arial" w:hAnsi="Arial" w:cs="Arial"/>
          <w:i/>
        </w:rPr>
        <w:t>corpus</w:t>
      </w:r>
      <w:r w:rsidRPr="003C11D5">
        <w:rPr>
          <w:rFonts w:ascii="Arial" w:hAnsi="Arial" w:cs="Arial"/>
        </w:rPr>
        <w:t xml:space="preserve"> usually refers to </w:t>
      </w:r>
      <w:r w:rsidR="003D2ECC" w:rsidRPr="003C11D5">
        <w:rPr>
          <w:rFonts w:ascii="Arial" w:hAnsi="Arial" w:cs="Arial"/>
        </w:rPr>
        <w:t xml:space="preserve">a given </w:t>
      </w:r>
      <w:r w:rsidRPr="003C11D5">
        <w:rPr>
          <w:rFonts w:ascii="Arial" w:hAnsi="Arial" w:cs="Arial"/>
        </w:rPr>
        <w:t xml:space="preserve">structured linguistic data, where the collection of texts, or spoken data, is transcribed digitally into </w:t>
      </w:r>
      <w:proofErr w:type="gramStart"/>
      <w:r w:rsidRPr="003C11D5">
        <w:rPr>
          <w:rFonts w:ascii="Arial" w:hAnsi="Arial" w:cs="Arial"/>
        </w:rPr>
        <w:t>machine readable</w:t>
      </w:r>
      <w:proofErr w:type="gramEnd"/>
      <w:r w:rsidRPr="003C11D5">
        <w:rPr>
          <w:rFonts w:ascii="Arial" w:hAnsi="Arial" w:cs="Arial"/>
        </w:rPr>
        <w:t xml:space="preserve"> format. </w:t>
      </w:r>
      <w:r w:rsidR="00AE1799" w:rsidRPr="003C11D5">
        <w:rPr>
          <w:rFonts w:ascii="Arial" w:hAnsi="Arial" w:cs="Arial"/>
        </w:rPr>
        <w:t>See</w:t>
      </w:r>
      <w:r w:rsidR="00AE1799" w:rsidRPr="003C11D5">
        <w:rPr>
          <w:rFonts w:ascii="Arial" w:hAnsi="Arial" w:cs="Arial"/>
          <w:noProof/>
        </w:rPr>
        <w:t xml:space="preserve"> Richards &amp; Schmidt (2002)</w:t>
      </w:r>
    </w:p>
    <w:p w:rsidR="003D2ECC" w:rsidRPr="003C11D5" w:rsidRDefault="00F848BC" w:rsidP="00E155E9">
      <w:pPr>
        <w:spacing w:after="0"/>
        <w:ind w:firstLine="720"/>
        <w:jc w:val="both"/>
        <w:rPr>
          <w:rFonts w:ascii="Arial" w:hAnsi="Arial" w:cs="Arial"/>
        </w:rPr>
      </w:pPr>
      <w:r w:rsidRPr="003C11D5">
        <w:rPr>
          <w:rFonts w:ascii="Arial" w:hAnsi="Arial" w:cs="Arial"/>
        </w:rPr>
        <w:t xml:space="preserve">The conversion of linguistic data to computer readable format is essential </w:t>
      </w:r>
      <w:r w:rsidR="003D2ECC" w:rsidRPr="003C11D5">
        <w:rPr>
          <w:rFonts w:ascii="Arial" w:hAnsi="Arial" w:cs="Arial"/>
        </w:rPr>
        <w:t>to ease the preservation and development of the data</w:t>
      </w:r>
      <w:r w:rsidRPr="003C11D5">
        <w:rPr>
          <w:rFonts w:ascii="Arial" w:hAnsi="Arial" w:cs="Arial"/>
        </w:rPr>
        <w:t xml:space="preserve">. To be open and accessible are two significant features of any corpora. </w:t>
      </w:r>
      <w:r w:rsidR="003D2ECC" w:rsidRPr="003C11D5">
        <w:rPr>
          <w:rFonts w:ascii="Arial" w:hAnsi="Arial" w:cs="Arial"/>
        </w:rPr>
        <w:t>When adhering to these features, corpora</w:t>
      </w:r>
      <w:r w:rsidRPr="003C11D5">
        <w:rPr>
          <w:rFonts w:ascii="Arial" w:hAnsi="Arial" w:cs="Arial"/>
        </w:rPr>
        <w:t xml:space="preserve"> provide more support for developing and maintaining </w:t>
      </w:r>
      <w:proofErr w:type="gramStart"/>
      <w:r w:rsidRPr="003C11D5">
        <w:rPr>
          <w:rFonts w:ascii="Arial" w:hAnsi="Arial" w:cs="Arial"/>
        </w:rPr>
        <w:t>machine readable</w:t>
      </w:r>
      <w:proofErr w:type="gramEnd"/>
      <w:r w:rsidRPr="003C11D5">
        <w:rPr>
          <w:rFonts w:ascii="Arial" w:hAnsi="Arial" w:cs="Arial"/>
        </w:rPr>
        <w:t xml:space="preserve"> linguistic data. </w:t>
      </w:r>
      <w:r w:rsidR="003D2ECC" w:rsidRPr="003C11D5">
        <w:rPr>
          <w:rFonts w:ascii="Arial" w:hAnsi="Arial" w:cs="Arial"/>
        </w:rPr>
        <w:t>The</w:t>
      </w:r>
      <w:r w:rsidRPr="003C11D5">
        <w:rPr>
          <w:rFonts w:ascii="Arial" w:hAnsi="Arial" w:cs="Arial"/>
        </w:rPr>
        <w:t xml:space="preserve"> users can employ the data for different purposes, such as purely linguistic research, or educational purpose</w:t>
      </w:r>
      <w:r w:rsidR="003D2ECC" w:rsidRPr="003C11D5">
        <w:rPr>
          <w:rFonts w:ascii="Arial" w:hAnsi="Arial" w:cs="Arial"/>
        </w:rPr>
        <w:t>, even across geographical border</w:t>
      </w:r>
      <w:r w:rsidRPr="003C11D5">
        <w:rPr>
          <w:rFonts w:ascii="Arial" w:hAnsi="Arial" w:cs="Arial"/>
        </w:rPr>
        <w:t xml:space="preserve">. </w:t>
      </w:r>
    </w:p>
    <w:p w:rsidR="00CC54AC" w:rsidRPr="003C11D5" w:rsidRDefault="00F848BC" w:rsidP="00E155E9">
      <w:pPr>
        <w:spacing w:after="0"/>
        <w:ind w:firstLine="720"/>
        <w:jc w:val="both"/>
        <w:rPr>
          <w:rFonts w:ascii="Arial" w:hAnsi="Arial" w:cs="Arial"/>
        </w:rPr>
      </w:pPr>
      <w:r w:rsidRPr="003C11D5">
        <w:rPr>
          <w:rFonts w:ascii="Arial" w:hAnsi="Arial" w:cs="Arial"/>
        </w:rPr>
        <w:t xml:space="preserve">Widely existing corpora </w:t>
      </w:r>
      <w:proofErr w:type="gramStart"/>
      <w:r w:rsidRPr="003C11D5">
        <w:rPr>
          <w:rFonts w:ascii="Arial" w:hAnsi="Arial" w:cs="Arial"/>
        </w:rPr>
        <w:t>are usually maintained and developed by linguists with the support of computational knowledge</w:t>
      </w:r>
      <w:proofErr w:type="gramEnd"/>
      <w:r w:rsidRPr="003C11D5">
        <w:rPr>
          <w:rFonts w:ascii="Arial" w:hAnsi="Arial" w:cs="Arial"/>
        </w:rPr>
        <w:t xml:space="preserve">. </w:t>
      </w:r>
      <w:r w:rsidR="00CC54AC" w:rsidRPr="003C11D5">
        <w:rPr>
          <w:rFonts w:ascii="Arial" w:hAnsi="Arial" w:cs="Arial"/>
        </w:rPr>
        <w:t xml:space="preserve">In this research, some of the corpora on webs are discussed such </w:t>
      </w:r>
      <w:proofErr w:type="gramStart"/>
      <w:r w:rsidR="00CC54AC" w:rsidRPr="003C11D5">
        <w:rPr>
          <w:rFonts w:ascii="Arial" w:hAnsi="Arial" w:cs="Arial"/>
        </w:rPr>
        <w:t>as :</w:t>
      </w:r>
      <w:proofErr w:type="gramEnd"/>
      <w:r w:rsidR="00CC54AC" w:rsidRPr="003C11D5">
        <w:rPr>
          <w:rFonts w:ascii="Arial" w:hAnsi="Arial" w:cs="Arial"/>
        </w:rPr>
        <w:t xml:space="preserve"> National Corpus</w:t>
      </w:r>
      <w:r w:rsidR="00CC54AC" w:rsidRPr="003C11D5">
        <w:rPr>
          <w:rStyle w:val="FootnoteReference"/>
          <w:rFonts w:ascii="Arial" w:hAnsi="Arial" w:cs="Arial"/>
        </w:rPr>
        <w:footnoteReference w:id="2"/>
      </w:r>
      <w:r w:rsidR="00CC54AC" w:rsidRPr="003C11D5">
        <w:rPr>
          <w:rFonts w:ascii="Arial" w:hAnsi="Arial" w:cs="Arial"/>
        </w:rPr>
        <w:t xml:space="preserve"> (BNC), Collin Corpus</w:t>
      </w:r>
      <w:r w:rsidR="00CC54AC" w:rsidRPr="003C11D5">
        <w:rPr>
          <w:rStyle w:val="FootnoteReference"/>
          <w:rFonts w:ascii="Arial" w:hAnsi="Arial" w:cs="Arial"/>
        </w:rPr>
        <w:footnoteReference w:id="3"/>
      </w:r>
      <w:r w:rsidR="00CC54AC" w:rsidRPr="003C11D5">
        <w:rPr>
          <w:rFonts w:ascii="Arial" w:hAnsi="Arial" w:cs="Arial"/>
        </w:rPr>
        <w:t xml:space="preserve"> and the Bank of English, the international corpus of English,</w:t>
      </w:r>
      <w:r w:rsidR="00CC54AC" w:rsidRPr="003C11D5">
        <w:rPr>
          <w:rStyle w:val="FootnoteReference"/>
          <w:rFonts w:ascii="Arial" w:hAnsi="Arial" w:cs="Arial"/>
        </w:rPr>
        <w:footnoteReference w:id="4"/>
      </w:r>
      <w:r w:rsidR="00CC54AC" w:rsidRPr="003C11D5">
        <w:rPr>
          <w:rFonts w:ascii="Arial" w:hAnsi="Arial" w:cs="Arial"/>
        </w:rPr>
        <w:t xml:space="preserve"> the Corpus of Contemporary American English (COCA). </w:t>
      </w:r>
    </w:p>
    <w:p w:rsidR="003D2ECC" w:rsidRPr="003C11D5" w:rsidRDefault="00CC54AC" w:rsidP="003D2ECC">
      <w:pPr>
        <w:spacing w:after="0"/>
        <w:ind w:firstLine="720"/>
        <w:jc w:val="both"/>
        <w:rPr>
          <w:rFonts w:ascii="Arial" w:hAnsi="Arial" w:cs="Arial"/>
        </w:rPr>
      </w:pPr>
      <w:r w:rsidRPr="003C11D5">
        <w:rPr>
          <w:rFonts w:ascii="Arial" w:hAnsi="Arial" w:cs="Arial"/>
        </w:rPr>
        <w:t>N</w:t>
      </w:r>
      <w:r w:rsidR="00F848BC" w:rsidRPr="003C11D5">
        <w:rPr>
          <w:rFonts w:ascii="Arial" w:hAnsi="Arial" w:cs="Arial"/>
        </w:rPr>
        <w:t>umerous linguists</w:t>
      </w:r>
      <w:r w:rsidRPr="003C11D5">
        <w:rPr>
          <w:rFonts w:ascii="Arial" w:hAnsi="Arial" w:cs="Arial"/>
        </w:rPr>
        <w:t xml:space="preserve"> across the world</w:t>
      </w:r>
      <w:r w:rsidR="00F848BC" w:rsidRPr="003C11D5">
        <w:rPr>
          <w:rFonts w:ascii="Arial" w:hAnsi="Arial" w:cs="Arial"/>
        </w:rPr>
        <w:t xml:space="preserve"> have precious linguistic data, but </w:t>
      </w:r>
      <w:r w:rsidR="003D2ECC" w:rsidRPr="003C11D5">
        <w:rPr>
          <w:rFonts w:ascii="Arial" w:hAnsi="Arial" w:cs="Arial"/>
        </w:rPr>
        <w:t>are lacking of support</w:t>
      </w:r>
      <w:r w:rsidR="00F848BC" w:rsidRPr="003C11D5">
        <w:rPr>
          <w:rFonts w:ascii="Arial" w:hAnsi="Arial" w:cs="Arial"/>
        </w:rPr>
        <w:t xml:space="preserve"> to manage and process their linguistic data</w:t>
      </w:r>
      <w:r w:rsidR="003D2ECC" w:rsidRPr="003C11D5">
        <w:rPr>
          <w:rFonts w:ascii="Arial" w:hAnsi="Arial" w:cs="Arial"/>
        </w:rPr>
        <w:t xml:space="preserve"> as a corpus</w:t>
      </w:r>
      <w:r w:rsidR="00F848BC" w:rsidRPr="003C11D5">
        <w:rPr>
          <w:rFonts w:ascii="Arial" w:hAnsi="Arial" w:cs="Arial"/>
        </w:rPr>
        <w:t xml:space="preserve">. Only with proper </w:t>
      </w:r>
      <w:r w:rsidR="003D2ECC" w:rsidRPr="003C11D5">
        <w:rPr>
          <w:rFonts w:ascii="Arial" w:hAnsi="Arial" w:cs="Arial"/>
        </w:rPr>
        <w:t xml:space="preserve">text </w:t>
      </w:r>
      <w:r w:rsidR="00F848BC" w:rsidRPr="003C11D5">
        <w:rPr>
          <w:rFonts w:ascii="Arial" w:hAnsi="Arial" w:cs="Arial"/>
        </w:rPr>
        <w:lastRenderedPageBreak/>
        <w:t xml:space="preserve">management and processing, we can classify linguistic data as </w:t>
      </w:r>
      <w:r w:rsidR="003D2ECC" w:rsidRPr="003C11D5">
        <w:rPr>
          <w:rFonts w:ascii="Arial" w:hAnsi="Arial" w:cs="Arial"/>
        </w:rPr>
        <w:t>a corpus</w:t>
      </w:r>
      <w:r w:rsidR="00F848BC" w:rsidRPr="003C11D5">
        <w:rPr>
          <w:rFonts w:ascii="Arial" w:hAnsi="Arial" w:cs="Arial"/>
        </w:rPr>
        <w:t xml:space="preserve">. To overcome this problem, linguists can either study programming, or use the support a person with computational capability. </w:t>
      </w:r>
      <w:r w:rsidR="003D2ECC" w:rsidRPr="003C11D5">
        <w:rPr>
          <w:rFonts w:ascii="Arial" w:hAnsi="Arial" w:cs="Arial"/>
        </w:rPr>
        <w:t xml:space="preserve"> </w:t>
      </w:r>
      <w:r w:rsidR="00F848BC" w:rsidRPr="003C11D5">
        <w:rPr>
          <w:rFonts w:ascii="Arial" w:hAnsi="Arial" w:cs="Arial"/>
        </w:rPr>
        <w:t xml:space="preserve">Another proposal is to use user-friendly corpus processing software to manage and process their personal corpus before sharing it on-line. This software will introduce them to the basic skills of computation, especially skills related to computational linguistics and natural language processing. </w:t>
      </w:r>
    </w:p>
    <w:p w:rsidR="00F848BC" w:rsidRPr="003C11D5" w:rsidRDefault="003D2ECC" w:rsidP="003D2ECC">
      <w:pPr>
        <w:spacing w:after="0"/>
        <w:ind w:firstLine="720"/>
        <w:jc w:val="both"/>
        <w:rPr>
          <w:rFonts w:ascii="Arial" w:hAnsi="Arial" w:cs="Arial"/>
        </w:rPr>
      </w:pPr>
      <w:r w:rsidRPr="003C11D5">
        <w:rPr>
          <w:rFonts w:ascii="Arial" w:hAnsi="Arial" w:cs="Arial"/>
        </w:rPr>
        <w:t>Besides demonstrating how linguists can benefit from corpora on webs, t</w:t>
      </w:r>
      <w:r w:rsidR="00F848BC" w:rsidRPr="003C11D5">
        <w:rPr>
          <w:rFonts w:ascii="Arial" w:hAnsi="Arial" w:cs="Arial"/>
        </w:rPr>
        <w:t>his paper is aimed at demonstrating how some corpus processing tasks can be performed with the support of user-friendly corpus processing software, and without exhaustive programming training. The writer uses UNITEX</w:t>
      </w:r>
      <w:sdt>
        <w:sdtPr>
          <w:rPr>
            <w:rFonts w:ascii="Arial" w:hAnsi="Arial" w:cs="Arial"/>
          </w:rPr>
          <w:id w:val="826574"/>
          <w:citation/>
        </w:sdtPr>
        <w:sdtContent>
          <w:r w:rsidR="00BD1EB4" w:rsidRPr="003C11D5">
            <w:rPr>
              <w:rFonts w:ascii="Arial" w:hAnsi="Arial" w:cs="Arial"/>
            </w:rPr>
            <w:fldChar w:fldCharType="begin"/>
          </w:r>
          <w:r w:rsidR="00CC54AC" w:rsidRPr="003C11D5">
            <w:rPr>
              <w:rFonts w:ascii="Arial" w:hAnsi="Arial" w:cs="Arial"/>
            </w:rPr>
            <w:instrText xml:space="preserve"> CITATION Pau08 \l 1042 </w:instrText>
          </w:r>
          <w:r w:rsidR="00BD1EB4" w:rsidRPr="003C11D5">
            <w:rPr>
              <w:rFonts w:ascii="Arial" w:hAnsi="Arial" w:cs="Arial"/>
            </w:rPr>
            <w:fldChar w:fldCharType="separate"/>
          </w:r>
          <w:r w:rsidR="00AE1799" w:rsidRPr="003C11D5">
            <w:rPr>
              <w:rFonts w:ascii="Arial" w:hAnsi="Arial" w:cs="Arial"/>
              <w:noProof/>
            </w:rPr>
            <w:t xml:space="preserve"> (Paumier, 2008)</w:t>
          </w:r>
          <w:r w:rsidR="00BD1EB4" w:rsidRPr="003C11D5">
            <w:rPr>
              <w:rFonts w:ascii="Arial" w:hAnsi="Arial" w:cs="Arial"/>
            </w:rPr>
            <w:fldChar w:fldCharType="end"/>
          </w:r>
        </w:sdtContent>
      </w:sdt>
      <w:r w:rsidR="00F848BC" w:rsidRPr="003C11D5">
        <w:rPr>
          <w:rFonts w:ascii="Arial" w:hAnsi="Arial" w:cs="Arial"/>
        </w:rPr>
        <w:t>, a corpus processing software with local grammar platform</w:t>
      </w:r>
      <w:r w:rsidR="00CC54AC" w:rsidRPr="003C11D5">
        <w:rPr>
          <w:rFonts w:ascii="Arial" w:hAnsi="Arial" w:cs="Arial"/>
          <w:noProof/>
        </w:rPr>
        <w:t xml:space="preserve"> (Gross, 1993</w:t>
      </w:r>
      <w:r w:rsidR="00442CB7" w:rsidRPr="003C11D5">
        <w:rPr>
          <w:rFonts w:ascii="Arial" w:hAnsi="Arial" w:cs="Arial"/>
          <w:noProof/>
        </w:rPr>
        <w:t>, 1994, 1997)</w:t>
      </w:r>
      <w:r w:rsidR="00F848BC" w:rsidRPr="003C11D5">
        <w:rPr>
          <w:rFonts w:ascii="Arial" w:hAnsi="Arial" w:cs="Arial"/>
        </w:rPr>
        <w:t>, which are also used in INTEX</w:t>
      </w:r>
      <w:sdt>
        <w:sdtPr>
          <w:rPr>
            <w:rFonts w:ascii="Arial" w:hAnsi="Arial" w:cs="Arial"/>
          </w:rPr>
          <w:id w:val="826575"/>
          <w:citation/>
        </w:sdtPr>
        <w:sdtContent>
          <w:r w:rsidR="00BD1EB4" w:rsidRPr="003C11D5">
            <w:rPr>
              <w:rFonts w:ascii="Arial" w:hAnsi="Arial" w:cs="Arial"/>
            </w:rPr>
            <w:fldChar w:fldCharType="begin"/>
          </w:r>
          <w:r w:rsidR="00CC54AC" w:rsidRPr="003C11D5">
            <w:rPr>
              <w:rFonts w:ascii="Arial" w:hAnsi="Arial" w:cs="Arial"/>
            </w:rPr>
            <w:instrText xml:space="preserve"> CITATION Sil93 \t  \l 1042  </w:instrText>
          </w:r>
          <w:r w:rsidR="00BD1EB4" w:rsidRPr="003C11D5">
            <w:rPr>
              <w:rFonts w:ascii="Arial" w:hAnsi="Arial" w:cs="Arial"/>
            </w:rPr>
            <w:fldChar w:fldCharType="separate"/>
          </w:r>
          <w:r w:rsidR="00AE1799" w:rsidRPr="003C11D5">
            <w:rPr>
              <w:rFonts w:ascii="Arial" w:hAnsi="Arial" w:cs="Arial"/>
              <w:noProof/>
            </w:rPr>
            <w:t xml:space="preserve"> (Silberztein, 1993)</w:t>
          </w:r>
          <w:r w:rsidR="00BD1EB4" w:rsidRPr="003C11D5">
            <w:rPr>
              <w:rFonts w:ascii="Arial" w:hAnsi="Arial" w:cs="Arial"/>
            </w:rPr>
            <w:fldChar w:fldCharType="end"/>
          </w:r>
        </w:sdtContent>
      </w:sdt>
      <w:r w:rsidR="00F848BC" w:rsidRPr="003C11D5">
        <w:rPr>
          <w:rFonts w:ascii="Arial" w:hAnsi="Arial" w:cs="Arial"/>
        </w:rPr>
        <w:t xml:space="preserve"> and NOOJ. </w:t>
      </w:r>
      <w:r w:rsidR="00CC54AC" w:rsidRPr="003C11D5">
        <w:rPr>
          <w:rFonts w:ascii="Arial" w:hAnsi="Arial" w:cs="Arial"/>
        </w:rPr>
        <w:t>Local Grammar platform have been used in the research of various languages such as French</w:t>
      </w:r>
      <w:sdt>
        <w:sdtPr>
          <w:rPr>
            <w:rFonts w:ascii="Arial" w:hAnsi="Arial" w:cs="Arial"/>
          </w:rPr>
          <w:id w:val="826579"/>
          <w:citation/>
        </w:sdtPr>
        <w:sdtContent>
          <w:r w:rsidR="00BD1EB4" w:rsidRPr="003C11D5">
            <w:rPr>
              <w:rFonts w:ascii="Arial" w:hAnsi="Arial" w:cs="Arial"/>
            </w:rPr>
            <w:fldChar w:fldCharType="begin"/>
          </w:r>
          <w:r w:rsidR="00287A05" w:rsidRPr="003C11D5">
            <w:rPr>
              <w:rFonts w:ascii="Arial" w:hAnsi="Arial" w:cs="Arial"/>
            </w:rPr>
            <w:instrText xml:space="preserve"> CITATION Sil93 \t  \l 1042  </w:instrText>
          </w:r>
          <w:r w:rsidR="00BD1EB4" w:rsidRPr="003C11D5">
            <w:rPr>
              <w:rFonts w:ascii="Arial" w:hAnsi="Arial" w:cs="Arial"/>
            </w:rPr>
            <w:fldChar w:fldCharType="separate"/>
          </w:r>
          <w:r w:rsidR="00AE1799" w:rsidRPr="003C11D5">
            <w:rPr>
              <w:rFonts w:ascii="Arial" w:hAnsi="Arial" w:cs="Arial"/>
              <w:noProof/>
            </w:rPr>
            <w:t xml:space="preserve"> (Silberztein, 1993)</w:t>
          </w:r>
          <w:r w:rsidR="00BD1EB4" w:rsidRPr="003C11D5">
            <w:rPr>
              <w:rFonts w:ascii="Arial" w:hAnsi="Arial" w:cs="Arial"/>
            </w:rPr>
            <w:fldChar w:fldCharType="end"/>
          </w:r>
        </w:sdtContent>
      </w:sdt>
      <w:r w:rsidR="00287A05" w:rsidRPr="003C11D5">
        <w:rPr>
          <w:rFonts w:ascii="Arial" w:hAnsi="Arial" w:cs="Arial"/>
        </w:rPr>
        <w:t xml:space="preserve">, </w:t>
      </w:r>
      <w:r w:rsidR="00CC54AC" w:rsidRPr="003C11D5">
        <w:rPr>
          <w:rFonts w:ascii="Arial" w:hAnsi="Arial" w:cs="Arial"/>
        </w:rPr>
        <w:t>English</w:t>
      </w:r>
      <w:r w:rsidR="00287A05" w:rsidRPr="003C11D5">
        <w:rPr>
          <w:rFonts w:ascii="Arial" w:hAnsi="Arial" w:cs="Arial"/>
          <w:noProof/>
        </w:rPr>
        <w:t xml:space="preserve"> </w:t>
      </w:r>
      <w:r w:rsidR="005518B0" w:rsidRPr="003C11D5">
        <w:rPr>
          <w:rFonts w:ascii="Arial" w:hAnsi="Arial" w:cs="Arial"/>
          <w:noProof/>
        </w:rPr>
        <w:t>(Gross</w:t>
      </w:r>
      <w:r w:rsidR="00287A05" w:rsidRPr="003C11D5">
        <w:rPr>
          <w:rFonts w:ascii="Arial" w:hAnsi="Arial" w:cs="Arial"/>
          <w:noProof/>
        </w:rPr>
        <w:t>, 1999</w:t>
      </w:r>
      <w:r w:rsidR="00442CB7" w:rsidRPr="003C11D5">
        <w:rPr>
          <w:rFonts w:ascii="Arial" w:hAnsi="Arial" w:cs="Arial"/>
          <w:noProof/>
        </w:rPr>
        <w:t xml:space="preserve"> and Prihantoro 2011c</w:t>
      </w:r>
      <w:r w:rsidR="00287A05" w:rsidRPr="003C11D5">
        <w:rPr>
          <w:rFonts w:ascii="Arial" w:hAnsi="Arial" w:cs="Arial"/>
          <w:noProof/>
        </w:rPr>
        <w:t>)</w:t>
      </w:r>
      <w:r w:rsidR="00CC54AC" w:rsidRPr="003C11D5">
        <w:rPr>
          <w:rFonts w:ascii="Arial" w:hAnsi="Arial" w:cs="Arial"/>
        </w:rPr>
        <w:t>, Indonesian</w:t>
      </w:r>
      <w:r w:rsidR="00287A05" w:rsidRPr="003C11D5">
        <w:rPr>
          <w:rFonts w:ascii="Arial" w:hAnsi="Arial" w:cs="Arial"/>
        </w:rPr>
        <w:t xml:space="preserve"> </w:t>
      </w:r>
      <w:r w:rsidR="00287A05" w:rsidRPr="003C11D5">
        <w:rPr>
          <w:rFonts w:ascii="Arial" w:hAnsi="Arial" w:cs="Arial"/>
          <w:noProof/>
        </w:rPr>
        <w:t>(Prihantoro, 2011</w:t>
      </w:r>
      <w:r w:rsidR="00442CB7" w:rsidRPr="003C11D5">
        <w:rPr>
          <w:rFonts w:ascii="Arial" w:hAnsi="Arial" w:cs="Arial"/>
          <w:noProof/>
        </w:rPr>
        <w:t>a &amp; 2011b</w:t>
      </w:r>
      <w:r w:rsidR="00287A05" w:rsidRPr="003C11D5">
        <w:rPr>
          <w:rFonts w:ascii="Arial" w:hAnsi="Arial" w:cs="Arial"/>
          <w:noProof/>
        </w:rPr>
        <w:t>)</w:t>
      </w:r>
      <w:r w:rsidR="00287A05" w:rsidRPr="003C11D5">
        <w:rPr>
          <w:rFonts w:ascii="Arial" w:hAnsi="Arial" w:cs="Arial"/>
        </w:rPr>
        <w:t xml:space="preserve">, </w:t>
      </w:r>
      <w:r w:rsidR="00CC54AC" w:rsidRPr="003C11D5">
        <w:rPr>
          <w:rFonts w:ascii="Arial" w:hAnsi="Arial" w:cs="Arial"/>
        </w:rPr>
        <w:t>Korean</w:t>
      </w:r>
      <w:r w:rsidR="00442CB7" w:rsidRPr="003C11D5">
        <w:rPr>
          <w:rFonts w:ascii="Arial" w:hAnsi="Arial" w:cs="Arial"/>
          <w:noProof/>
        </w:rPr>
        <w:t xml:space="preserve"> (Nam &amp; Choi, 1997 and Prihantoro, 2011a)</w:t>
      </w:r>
      <w:r w:rsidR="00287A05" w:rsidRPr="003C11D5">
        <w:rPr>
          <w:rFonts w:ascii="Arial" w:hAnsi="Arial" w:cs="Arial"/>
        </w:rPr>
        <w:t>,</w:t>
      </w:r>
      <w:r w:rsidR="00CC54AC" w:rsidRPr="003C11D5">
        <w:rPr>
          <w:rFonts w:ascii="Arial" w:hAnsi="Arial" w:cs="Arial"/>
        </w:rPr>
        <w:t xml:space="preserve"> and Arabic</w:t>
      </w:r>
      <w:sdt>
        <w:sdtPr>
          <w:rPr>
            <w:rFonts w:ascii="Arial" w:hAnsi="Arial" w:cs="Arial"/>
          </w:rPr>
          <w:id w:val="826584"/>
          <w:citation/>
        </w:sdtPr>
        <w:sdtContent>
          <w:r w:rsidR="00BD1EB4" w:rsidRPr="003C11D5">
            <w:rPr>
              <w:rFonts w:ascii="Arial" w:hAnsi="Arial" w:cs="Arial"/>
            </w:rPr>
            <w:fldChar w:fldCharType="begin"/>
          </w:r>
          <w:r w:rsidR="00287A05" w:rsidRPr="003C11D5">
            <w:rPr>
              <w:rFonts w:ascii="Arial" w:hAnsi="Arial" w:cs="Arial"/>
            </w:rPr>
            <w:instrText xml:space="preserve"> CITATION Tra09 \l 1042 </w:instrText>
          </w:r>
          <w:r w:rsidR="00BD1EB4" w:rsidRPr="003C11D5">
            <w:rPr>
              <w:rFonts w:ascii="Arial" w:hAnsi="Arial" w:cs="Arial"/>
            </w:rPr>
            <w:fldChar w:fldCharType="separate"/>
          </w:r>
          <w:r w:rsidR="00AE1799" w:rsidRPr="003C11D5">
            <w:rPr>
              <w:rFonts w:ascii="Arial" w:hAnsi="Arial" w:cs="Arial"/>
              <w:noProof/>
            </w:rPr>
            <w:t xml:space="preserve"> (Traboulsi, 2009)</w:t>
          </w:r>
          <w:r w:rsidR="00BD1EB4" w:rsidRPr="003C11D5">
            <w:rPr>
              <w:rFonts w:ascii="Arial" w:hAnsi="Arial" w:cs="Arial"/>
            </w:rPr>
            <w:fldChar w:fldCharType="end"/>
          </w:r>
        </w:sdtContent>
      </w:sdt>
      <w:r w:rsidR="00CC54AC" w:rsidRPr="003C11D5">
        <w:rPr>
          <w:rFonts w:ascii="Arial" w:hAnsi="Arial" w:cs="Arial"/>
        </w:rPr>
        <w:t xml:space="preserve">. </w:t>
      </w:r>
    </w:p>
    <w:p w:rsidR="00520B0F" w:rsidRPr="003C11D5" w:rsidRDefault="00F848BC" w:rsidP="00E155E9">
      <w:pPr>
        <w:spacing w:after="0"/>
        <w:ind w:firstLine="720"/>
        <w:jc w:val="both"/>
        <w:rPr>
          <w:rFonts w:ascii="Arial" w:hAnsi="Arial" w:cs="Arial"/>
        </w:rPr>
      </w:pPr>
      <w:r w:rsidRPr="003C11D5">
        <w:rPr>
          <w:rFonts w:ascii="Arial" w:hAnsi="Arial" w:cs="Arial"/>
        </w:rPr>
        <w:t xml:space="preserve">After the introduction, this paper briefly introduces some of the corpora on webs, with particular emphasis </w:t>
      </w:r>
      <w:r w:rsidR="003D2ECC" w:rsidRPr="003C11D5">
        <w:rPr>
          <w:rFonts w:ascii="Arial" w:hAnsi="Arial" w:cs="Arial"/>
        </w:rPr>
        <w:t>on automatic retrieval by using</w:t>
      </w:r>
      <w:r w:rsidRPr="003C11D5">
        <w:rPr>
          <w:rFonts w:ascii="Arial" w:hAnsi="Arial" w:cs="Arial"/>
        </w:rPr>
        <w:t xml:space="preserve"> regular expressions in the Corpus of Contemporary American English (COCA). Regular expressions are useful to retrieve linguistic data that they require. With regular expressions, users can posit constraints to fit their objectives. In the succeeding chapter of this paper, UNITEX shows how to perform </w:t>
      </w:r>
      <w:proofErr w:type="gramStart"/>
      <w:r w:rsidRPr="003C11D5">
        <w:rPr>
          <w:rFonts w:ascii="Arial" w:hAnsi="Arial" w:cs="Arial"/>
        </w:rPr>
        <w:t>more powerful retrieval to match patterns beyond word level by using Local Grammar Graphs (LGGs)</w:t>
      </w:r>
      <w:proofErr w:type="gramEnd"/>
      <w:r w:rsidRPr="003C11D5">
        <w:rPr>
          <w:rFonts w:ascii="Arial" w:hAnsi="Arial" w:cs="Arial"/>
        </w:rPr>
        <w:t xml:space="preserve">. Therefore, users can design </w:t>
      </w:r>
      <w:proofErr w:type="gramStart"/>
      <w:r w:rsidRPr="003C11D5">
        <w:rPr>
          <w:rFonts w:ascii="Arial" w:hAnsi="Arial" w:cs="Arial"/>
        </w:rPr>
        <w:t>custom made</w:t>
      </w:r>
      <w:proofErr w:type="gramEnd"/>
      <w:r w:rsidRPr="003C11D5">
        <w:rPr>
          <w:rFonts w:ascii="Arial" w:hAnsi="Arial" w:cs="Arial"/>
        </w:rPr>
        <w:t xml:space="preserve"> retrievals beyond the default (pre-programmed) ones</w:t>
      </w:r>
      <w:r w:rsidR="00287A05" w:rsidRPr="003C11D5">
        <w:rPr>
          <w:rFonts w:ascii="Arial" w:hAnsi="Arial" w:cs="Arial"/>
        </w:rPr>
        <w:t xml:space="preserve"> as some default commands on corpora on web</w:t>
      </w:r>
      <w:r w:rsidRPr="003C11D5">
        <w:rPr>
          <w:rFonts w:ascii="Arial" w:hAnsi="Arial" w:cs="Arial"/>
        </w:rPr>
        <w:t xml:space="preserve">. </w:t>
      </w:r>
    </w:p>
    <w:p w:rsidR="004F2B83" w:rsidRPr="003C11D5" w:rsidRDefault="004F2B83" w:rsidP="00E155E9">
      <w:pPr>
        <w:spacing w:after="0"/>
        <w:ind w:firstLine="720"/>
        <w:jc w:val="both"/>
        <w:rPr>
          <w:rFonts w:ascii="Arial" w:hAnsi="Arial" w:cs="Arial"/>
        </w:rPr>
      </w:pPr>
    </w:p>
    <w:p w:rsidR="003C11D5" w:rsidRPr="003C11D5" w:rsidRDefault="004F2B83" w:rsidP="003C11D5">
      <w:pPr>
        <w:spacing w:after="0"/>
        <w:jc w:val="both"/>
        <w:rPr>
          <w:rFonts w:ascii="Arial" w:hAnsi="Arial" w:cs="Arial"/>
          <w:b/>
        </w:rPr>
      </w:pPr>
      <w:proofErr w:type="gramStart"/>
      <w:r>
        <w:rPr>
          <w:rFonts w:ascii="Arial" w:hAnsi="Arial" w:cs="Arial"/>
          <w:b/>
        </w:rPr>
        <w:t xml:space="preserve">TOOLS </w:t>
      </w:r>
      <w:r w:rsidR="003C11D5" w:rsidRPr="003C11D5">
        <w:rPr>
          <w:rFonts w:ascii="Arial" w:hAnsi="Arial" w:cs="Arial"/>
          <w:b/>
        </w:rPr>
        <w:t xml:space="preserve"> AND</w:t>
      </w:r>
      <w:proofErr w:type="gramEnd"/>
      <w:r w:rsidR="003C11D5" w:rsidRPr="003C11D5">
        <w:rPr>
          <w:rFonts w:ascii="Arial" w:hAnsi="Arial" w:cs="Arial"/>
          <w:b/>
        </w:rPr>
        <w:t xml:space="preserve"> METHODOLOGY</w:t>
      </w:r>
    </w:p>
    <w:p w:rsidR="003C11D5" w:rsidRDefault="003C11D5" w:rsidP="003C11D5">
      <w:pPr>
        <w:spacing w:after="0"/>
        <w:jc w:val="both"/>
        <w:rPr>
          <w:rFonts w:ascii="Arial" w:hAnsi="Arial" w:cs="Arial"/>
          <w:b/>
        </w:rPr>
      </w:pPr>
    </w:p>
    <w:p w:rsidR="00520B0F" w:rsidRPr="00AE6B08" w:rsidRDefault="00520B0F" w:rsidP="003C11D5">
      <w:pPr>
        <w:spacing w:after="0"/>
        <w:jc w:val="both"/>
        <w:rPr>
          <w:rFonts w:ascii="Arial" w:hAnsi="Arial" w:cs="Arial"/>
          <w:b/>
          <w:i/>
        </w:rPr>
      </w:pPr>
      <w:r w:rsidRPr="00AE6B08">
        <w:rPr>
          <w:rFonts w:ascii="Arial" w:hAnsi="Arial" w:cs="Arial"/>
          <w:b/>
          <w:i/>
        </w:rPr>
        <w:t>Corpora on Webs:</w:t>
      </w:r>
      <w:r w:rsidR="00F848BC" w:rsidRPr="00AE6B08">
        <w:rPr>
          <w:rFonts w:ascii="Arial" w:hAnsi="Arial" w:cs="Arial"/>
          <w:b/>
          <w:i/>
        </w:rPr>
        <w:t xml:space="preserve"> Retrieval with</w:t>
      </w:r>
      <w:r w:rsidRPr="00AE6B08">
        <w:rPr>
          <w:rFonts w:ascii="Arial" w:hAnsi="Arial" w:cs="Arial"/>
          <w:b/>
          <w:i/>
        </w:rPr>
        <w:t xml:space="preserve"> Regular Expressions</w:t>
      </w:r>
    </w:p>
    <w:p w:rsidR="003D2ECC" w:rsidRPr="003C11D5" w:rsidRDefault="003D2ECC" w:rsidP="003D2ECC">
      <w:pPr>
        <w:spacing w:after="0"/>
        <w:jc w:val="both"/>
        <w:rPr>
          <w:rFonts w:ascii="Arial" w:hAnsi="Arial" w:cs="Arial"/>
          <w:b/>
        </w:rPr>
      </w:pPr>
    </w:p>
    <w:p w:rsidR="00C816D8" w:rsidRPr="003C11D5" w:rsidRDefault="00DE3C57" w:rsidP="00DE3C57">
      <w:pPr>
        <w:spacing w:after="0"/>
        <w:ind w:firstLine="720"/>
        <w:jc w:val="both"/>
        <w:rPr>
          <w:rFonts w:ascii="Arial" w:hAnsi="Arial" w:cs="Arial"/>
        </w:rPr>
      </w:pPr>
      <w:r>
        <w:rPr>
          <w:rFonts w:ascii="Arial" w:hAnsi="Arial" w:cs="Arial"/>
        </w:rPr>
        <w:t xml:space="preserve">Corpus data </w:t>
      </w:r>
      <w:r w:rsidR="00AE6B08">
        <w:rPr>
          <w:rFonts w:ascii="Arial" w:hAnsi="Arial" w:cs="Arial"/>
        </w:rPr>
        <w:t>on webs are usually fixed</w:t>
      </w:r>
      <w:r>
        <w:rPr>
          <w:rFonts w:ascii="Arial" w:hAnsi="Arial" w:cs="Arial"/>
        </w:rPr>
        <w:t xml:space="preserve">; </w:t>
      </w:r>
      <w:proofErr w:type="gramStart"/>
      <w:r w:rsidR="00AE6B08">
        <w:rPr>
          <w:rFonts w:ascii="Arial" w:hAnsi="Arial" w:cs="Arial"/>
        </w:rPr>
        <w:t xml:space="preserve">the data </w:t>
      </w:r>
      <w:r>
        <w:rPr>
          <w:rFonts w:ascii="Arial" w:hAnsi="Arial" w:cs="Arial"/>
        </w:rPr>
        <w:t>can only be modified by its creator, manager, or users with special authorization</w:t>
      </w:r>
      <w:proofErr w:type="gramEnd"/>
      <w:r>
        <w:rPr>
          <w:rFonts w:ascii="Arial" w:hAnsi="Arial" w:cs="Arial"/>
        </w:rPr>
        <w:t xml:space="preserve">. However, they are open and accessible for users to navigate. </w:t>
      </w:r>
      <w:r w:rsidR="00831D92" w:rsidRPr="003C11D5">
        <w:rPr>
          <w:rFonts w:ascii="Arial" w:hAnsi="Arial" w:cs="Arial"/>
        </w:rPr>
        <w:t>S</w:t>
      </w:r>
      <w:r w:rsidR="00681085" w:rsidRPr="003C11D5">
        <w:rPr>
          <w:rFonts w:ascii="Arial" w:hAnsi="Arial" w:cs="Arial"/>
        </w:rPr>
        <w:t>ome frequently accessed corpora such as</w:t>
      </w:r>
      <w:r w:rsidR="004F2B83">
        <w:rPr>
          <w:rFonts w:ascii="Arial" w:hAnsi="Arial" w:cs="Arial"/>
        </w:rPr>
        <w:t xml:space="preserve"> British National Corpus (BNC) and </w:t>
      </w:r>
      <w:r w:rsidR="00681085" w:rsidRPr="003C11D5">
        <w:rPr>
          <w:rFonts w:ascii="Arial" w:hAnsi="Arial" w:cs="Arial"/>
        </w:rPr>
        <w:t>the Corpus of Contemporary American English (COCA)</w:t>
      </w:r>
      <w:r w:rsidR="00831D92" w:rsidRPr="003C11D5">
        <w:rPr>
          <w:rFonts w:ascii="Arial" w:hAnsi="Arial" w:cs="Arial"/>
        </w:rPr>
        <w:t xml:space="preserve"> are freely accessible, and even if you </w:t>
      </w:r>
      <w:proofErr w:type="gramStart"/>
      <w:r w:rsidR="00831D92" w:rsidRPr="003C11D5">
        <w:rPr>
          <w:rFonts w:ascii="Arial" w:hAnsi="Arial" w:cs="Arial"/>
        </w:rPr>
        <w:t>are requested</w:t>
      </w:r>
      <w:proofErr w:type="gramEnd"/>
      <w:r w:rsidR="00831D92" w:rsidRPr="003C11D5">
        <w:rPr>
          <w:rFonts w:ascii="Arial" w:hAnsi="Arial" w:cs="Arial"/>
        </w:rPr>
        <w:t xml:space="preserve"> to regis</w:t>
      </w:r>
      <w:r>
        <w:rPr>
          <w:rFonts w:ascii="Arial" w:hAnsi="Arial" w:cs="Arial"/>
        </w:rPr>
        <w:t>ter, they are free of charge</w:t>
      </w:r>
      <w:r w:rsidR="00831D92" w:rsidRPr="003C11D5">
        <w:rPr>
          <w:rFonts w:ascii="Arial" w:hAnsi="Arial" w:cs="Arial"/>
        </w:rPr>
        <w:t xml:space="preserve">. </w:t>
      </w:r>
      <w:r w:rsidR="00C816D8" w:rsidRPr="003C11D5">
        <w:rPr>
          <w:rFonts w:ascii="Arial" w:hAnsi="Arial" w:cs="Arial"/>
        </w:rPr>
        <w:t xml:space="preserve">Browsing these corpora, users are equipped with a </w:t>
      </w:r>
      <w:r w:rsidR="004F2B83">
        <w:rPr>
          <w:rFonts w:ascii="Arial" w:hAnsi="Arial" w:cs="Arial"/>
        </w:rPr>
        <w:t>query</w:t>
      </w:r>
      <w:r w:rsidR="00416B28" w:rsidRPr="003C11D5">
        <w:rPr>
          <w:rFonts w:ascii="Arial" w:hAnsi="Arial" w:cs="Arial"/>
        </w:rPr>
        <w:t xml:space="preserve"> box (like </w:t>
      </w:r>
      <w:proofErr w:type="spellStart"/>
      <w:r w:rsidR="00416B28" w:rsidRPr="003C11D5">
        <w:rPr>
          <w:rFonts w:ascii="Arial" w:hAnsi="Arial" w:cs="Arial"/>
        </w:rPr>
        <w:t>google</w:t>
      </w:r>
      <w:proofErr w:type="spellEnd"/>
      <w:r w:rsidR="00416B28" w:rsidRPr="003C11D5">
        <w:rPr>
          <w:rFonts w:ascii="Arial" w:hAnsi="Arial" w:cs="Arial"/>
        </w:rPr>
        <w:t xml:space="preserve">), </w:t>
      </w:r>
      <w:r w:rsidR="00C816D8" w:rsidRPr="003C11D5">
        <w:rPr>
          <w:rFonts w:ascii="Arial" w:hAnsi="Arial" w:cs="Arial"/>
        </w:rPr>
        <w:t xml:space="preserve">where the queries (word or phrase) are </w:t>
      </w:r>
      <w:r w:rsidR="00416B28" w:rsidRPr="003C11D5">
        <w:rPr>
          <w:rFonts w:ascii="Arial" w:hAnsi="Arial" w:cs="Arial"/>
        </w:rPr>
        <w:t>typed</w:t>
      </w:r>
      <w:r w:rsidR="00C816D8" w:rsidRPr="003C11D5">
        <w:rPr>
          <w:rFonts w:ascii="Arial" w:hAnsi="Arial" w:cs="Arial"/>
        </w:rPr>
        <w:t xml:space="preserve">. </w:t>
      </w:r>
      <w:r w:rsidR="00416B28" w:rsidRPr="003C11D5">
        <w:rPr>
          <w:rFonts w:ascii="Arial" w:hAnsi="Arial" w:cs="Arial"/>
        </w:rPr>
        <w:t>F</w:t>
      </w:r>
      <w:r w:rsidR="001C42CA" w:rsidRPr="003C11D5">
        <w:rPr>
          <w:rFonts w:ascii="Arial" w:hAnsi="Arial" w:cs="Arial"/>
        </w:rPr>
        <w:t>igure</w:t>
      </w:r>
      <w:r w:rsidR="00A43EA5" w:rsidRPr="003C11D5">
        <w:rPr>
          <w:rFonts w:ascii="Arial" w:hAnsi="Arial" w:cs="Arial"/>
        </w:rPr>
        <w:t xml:space="preserve"> 1 and 2</w:t>
      </w:r>
      <w:r w:rsidR="00C816D8" w:rsidRPr="003C11D5">
        <w:rPr>
          <w:rFonts w:ascii="Arial" w:hAnsi="Arial" w:cs="Arial"/>
        </w:rPr>
        <w:t xml:space="preserve"> </w:t>
      </w:r>
      <w:r w:rsidR="00416B28" w:rsidRPr="003C11D5">
        <w:rPr>
          <w:rFonts w:ascii="Arial" w:hAnsi="Arial" w:cs="Arial"/>
        </w:rPr>
        <w:t>present</w:t>
      </w:r>
      <w:r w:rsidR="00A43EA5" w:rsidRPr="003C11D5">
        <w:rPr>
          <w:rFonts w:ascii="Arial" w:hAnsi="Arial" w:cs="Arial"/>
        </w:rPr>
        <w:t xml:space="preserve"> the index page of</w:t>
      </w:r>
      <w:r w:rsidR="00C816D8" w:rsidRPr="003C11D5">
        <w:rPr>
          <w:rFonts w:ascii="Arial" w:hAnsi="Arial" w:cs="Arial"/>
        </w:rPr>
        <w:t xml:space="preserve"> BNC</w:t>
      </w:r>
      <w:r w:rsidR="0014444F" w:rsidRPr="003C11D5">
        <w:rPr>
          <w:rFonts w:ascii="Arial" w:hAnsi="Arial" w:cs="Arial"/>
        </w:rPr>
        <w:t xml:space="preserve"> for </w:t>
      </w:r>
      <w:r w:rsidR="0014444F" w:rsidRPr="003C11D5">
        <w:rPr>
          <w:rFonts w:ascii="Arial" w:hAnsi="Arial" w:cs="Arial"/>
          <w:i/>
        </w:rPr>
        <w:t xml:space="preserve">design </w:t>
      </w:r>
      <w:r w:rsidR="0014444F" w:rsidRPr="003C11D5">
        <w:rPr>
          <w:rFonts w:ascii="Arial" w:hAnsi="Arial" w:cs="Arial"/>
        </w:rPr>
        <w:t>query</w:t>
      </w:r>
      <w:r w:rsidR="00C816D8" w:rsidRPr="003C11D5">
        <w:rPr>
          <w:rFonts w:ascii="Arial" w:hAnsi="Arial" w:cs="Arial"/>
        </w:rPr>
        <w:t>:</w:t>
      </w:r>
    </w:p>
    <w:p w:rsidR="00E155E9" w:rsidRPr="003C11D5" w:rsidRDefault="00E155E9" w:rsidP="00E155E9">
      <w:pPr>
        <w:spacing w:after="0"/>
        <w:jc w:val="both"/>
        <w:rPr>
          <w:rFonts w:ascii="Arial" w:hAnsi="Arial" w:cs="Arial"/>
        </w:rPr>
      </w:pPr>
    </w:p>
    <w:p w:rsidR="00C816D8" w:rsidRPr="003C11D5" w:rsidRDefault="001C42CA" w:rsidP="00E155E9">
      <w:pPr>
        <w:spacing w:after="0"/>
        <w:jc w:val="center"/>
        <w:rPr>
          <w:rFonts w:ascii="Arial" w:hAnsi="Arial" w:cs="Arial"/>
          <w:b/>
        </w:rPr>
      </w:pPr>
      <w:proofErr w:type="gramStart"/>
      <w:r w:rsidRPr="003C11D5">
        <w:rPr>
          <w:rFonts w:ascii="Arial" w:hAnsi="Arial" w:cs="Arial"/>
          <w:b/>
        </w:rPr>
        <w:t>Figure</w:t>
      </w:r>
      <w:r w:rsidR="00C816D8" w:rsidRPr="003C11D5">
        <w:rPr>
          <w:rFonts w:ascii="Arial" w:hAnsi="Arial" w:cs="Arial"/>
          <w:b/>
        </w:rPr>
        <w:t xml:space="preserve"> 1.</w:t>
      </w:r>
      <w:proofErr w:type="gramEnd"/>
      <w:r w:rsidR="00C816D8" w:rsidRPr="003C11D5">
        <w:rPr>
          <w:rFonts w:ascii="Arial" w:hAnsi="Arial" w:cs="Arial"/>
          <w:b/>
        </w:rPr>
        <w:t xml:space="preserve"> </w:t>
      </w:r>
      <w:r w:rsidR="00A43EA5" w:rsidRPr="003C11D5">
        <w:rPr>
          <w:rFonts w:ascii="Arial" w:hAnsi="Arial" w:cs="Arial"/>
          <w:b/>
        </w:rPr>
        <w:t>Query Box</w:t>
      </w:r>
    </w:p>
    <w:p w:rsidR="0014444F" w:rsidRPr="003C11D5" w:rsidRDefault="00C816D8" w:rsidP="003C11D5">
      <w:pPr>
        <w:spacing w:after="0"/>
        <w:jc w:val="center"/>
        <w:rPr>
          <w:rFonts w:ascii="Arial" w:hAnsi="Arial" w:cs="Arial"/>
        </w:rPr>
      </w:pPr>
      <w:r w:rsidRPr="003C11D5">
        <w:rPr>
          <w:rFonts w:ascii="Arial" w:hAnsi="Arial" w:cs="Arial"/>
          <w:noProof/>
        </w:rPr>
        <w:drawing>
          <wp:inline distT="0" distB="0" distL="0" distR="0">
            <wp:extent cx="2014454" cy="618308"/>
            <wp:effectExtent l="19050" t="0" r="484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015040" cy="618488"/>
                    </a:xfrm>
                    <a:prstGeom prst="rect">
                      <a:avLst/>
                    </a:prstGeom>
                    <a:noFill/>
                    <a:ln w="9525">
                      <a:noFill/>
                      <a:miter lim="800000"/>
                      <a:headEnd/>
                      <a:tailEnd/>
                    </a:ln>
                  </pic:spPr>
                </pic:pic>
              </a:graphicData>
            </a:graphic>
          </wp:inline>
        </w:drawing>
      </w:r>
    </w:p>
    <w:p w:rsidR="0014444F" w:rsidRPr="003C11D5" w:rsidRDefault="0014444F" w:rsidP="00E155E9">
      <w:pPr>
        <w:spacing w:after="0"/>
        <w:jc w:val="center"/>
        <w:rPr>
          <w:rFonts w:ascii="Arial" w:hAnsi="Arial" w:cs="Arial"/>
          <w:b/>
        </w:rPr>
      </w:pPr>
    </w:p>
    <w:p w:rsidR="00AE6B08" w:rsidRDefault="00AE6B08" w:rsidP="00E155E9">
      <w:pPr>
        <w:spacing w:after="0"/>
        <w:jc w:val="center"/>
        <w:rPr>
          <w:rFonts w:ascii="Arial" w:hAnsi="Arial" w:cs="Arial"/>
          <w:b/>
        </w:rPr>
      </w:pPr>
    </w:p>
    <w:p w:rsidR="00AE6B08" w:rsidRDefault="00AE6B08" w:rsidP="00E155E9">
      <w:pPr>
        <w:spacing w:after="0"/>
        <w:jc w:val="center"/>
        <w:rPr>
          <w:rFonts w:ascii="Arial" w:hAnsi="Arial" w:cs="Arial"/>
          <w:b/>
        </w:rPr>
      </w:pPr>
    </w:p>
    <w:p w:rsidR="00AE6B08" w:rsidRDefault="00AE6B08" w:rsidP="00E155E9">
      <w:pPr>
        <w:spacing w:after="0"/>
        <w:jc w:val="center"/>
        <w:rPr>
          <w:rFonts w:ascii="Arial" w:hAnsi="Arial" w:cs="Arial"/>
          <w:b/>
        </w:rPr>
      </w:pPr>
    </w:p>
    <w:p w:rsidR="00A43EA5" w:rsidRPr="003C11D5" w:rsidRDefault="007651D1" w:rsidP="00E155E9">
      <w:pPr>
        <w:spacing w:after="0"/>
        <w:jc w:val="center"/>
        <w:rPr>
          <w:rFonts w:ascii="Arial" w:hAnsi="Arial" w:cs="Arial"/>
          <w:b/>
        </w:rPr>
      </w:pPr>
      <w:proofErr w:type="gramStart"/>
      <w:r w:rsidRPr="003C11D5">
        <w:rPr>
          <w:rFonts w:ascii="Arial" w:hAnsi="Arial" w:cs="Arial"/>
          <w:b/>
        </w:rPr>
        <w:t xml:space="preserve">Figure </w:t>
      </w:r>
      <w:r w:rsidR="00A43EA5" w:rsidRPr="003C11D5">
        <w:rPr>
          <w:rFonts w:ascii="Arial" w:hAnsi="Arial" w:cs="Arial"/>
          <w:b/>
        </w:rPr>
        <w:t>2.</w:t>
      </w:r>
      <w:proofErr w:type="gramEnd"/>
      <w:r w:rsidR="00A43EA5" w:rsidRPr="003C11D5">
        <w:rPr>
          <w:rFonts w:ascii="Arial" w:hAnsi="Arial" w:cs="Arial"/>
          <w:b/>
        </w:rPr>
        <w:t xml:space="preserve"> Usage and Source</w:t>
      </w:r>
    </w:p>
    <w:p w:rsidR="00A43EA5" w:rsidRPr="003C11D5" w:rsidRDefault="00744395" w:rsidP="00E155E9">
      <w:pPr>
        <w:spacing w:after="0"/>
        <w:jc w:val="center"/>
        <w:rPr>
          <w:rFonts w:ascii="Arial" w:hAnsi="Arial" w:cs="Arial"/>
          <w:b/>
        </w:rPr>
      </w:pPr>
      <w:r w:rsidRPr="003C11D5">
        <w:rPr>
          <w:rFonts w:ascii="Arial" w:hAnsi="Arial" w:cs="Arial"/>
          <w:b/>
          <w:noProof/>
        </w:rPr>
        <w:lastRenderedPageBreak/>
        <w:drawing>
          <wp:inline distT="0" distB="0" distL="0" distR="0">
            <wp:extent cx="3386001" cy="1515291"/>
            <wp:effectExtent l="19050" t="0" r="4899"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3386166" cy="1515365"/>
                    </a:xfrm>
                    <a:prstGeom prst="rect">
                      <a:avLst/>
                    </a:prstGeom>
                    <a:noFill/>
                    <a:ln w="9525">
                      <a:noFill/>
                      <a:miter lim="800000"/>
                      <a:headEnd/>
                      <a:tailEnd/>
                    </a:ln>
                  </pic:spPr>
                </pic:pic>
              </a:graphicData>
            </a:graphic>
          </wp:inline>
        </w:drawing>
      </w:r>
    </w:p>
    <w:p w:rsidR="00A43EA5" w:rsidRPr="003C11D5" w:rsidRDefault="00744395" w:rsidP="00E155E9">
      <w:pPr>
        <w:spacing w:after="0"/>
        <w:jc w:val="center"/>
        <w:rPr>
          <w:rFonts w:ascii="Arial" w:hAnsi="Arial" w:cs="Arial"/>
          <w:b/>
        </w:rPr>
      </w:pPr>
      <w:r w:rsidRPr="003C11D5">
        <w:rPr>
          <w:rFonts w:ascii="Arial" w:hAnsi="Arial" w:cs="Arial"/>
          <w:b/>
          <w:noProof/>
        </w:rPr>
        <w:drawing>
          <wp:inline distT="0" distB="0" distL="0" distR="0">
            <wp:extent cx="3166606" cy="1393371"/>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3166866" cy="1393485"/>
                    </a:xfrm>
                    <a:prstGeom prst="rect">
                      <a:avLst/>
                    </a:prstGeom>
                    <a:noFill/>
                    <a:ln w="9525">
                      <a:noFill/>
                      <a:miter lim="800000"/>
                      <a:headEnd/>
                      <a:tailEnd/>
                    </a:ln>
                  </pic:spPr>
                </pic:pic>
              </a:graphicData>
            </a:graphic>
          </wp:inline>
        </w:drawing>
      </w:r>
    </w:p>
    <w:p w:rsidR="00416B28" w:rsidRPr="003C11D5" w:rsidRDefault="00416B28" w:rsidP="007C52FB">
      <w:pPr>
        <w:spacing w:after="0"/>
        <w:jc w:val="both"/>
        <w:rPr>
          <w:rFonts w:ascii="Arial" w:hAnsi="Arial" w:cs="Arial"/>
        </w:rPr>
      </w:pPr>
    </w:p>
    <w:p w:rsidR="00831D92" w:rsidRPr="003C11D5" w:rsidRDefault="00A43EA5" w:rsidP="00416B28">
      <w:pPr>
        <w:spacing w:after="0"/>
        <w:ind w:firstLine="720"/>
        <w:jc w:val="both"/>
        <w:rPr>
          <w:rFonts w:ascii="Arial" w:hAnsi="Arial" w:cs="Arial"/>
        </w:rPr>
      </w:pPr>
      <w:r w:rsidRPr="003C11D5">
        <w:rPr>
          <w:rFonts w:ascii="Arial" w:hAnsi="Arial" w:cs="Arial"/>
        </w:rPr>
        <w:t xml:space="preserve">Illustration </w:t>
      </w:r>
      <w:r w:rsidR="00AB0C9D" w:rsidRPr="003C11D5">
        <w:rPr>
          <w:rFonts w:ascii="Arial" w:hAnsi="Arial" w:cs="Arial"/>
        </w:rPr>
        <w:t xml:space="preserve">1 </w:t>
      </w:r>
      <w:r w:rsidRPr="003C11D5">
        <w:rPr>
          <w:rFonts w:ascii="Arial" w:hAnsi="Arial" w:cs="Arial"/>
        </w:rPr>
        <w:t>is quite common</w:t>
      </w:r>
      <w:r w:rsidR="007C52FB" w:rsidRPr="003C11D5">
        <w:rPr>
          <w:rFonts w:ascii="Arial" w:hAnsi="Arial" w:cs="Arial"/>
        </w:rPr>
        <w:t>, presuming</w:t>
      </w:r>
      <w:r w:rsidRPr="003C11D5">
        <w:rPr>
          <w:rFonts w:ascii="Arial" w:hAnsi="Arial" w:cs="Arial"/>
        </w:rPr>
        <w:t xml:space="preserve"> that we are all familiar in using search engines </w:t>
      </w:r>
      <w:r w:rsidR="00AB0C9D" w:rsidRPr="003C11D5">
        <w:rPr>
          <w:rFonts w:ascii="Arial" w:hAnsi="Arial" w:cs="Arial"/>
        </w:rPr>
        <w:t>such as Google, Y</w:t>
      </w:r>
      <w:r w:rsidRPr="003C11D5">
        <w:rPr>
          <w:rFonts w:ascii="Arial" w:hAnsi="Arial" w:cs="Arial"/>
        </w:rPr>
        <w:t>ahoo or some other search engines available on internet. Illustration 2 (</w:t>
      </w:r>
      <w:r w:rsidR="007C52FB" w:rsidRPr="003C11D5">
        <w:rPr>
          <w:rFonts w:ascii="Arial" w:hAnsi="Arial" w:cs="Arial"/>
        </w:rPr>
        <w:t>upper</w:t>
      </w:r>
      <w:r w:rsidRPr="003C11D5">
        <w:rPr>
          <w:rFonts w:ascii="Arial" w:hAnsi="Arial" w:cs="Arial"/>
        </w:rPr>
        <w:t xml:space="preserve"> figure) presents the result of the search, where it summarize the search into top 50. The figure on the </w:t>
      </w:r>
      <w:r w:rsidR="007C52FB" w:rsidRPr="003C11D5">
        <w:rPr>
          <w:rFonts w:ascii="Arial" w:hAnsi="Arial" w:cs="Arial"/>
        </w:rPr>
        <w:t>lower</w:t>
      </w:r>
      <w:r w:rsidRPr="003C11D5">
        <w:rPr>
          <w:rFonts w:ascii="Arial" w:hAnsi="Arial" w:cs="Arial"/>
        </w:rPr>
        <w:t xml:space="preserve"> side </w:t>
      </w:r>
      <w:r w:rsidR="007C52FB" w:rsidRPr="003C11D5">
        <w:rPr>
          <w:rFonts w:ascii="Arial" w:hAnsi="Arial" w:cs="Arial"/>
        </w:rPr>
        <w:t>indicate</w:t>
      </w:r>
      <w:r w:rsidR="00416B28" w:rsidRPr="003C11D5">
        <w:rPr>
          <w:rFonts w:ascii="Arial" w:hAnsi="Arial" w:cs="Arial"/>
        </w:rPr>
        <w:t>s</w:t>
      </w:r>
      <w:r w:rsidR="007C52FB" w:rsidRPr="003C11D5">
        <w:rPr>
          <w:rFonts w:ascii="Arial" w:hAnsi="Arial" w:cs="Arial"/>
        </w:rPr>
        <w:t xml:space="preserve"> the </w:t>
      </w:r>
      <w:r w:rsidR="0014444F" w:rsidRPr="003C11D5">
        <w:rPr>
          <w:rFonts w:ascii="Arial" w:hAnsi="Arial" w:cs="Arial"/>
        </w:rPr>
        <w:t>source</w:t>
      </w:r>
      <w:r w:rsidR="007C52FB" w:rsidRPr="003C11D5">
        <w:rPr>
          <w:rFonts w:ascii="Arial" w:hAnsi="Arial" w:cs="Arial"/>
        </w:rPr>
        <w:t xml:space="preserve"> or the corpus where the token is used. </w:t>
      </w:r>
      <w:r w:rsidR="006103AA" w:rsidRPr="003C11D5">
        <w:rPr>
          <w:rFonts w:ascii="Arial" w:hAnsi="Arial" w:cs="Arial"/>
        </w:rPr>
        <w:t xml:space="preserve">. </w:t>
      </w:r>
    </w:p>
    <w:p w:rsidR="00F848BC" w:rsidRPr="003C11D5" w:rsidRDefault="00F848BC" w:rsidP="00E155E9">
      <w:pPr>
        <w:spacing w:after="0"/>
        <w:ind w:firstLine="720"/>
        <w:jc w:val="both"/>
        <w:rPr>
          <w:rFonts w:ascii="Arial" w:hAnsi="Arial" w:cs="Arial"/>
        </w:rPr>
      </w:pPr>
      <w:r w:rsidRPr="003C11D5">
        <w:rPr>
          <w:rFonts w:ascii="Arial" w:hAnsi="Arial" w:cs="Arial"/>
        </w:rPr>
        <w:t xml:space="preserve">Most of the corpora available on line make use of regular expression in order to perform automatic retrieval. </w:t>
      </w:r>
      <w:r w:rsidR="00BF6EAE">
        <w:rPr>
          <w:rFonts w:ascii="Arial" w:hAnsi="Arial" w:cs="Arial"/>
        </w:rPr>
        <w:t xml:space="preserve">Regular expression can be powerful when the corpus </w:t>
      </w:r>
      <w:proofErr w:type="gramStart"/>
      <w:r w:rsidR="00BF6EAE">
        <w:rPr>
          <w:rFonts w:ascii="Arial" w:hAnsi="Arial" w:cs="Arial"/>
        </w:rPr>
        <w:t>is already annotated</w:t>
      </w:r>
      <w:proofErr w:type="gramEnd"/>
      <w:r w:rsidR="00BF6EAE">
        <w:rPr>
          <w:rFonts w:ascii="Arial" w:hAnsi="Arial" w:cs="Arial"/>
        </w:rPr>
        <w:t>. See table 1:</w:t>
      </w:r>
    </w:p>
    <w:p w:rsidR="00E155E9" w:rsidRPr="003C11D5" w:rsidRDefault="00E155E9" w:rsidP="00E155E9">
      <w:pPr>
        <w:spacing w:after="0"/>
        <w:ind w:firstLine="720"/>
        <w:jc w:val="both"/>
        <w:rPr>
          <w:rFonts w:ascii="Arial" w:hAnsi="Arial" w:cs="Arial"/>
        </w:rPr>
      </w:pPr>
    </w:p>
    <w:p w:rsidR="00F848BC" w:rsidRPr="003C11D5" w:rsidRDefault="00F848BC" w:rsidP="00E155E9">
      <w:pPr>
        <w:spacing w:after="0"/>
        <w:jc w:val="center"/>
        <w:rPr>
          <w:rFonts w:ascii="Arial" w:hAnsi="Arial" w:cs="Arial"/>
          <w:b/>
        </w:rPr>
      </w:pPr>
      <w:proofErr w:type="gramStart"/>
      <w:r w:rsidRPr="003C11D5">
        <w:rPr>
          <w:rFonts w:ascii="Arial" w:hAnsi="Arial" w:cs="Arial"/>
          <w:b/>
        </w:rPr>
        <w:t>Table 1.</w:t>
      </w:r>
      <w:proofErr w:type="gramEnd"/>
      <w:r w:rsidRPr="003C11D5">
        <w:rPr>
          <w:rFonts w:ascii="Arial" w:hAnsi="Arial" w:cs="Arial"/>
          <w:b/>
        </w:rPr>
        <w:t xml:space="preserve"> Some Regular Expressions for Corpus of the Contemporary American English (COCA)</w:t>
      </w:r>
    </w:p>
    <w:tbl>
      <w:tblPr>
        <w:tblStyle w:val="LightShading1"/>
        <w:tblW w:w="0" w:type="auto"/>
        <w:jc w:val="center"/>
        <w:tblInd w:w="108" w:type="dxa"/>
        <w:shd w:val="clear" w:color="auto" w:fill="EEECE1" w:themeFill="background2"/>
        <w:tblLook w:val="04A0"/>
      </w:tblPr>
      <w:tblGrid>
        <w:gridCol w:w="510"/>
        <w:gridCol w:w="3296"/>
        <w:gridCol w:w="1464"/>
        <w:gridCol w:w="3969"/>
      </w:tblGrid>
      <w:tr w:rsidR="00F848BC" w:rsidRPr="003C11D5" w:rsidTr="00E155E9">
        <w:trPr>
          <w:cnfStyle w:val="100000000000"/>
          <w:jc w:val="center"/>
        </w:trPr>
        <w:tc>
          <w:tcPr>
            <w:cnfStyle w:val="001000000000"/>
            <w:tcW w:w="485" w:type="dxa"/>
            <w:shd w:val="clear" w:color="auto" w:fill="EEECE1" w:themeFill="background2"/>
          </w:tcPr>
          <w:p w:rsidR="00F848BC" w:rsidRPr="003C11D5" w:rsidRDefault="00F848BC" w:rsidP="00E155E9">
            <w:pPr>
              <w:jc w:val="both"/>
              <w:rPr>
                <w:rFonts w:ascii="Arial" w:hAnsi="Arial" w:cs="Arial"/>
              </w:rPr>
            </w:pPr>
            <w:r w:rsidRPr="003C11D5">
              <w:rPr>
                <w:rFonts w:ascii="Arial" w:hAnsi="Arial" w:cs="Arial"/>
              </w:rPr>
              <w:t>No</w:t>
            </w:r>
          </w:p>
        </w:tc>
        <w:tc>
          <w:tcPr>
            <w:tcW w:w="3296" w:type="dxa"/>
            <w:shd w:val="clear" w:color="auto" w:fill="EEECE1" w:themeFill="background2"/>
          </w:tcPr>
          <w:p w:rsidR="00F848BC" w:rsidRPr="003C11D5" w:rsidRDefault="00F848BC" w:rsidP="00E155E9">
            <w:pPr>
              <w:jc w:val="both"/>
              <w:cnfStyle w:val="100000000000"/>
              <w:rPr>
                <w:rFonts w:ascii="Arial" w:hAnsi="Arial" w:cs="Arial"/>
              </w:rPr>
            </w:pPr>
            <w:r w:rsidRPr="003C11D5">
              <w:rPr>
                <w:rFonts w:ascii="Arial" w:hAnsi="Arial" w:cs="Arial"/>
              </w:rPr>
              <w:t>Regular expression list</w:t>
            </w:r>
          </w:p>
        </w:tc>
        <w:tc>
          <w:tcPr>
            <w:tcW w:w="1464" w:type="dxa"/>
            <w:shd w:val="clear" w:color="auto" w:fill="EEECE1" w:themeFill="background2"/>
          </w:tcPr>
          <w:p w:rsidR="00F848BC" w:rsidRPr="003C11D5" w:rsidRDefault="00F848BC" w:rsidP="00E155E9">
            <w:pPr>
              <w:jc w:val="both"/>
              <w:cnfStyle w:val="100000000000"/>
              <w:rPr>
                <w:rFonts w:ascii="Arial" w:hAnsi="Arial" w:cs="Arial"/>
              </w:rPr>
            </w:pPr>
            <w:r w:rsidRPr="003C11D5">
              <w:rPr>
                <w:rFonts w:ascii="Arial" w:hAnsi="Arial" w:cs="Arial"/>
              </w:rPr>
              <w:t>Keyword</w:t>
            </w:r>
          </w:p>
        </w:tc>
        <w:tc>
          <w:tcPr>
            <w:tcW w:w="3969" w:type="dxa"/>
            <w:shd w:val="clear" w:color="auto" w:fill="EEECE1" w:themeFill="background2"/>
          </w:tcPr>
          <w:p w:rsidR="00F848BC" w:rsidRPr="003C11D5" w:rsidRDefault="00F848BC" w:rsidP="00E155E9">
            <w:pPr>
              <w:jc w:val="both"/>
              <w:cnfStyle w:val="100000000000"/>
              <w:rPr>
                <w:rFonts w:ascii="Arial" w:hAnsi="Arial" w:cs="Arial"/>
              </w:rPr>
            </w:pPr>
            <w:r w:rsidRPr="003C11D5">
              <w:rPr>
                <w:rFonts w:ascii="Arial" w:hAnsi="Arial" w:cs="Arial"/>
              </w:rPr>
              <w:t xml:space="preserve">Retrieval Result </w:t>
            </w:r>
          </w:p>
        </w:tc>
      </w:tr>
      <w:tr w:rsidR="00F848BC" w:rsidRPr="003C11D5" w:rsidTr="00E155E9">
        <w:trPr>
          <w:cnfStyle w:val="000000100000"/>
          <w:jc w:val="center"/>
        </w:trPr>
        <w:tc>
          <w:tcPr>
            <w:cnfStyle w:val="001000000000"/>
            <w:tcW w:w="485" w:type="dxa"/>
            <w:shd w:val="clear" w:color="auto" w:fill="auto"/>
          </w:tcPr>
          <w:p w:rsidR="00F848BC" w:rsidRPr="003C11D5" w:rsidRDefault="00F848BC" w:rsidP="00E155E9">
            <w:pPr>
              <w:jc w:val="both"/>
              <w:rPr>
                <w:rFonts w:ascii="Arial" w:hAnsi="Arial" w:cs="Arial"/>
              </w:rPr>
            </w:pPr>
            <w:r w:rsidRPr="003C11D5">
              <w:rPr>
                <w:rFonts w:ascii="Arial" w:hAnsi="Arial" w:cs="Arial"/>
              </w:rPr>
              <w:t>1</w:t>
            </w:r>
          </w:p>
        </w:tc>
        <w:tc>
          <w:tcPr>
            <w:tcW w:w="3296" w:type="dxa"/>
            <w:shd w:val="clear" w:color="auto" w:fill="auto"/>
          </w:tcPr>
          <w:p w:rsidR="00F848BC" w:rsidRPr="003C11D5" w:rsidRDefault="00F848BC" w:rsidP="00E155E9">
            <w:pPr>
              <w:jc w:val="both"/>
              <w:cnfStyle w:val="000000100000"/>
              <w:rPr>
                <w:rFonts w:ascii="Arial" w:hAnsi="Arial" w:cs="Arial"/>
              </w:rPr>
            </w:pPr>
            <w:r w:rsidRPr="003C11D5">
              <w:rPr>
                <w:rFonts w:ascii="Arial" w:hAnsi="Arial" w:cs="Arial"/>
              </w:rPr>
              <w:t>Strings of letters only</w:t>
            </w:r>
          </w:p>
        </w:tc>
        <w:tc>
          <w:tcPr>
            <w:tcW w:w="1464" w:type="dxa"/>
            <w:shd w:val="clear" w:color="auto" w:fill="auto"/>
          </w:tcPr>
          <w:p w:rsidR="00F848BC" w:rsidRPr="003C11D5" w:rsidRDefault="00F848BC" w:rsidP="00E155E9">
            <w:pPr>
              <w:jc w:val="both"/>
              <w:cnfStyle w:val="000000100000"/>
              <w:rPr>
                <w:rFonts w:ascii="Arial" w:hAnsi="Arial" w:cs="Arial"/>
              </w:rPr>
            </w:pPr>
            <w:r w:rsidRPr="003C11D5">
              <w:rPr>
                <w:rFonts w:ascii="Arial" w:hAnsi="Arial" w:cs="Arial"/>
              </w:rPr>
              <w:t>Ship</w:t>
            </w:r>
          </w:p>
        </w:tc>
        <w:tc>
          <w:tcPr>
            <w:tcW w:w="3969" w:type="dxa"/>
            <w:shd w:val="clear" w:color="auto" w:fill="auto"/>
          </w:tcPr>
          <w:p w:rsidR="00F848BC" w:rsidRPr="003C11D5" w:rsidRDefault="00F848BC" w:rsidP="00E155E9">
            <w:pPr>
              <w:jc w:val="both"/>
              <w:cnfStyle w:val="000000100000"/>
              <w:rPr>
                <w:rFonts w:ascii="Arial" w:hAnsi="Arial" w:cs="Arial"/>
              </w:rPr>
            </w:pPr>
            <w:r w:rsidRPr="003C11D5">
              <w:rPr>
                <w:rFonts w:ascii="Arial" w:hAnsi="Arial" w:cs="Arial"/>
              </w:rPr>
              <w:t>Purely character base</w:t>
            </w:r>
          </w:p>
        </w:tc>
      </w:tr>
      <w:tr w:rsidR="00F848BC" w:rsidRPr="003C11D5" w:rsidTr="00E155E9">
        <w:trPr>
          <w:jc w:val="center"/>
        </w:trPr>
        <w:tc>
          <w:tcPr>
            <w:cnfStyle w:val="001000000000"/>
            <w:tcW w:w="485" w:type="dxa"/>
            <w:shd w:val="clear" w:color="auto" w:fill="auto"/>
          </w:tcPr>
          <w:p w:rsidR="00F848BC" w:rsidRPr="003C11D5" w:rsidRDefault="00F848BC" w:rsidP="00E155E9">
            <w:pPr>
              <w:jc w:val="both"/>
              <w:rPr>
                <w:rFonts w:ascii="Arial" w:hAnsi="Arial" w:cs="Arial"/>
              </w:rPr>
            </w:pPr>
            <w:r w:rsidRPr="003C11D5">
              <w:rPr>
                <w:rFonts w:ascii="Arial" w:hAnsi="Arial" w:cs="Arial"/>
              </w:rPr>
              <w:t>2</w:t>
            </w:r>
          </w:p>
        </w:tc>
        <w:tc>
          <w:tcPr>
            <w:tcW w:w="3296" w:type="dxa"/>
            <w:shd w:val="clear" w:color="auto" w:fill="auto"/>
          </w:tcPr>
          <w:p w:rsidR="00F848BC" w:rsidRPr="003C11D5" w:rsidRDefault="00F848BC" w:rsidP="00E155E9">
            <w:pPr>
              <w:jc w:val="both"/>
              <w:cnfStyle w:val="000000000000"/>
              <w:rPr>
                <w:rFonts w:ascii="Arial" w:hAnsi="Arial" w:cs="Arial"/>
              </w:rPr>
            </w:pPr>
            <w:r w:rsidRPr="003C11D5">
              <w:rPr>
                <w:rFonts w:ascii="Arial" w:hAnsi="Arial" w:cs="Arial"/>
              </w:rPr>
              <w:t>Square brackets around letter string</w:t>
            </w:r>
          </w:p>
        </w:tc>
        <w:tc>
          <w:tcPr>
            <w:tcW w:w="1464" w:type="dxa"/>
            <w:shd w:val="clear" w:color="auto" w:fill="auto"/>
          </w:tcPr>
          <w:p w:rsidR="00F848BC" w:rsidRPr="003C11D5" w:rsidRDefault="00F848BC" w:rsidP="00E155E9">
            <w:pPr>
              <w:jc w:val="both"/>
              <w:cnfStyle w:val="000000000000"/>
              <w:rPr>
                <w:rFonts w:ascii="Arial" w:hAnsi="Arial" w:cs="Arial"/>
              </w:rPr>
            </w:pPr>
            <w:r w:rsidRPr="003C11D5">
              <w:rPr>
                <w:rFonts w:ascii="Arial" w:hAnsi="Arial" w:cs="Arial"/>
              </w:rPr>
              <w:t>[go]</w:t>
            </w:r>
          </w:p>
          <w:p w:rsidR="00F848BC" w:rsidRPr="003C11D5" w:rsidRDefault="00F848BC" w:rsidP="000A233E">
            <w:pPr>
              <w:jc w:val="both"/>
              <w:cnfStyle w:val="000000000000"/>
              <w:rPr>
                <w:rFonts w:ascii="Arial" w:hAnsi="Arial" w:cs="Arial"/>
              </w:rPr>
            </w:pPr>
            <w:r w:rsidRPr="003C11D5">
              <w:rPr>
                <w:rFonts w:ascii="Arial" w:hAnsi="Arial" w:cs="Arial"/>
              </w:rPr>
              <w:t>[</w:t>
            </w:r>
            <w:r w:rsidR="000A233E" w:rsidRPr="003C11D5">
              <w:rPr>
                <w:rFonts w:ascii="Arial" w:hAnsi="Arial" w:cs="Arial"/>
              </w:rPr>
              <w:t>ship</w:t>
            </w:r>
            <w:r w:rsidRPr="003C11D5">
              <w:rPr>
                <w:rFonts w:ascii="Arial" w:hAnsi="Arial" w:cs="Arial"/>
              </w:rPr>
              <w:t>]</w:t>
            </w:r>
          </w:p>
        </w:tc>
        <w:tc>
          <w:tcPr>
            <w:tcW w:w="3969" w:type="dxa"/>
            <w:shd w:val="clear" w:color="auto" w:fill="auto"/>
          </w:tcPr>
          <w:p w:rsidR="00F848BC" w:rsidRPr="003C11D5" w:rsidRDefault="00F848BC" w:rsidP="000A233E">
            <w:pPr>
              <w:jc w:val="both"/>
              <w:cnfStyle w:val="000000000000"/>
              <w:rPr>
                <w:rFonts w:ascii="Arial" w:hAnsi="Arial" w:cs="Arial"/>
              </w:rPr>
            </w:pPr>
            <w:r w:rsidRPr="003C11D5">
              <w:rPr>
                <w:rFonts w:ascii="Arial" w:hAnsi="Arial" w:cs="Arial"/>
              </w:rPr>
              <w:t xml:space="preserve">Retrieve all possible inflected and derived forms of ‘go’ such as </w:t>
            </w:r>
            <w:r w:rsidRPr="003C11D5">
              <w:rPr>
                <w:rFonts w:ascii="Arial" w:hAnsi="Arial" w:cs="Arial"/>
                <w:i/>
              </w:rPr>
              <w:t>went</w:t>
            </w:r>
            <w:r w:rsidRPr="003C11D5">
              <w:rPr>
                <w:rFonts w:ascii="Arial" w:hAnsi="Arial" w:cs="Arial"/>
              </w:rPr>
              <w:t xml:space="preserve">, </w:t>
            </w:r>
            <w:r w:rsidRPr="003C11D5">
              <w:rPr>
                <w:rFonts w:ascii="Arial" w:hAnsi="Arial" w:cs="Arial"/>
                <w:i/>
              </w:rPr>
              <w:t>gone</w:t>
            </w:r>
            <w:r w:rsidRPr="003C11D5">
              <w:rPr>
                <w:rFonts w:ascii="Arial" w:hAnsi="Arial" w:cs="Arial"/>
              </w:rPr>
              <w:t xml:space="preserve"> and </w:t>
            </w:r>
            <w:r w:rsidRPr="003C11D5">
              <w:rPr>
                <w:rFonts w:ascii="Arial" w:hAnsi="Arial" w:cs="Arial"/>
                <w:i/>
              </w:rPr>
              <w:t>going</w:t>
            </w:r>
            <w:r w:rsidRPr="003C11D5">
              <w:rPr>
                <w:rFonts w:ascii="Arial" w:hAnsi="Arial" w:cs="Arial"/>
              </w:rPr>
              <w:t xml:space="preserve">, </w:t>
            </w:r>
            <w:r w:rsidR="000A233E" w:rsidRPr="003C11D5">
              <w:rPr>
                <w:rFonts w:ascii="Arial" w:hAnsi="Arial" w:cs="Arial"/>
              </w:rPr>
              <w:t>‘ship’</w:t>
            </w:r>
            <w:r w:rsidRPr="003C11D5">
              <w:rPr>
                <w:rFonts w:ascii="Arial" w:hAnsi="Arial" w:cs="Arial"/>
              </w:rPr>
              <w:t xml:space="preserve"> as a noun and text as a verb</w:t>
            </w:r>
          </w:p>
        </w:tc>
      </w:tr>
      <w:tr w:rsidR="00F848BC" w:rsidRPr="003C11D5" w:rsidTr="00E155E9">
        <w:trPr>
          <w:cnfStyle w:val="000000100000"/>
          <w:jc w:val="center"/>
        </w:trPr>
        <w:tc>
          <w:tcPr>
            <w:cnfStyle w:val="001000000000"/>
            <w:tcW w:w="485" w:type="dxa"/>
            <w:shd w:val="clear" w:color="auto" w:fill="auto"/>
          </w:tcPr>
          <w:p w:rsidR="00F848BC" w:rsidRPr="003C11D5" w:rsidRDefault="00F848BC" w:rsidP="00E155E9">
            <w:pPr>
              <w:jc w:val="both"/>
              <w:rPr>
                <w:rFonts w:ascii="Arial" w:hAnsi="Arial" w:cs="Arial"/>
              </w:rPr>
            </w:pPr>
            <w:r w:rsidRPr="003C11D5">
              <w:rPr>
                <w:rFonts w:ascii="Arial" w:hAnsi="Arial" w:cs="Arial"/>
              </w:rPr>
              <w:t>3</w:t>
            </w:r>
          </w:p>
        </w:tc>
        <w:tc>
          <w:tcPr>
            <w:tcW w:w="3296" w:type="dxa"/>
            <w:shd w:val="clear" w:color="auto" w:fill="auto"/>
          </w:tcPr>
          <w:p w:rsidR="00F848BC" w:rsidRPr="003C11D5" w:rsidRDefault="00F848BC" w:rsidP="00E155E9">
            <w:pPr>
              <w:jc w:val="both"/>
              <w:cnfStyle w:val="000000100000"/>
              <w:rPr>
                <w:rFonts w:ascii="Arial" w:hAnsi="Arial" w:cs="Arial"/>
              </w:rPr>
            </w:pPr>
            <w:r w:rsidRPr="003C11D5">
              <w:rPr>
                <w:rFonts w:ascii="Arial" w:hAnsi="Arial" w:cs="Arial"/>
              </w:rPr>
              <w:t>Question mark before/after string of letters</w:t>
            </w:r>
          </w:p>
        </w:tc>
        <w:tc>
          <w:tcPr>
            <w:tcW w:w="1464" w:type="dxa"/>
            <w:shd w:val="clear" w:color="auto" w:fill="auto"/>
          </w:tcPr>
          <w:p w:rsidR="00F848BC" w:rsidRPr="003C11D5" w:rsidRDefault="00F848BC" w:rsidP="00E155E9">
            <w:pPr>
              <w:jc w:val="both"/>
              <w:cnfStyle w:val="000000100000"/>
              <w:rPr>
                <w:rFonts w:ascii="Arial" w:hAnsi="Arial" w:cs="Arial"/>
              </w:rPr>
            </w:pPr>
            <w:proofErr w:type="gramStart"/>
            <w:r w:rsidRPr="003C11D5">
              <w:rPr>
                <w:rFonts w:ascii="Arial" w:hAnsi="Arial" w:cs="Arial"/>
              </w:rPr>
              <w:t>prove</w:t>
            </w:r>
            <w:proofErr w:type="gramEnd"/>
            <w:r w:rsidRPr="003C11D5">
              <w:rPr>
                <w:rFonts w:ascii="Arial" w:hAnsi="Arial" w:cs="Arial"/>
              </w:rPr>
              <w:t>?</w:t>
            </w:r>
          </w:p>
        </w:tc>
        <w:tc>
          <w:tcPr>
            <w:tcW w:w="3969" w:type="dxa"/>
            <w:shd w:val="clear" w:color="auto" w:fill="auto"/>
          </w:tcPr>
          <w:p w:rsidR="00F848BC" w:rsidRPr="003C11D5" w:rsidRDefault="00F848BC" w:rsidP="00E155E9">
            <w:pPr>
              <w:jc w:val="both"/>
              <w:cnfStyle w:val="000000100000"/>
              <w:rPr>
                <w:rFonts w:ascii="Arial" w:hAnsi="Arial" w:cs="Arial"/>
              </w:rPr>
            </w:pPr>
            <w:r w:rsidRPr="003C11D5">
              <w:rPr>
                <w:rFonts w:ascii="Arial" w:hAnsi="Arial" w:cs="Arial"/>
              </w:rPr>
              <w:t xml:space="preserve">Retrieve all strings of ‘prove’ </w:t>
            </w:r>
            <w:r w:rsidR="00310593" w:rsidRPr="003C11D5">
              <w:rPr>
                <w:rFonts w:ascii="Arial" w:hAnsi="Arial" w:cs="Arial"/>
              </w:rPr>
              <w:t xml:space="preserve">plus other character/s, such </w:t>
            </w:r>
            <w:proofErr w:type="gramStart"/>
            <w:r w:rsidR="00310593" w:rsidRPr="003C11D5">
              <w:rPr>
                <w:rFonts w:ascii="Arial" w:hAnsi="Arial" w:cs="Arial"/>
              </w:rPr>
              <w:t>as</w:t>
            </w:r>
            <w:r w:rsidRPr="003C11D5">
              <w:rPr>
                <w:rFonts w:ascii="Arial" w:hAnsi="Arial" w:cs="Arial"/>
              </w:rPr>
              <w:t>:</w:t>
            </w:r>
            <w:proofErr w:type="gramEnd"/>
            <w:r w:rsidRPr="003C11D5">
              <w:rPr>
                <w:rFonts w:ascii="Arial" w:hAnsi="Arial" w:cs="Arial"/>
              </w:rPr>
              <w:t xml:space="preserve"> </w:t>
            </w:r>
            <w:r w:rsidRPr="003C11D5">
              <w:rPr>
                <w:rFonts w:ascii="Arial" w:hAnsi="Arial" w:cs="Arial"/>
                <w:i/>
              </w:rPr>
              <w:t>proves</w:t>
            </w:r>
            <w:r w:rsidRPr="003C11D5">
              <w:rPr>
                <w:rFonts w:ascii="Arial" w:hAnsi="Arial" w:cs="Arial"/>
              </w:rPr>
              <w:t xml:space="preserve">, </w:t>
            </w:r>
            <w:r w:rsidRPr="003C11D5">
              <w:rPr>
                <w:rFonts w:ascii="Arial" w:hAnsi="Arial" w:cs="Arial"/>
                <w:i/>
              </w:rPr>
              <w:t>proved</w:t>
            </w:r>
            <w:r w:rsidRPr="003C11D5">
              <w:rPr>
                <w:rFonts w:ascii="Arial" w:hAnsi="Arial" w:cs="Arial"/>
              </w:rPr>
              <w:t xml:space="preserve"> and </w:t>
            </w:r>
            <w:r w:rsidRPr="003C11D5">
              <w:rPr>
                <w:rFonts w:ascii="Arial" w:hAnsi="Arial" w:cs="Arial"/>
                <w:i/>
              </w:rPr>
              <w:t>proving</w:t>
            </w:r>
            <w:r w:rsidRPr="003C11D5">
              <w:rPr>
                <w:rFonts w:ascii="Arial" w:hAnsi="Arial" w:cs="Arial"/>
              </w:rPr>
              <w:t>. But it cannot retrieve the derived form such as proof</w:t>
            </w:r>
          </w:p>
        </w:tc>
      </w:tr>
      <w:tr w:rsidR="00F848BC" w:rsidRPr="003C11D5" w:rsidTr="00E155E9">
        <w:trPr>
          <w:jc w:val="center"/>
        </w:trPr>
        <w:tc>
          <w:tcPr>
            <w:cnfStyle w:val="001000000000"/>
            <w:tcW w:w="485" w:type="dxa"/>
            <w:shd w:val="clear" w:color="auto" w:fill="auto"/>
          </w:tcPr>
          <w:p w:rsidR="00F848BC" w:rsidRPr="003C11D5" w:rsidRDefault="00F848BC" w:rsidP="00E155E9">
            <w:pPr>
              <w:jc w:val="both"/>
              <w:rPr>
                <w:rFonts w:ascii="Arial" w:hAnsi="Arial" w:cs="Arial"/>
              </w:rPr>
            </w:pPr>
            <w:r w:rsidRPr="003C11D5">
              <w:rPr>
                <w:rFonts w:ascii="Arial" w:hAnsi="Arial" w:cs="Arial"/>
              </w:rPr>
              <w:t>4</w:t>
            </w:r>
          </w:p>
        </w:tc>
        <w:tc>
          <w:tcPr>
            <w:tcW w:w="3296" w:type="dxa"/>
            <w:shd w:val="clear" w:color="auto" w:fill="auto"/>
          </w:tcPr>
          <w:p w:rsidR="00F848BC" w:rsidRPr="003C11D5" w:rsidRDefault="00F848BC" w:rsidP="00E155E9">
            <w:pPr>
              <w:jc w:val="both"/>
              <w:cnfStyle w:val="000000000000"/>
              <w:rPr>
                <w:rFonts w:ascii="Arial" w:hAnsi="Arial" w:cs="Arial"/>
              </w:rPr>
            </w:pPr>
            <w:r w:rsidRPr="003C11D5">
              <w:rPr>
                <w:rFonts w:ascii="Arial" w:hAnsi="Arial" w:cs="Arial"/>
              </w:rPr>
              <w:t>Star (*) and space before or after string/strings of letters</w:t>
            </w:r>
          </w:p>
        </w:tc>
        <w:tc>
          <w:tcPr>
            <w:tcW w:w="1464" w:type="dxa"/>
            <w:shd w:val="clear" w:color="auto" w:fill="auto"/>
          </w:tcPr>
          <w:p w:rsidR="00F848BC" w:rsidRPr="003C11D5" w:rsidRDefault="007651D1" w:rsidP="00E155E9">
            <w:pPr>
              <w:jc w:val="both"/>
              <w:cnfStyle w:val="000000000000"/>
              <w:rPr>
                <w:rFonts w:ascii="Arial" w:hAnsi="Arial" w:cs="Arial"/>
              </w:rPr>
            </w:pPr>
            <w:r w:rsidRPr="003C11D5">
              <w:rPr>
                <w:rFonts w:ascii="Arial" w:hAnsi="Arial" w:cs="Arial"/>
              </w:rPr>
              <w:t>Curiosity killed the *</w:t>
            </w:r>
          </w:p>
        </w:tc>
        <w:tc>
          <w:tcPr>
            <w:tcW w:w="3969" w:type="dxa"/>
            <w:shd w:val="clear" w:color="auto" w:fill="auto"/>
          </w:tcPr>
          <w:p w:rsidR="00F848BC" w:rsidRPr="003C11D5" w:rsidRDefault="00F848BC" w:rsidP="00E155E9">
            <w:pPr>
              <w:jc w:val="both"/>
              <w:cnfStyle w:val="000000000000"/>
              <w:rPr>
                <w:rFonts w:ascii="Arial" w:hAnsi="Arial" w:cs="Arial"/>
              </w:rPr>
            </w:pPr>
            <w:r w:rsidRPr="003C11D5">
              <w:rPr>
                <w:rFonts w:ascii="Arial" w:hAnsi="Arial" w:cs="Arial"/>
              </w:rPr>
              <w:t>Retrieve</w:t>
            </w:r>
            <w:r w:rsidR="007651D1" w:rsidRPr="003C11D5">
              <w:rPr>
                <w:rFonts w:ascii="Arial" w:hAnsi="Arial" w:cs="Arial"/>
              </w:rPr>
              <w:t xml:space="preserve"> all possible tokens after the query. In this case it possibly retrieves, </w:t>
            </w:r>
            <w:r w:rsidR="007651D1" w:rsidRPr="003C11D5">
              <w:rPr>
                <w:rFonts w:ascii="Arial" w:hAnsi="Arial" w:cs="Arial"/>
                <w:i/>
              </w:rPr>
              <w:t xml:space="preserve">curiosity killed the </w:t>
            </w:r>
            <w:r w:rsidR="007651D1" w:rsidRPr="003C11D5">
              <w:rPr>
                <w:rFonts w:ascii="Arial" w:hAnsi="Arial" w:cs="Arial"/>
                <w:b/>
                <w:i/>
              </w:rPr>
              <w:t>cat</w:t>
            </w:r>
          </w:p>
        </w:tc>
      </w:tr>
    </w:tbl>
    <w:p w:rsidR="00F848BC" w:rsidRPr="003C11D5" w:rsidRDefault="00F848BC" w:rsidP="00E155E9">
      <w:pPr>
        <w:spacing w:after="0"/>
        <w:jc w:val="both"/>
        <w:rPr>
          <w:rFonts w:ascii="Arial" w:hAnsi="Arial" w:cs="Arial"/>
        </w:rPr>
      </w:pPr>
    </w:p>
    <w:p w:rsidR="001C42CA" w:rsidRPr="003C11D5" w:rsidRDefault="001C42CA" w:rsidP="007651D1">
      <w:pPr>
        <w:spacing w:after="0"/>
        <w:ind w:firstLine="720"/>
        <w:jc w:val="both"/>
        <w:rPr>
          <w:rFonts w:ascii="Arial" w:hAnsi="Arial" w:cs="Arial"/>
        </w:rPr>
      </w:pPr>
      <w:r w:rsidRPr="003C11D5">
        <w:rPr>
          <w:rFonts w:ascii="Arial" w:hAnsi="Arial" w:cs="Arial"/>
        </w:rPr>
        <w:t xml:space="preserve">List of regular expression commands on table 1 applies for COCA. When one of these commands is </w:t>
      </w:r>
      <w:proofErr w:type="gramStart"/>
      <w:r w:rsidRPr="003C11D5">
        <w:rPr>
          <w:rFonts w:ascii="Arial" w:hAnsi="Arial" w:cs="Arial"/>
        </w:rPr>
        <w:t>executed</w:t>
      </w:r>
      <w:proofErr w:type="gramEnd"/>
      <w:r w:rsidRPr="003C11D5">
        <w:rPr>
          <w:rFonts w:ascii="Arial" w:hAnsi="Arial" w:cs="Arial"/>
        </w:rPr>
        <w:t xml:space="preserve"> it will display the result and the context where the token is used. </w:t>
      </w:r>
      <w:r w:rsidR="007651D1" w:rsidRPr="003C11D5">
        <w:rPr>
          <w:rFonts w:ascii="Arial" w:hAnsi="Arial" w:cs="Arial"/>
        </w:rPr>
        <w:t>When [go] command is executed, i</w:t>
      </w:r>
      <w:r w:rsidR="004F1FD6" w:rsidRPr="003C11D5">
        <w:rPr>
          <w:rFonts w:ascii="Arial" w:hAnsi="Arial" w:cs="Arial"/>
        </w:rPr>
        <w:t xml:space="preserve">t is most likely that </w:t>
      </w:r>
      <w:r w:rsidR="007651D1" w:rsidRPr="003C11D5">
        <w:rPr>
          <w:rFonts w:ascii="Arial" w:hAnsi="Arial" w:cs="Arial"/>
        </w:rPr>
        <w:t>users</w:t>
      </w:r>
      <w:r w:rsidR="004F1FD6" w:rsidRPr="003C11D5">
        <w:rPr>
          <w:rFonts w:ascii="Arial" w:hAnsi="Arial" w:cs="Arial"/>
        </w:rPr>
        <w:t xml:space="preserve"> obtain all possible forms of </w:t>
      </w:r>
      <w:r w:rsidR="004F1FD6" w:rsidRPr="003C11D5">
        <w:rPr>
          <w:rFonts w:ascii="Arial" w:hAnsi="Arial" w:cs="Arial"/>
          <w:i/>
        </w:rPr>
        <w:t>go</w:t>
      </w:r>
      <w:r w:rsidR="004F1FD6" w:rsidRPr="003C11D5">
        <w:rPr>
          <w:rFonts w:ascii="Arial" w:hAnsi="Arial" w:cs="Arial"/>
        </w:rPr>
        <w:t xml:space="preserve"> such as </w:t>
      </w:r>
      <w:r w:rsidR="004F1FD6" w:rsidRPr="003C11D5">
        <w:rPr>
          <w:rFonts w:ascii="Arial" w:hAnsi="Arial" w:cs="Arial"/>
          <w:i/>
        </w:rPr>
        <w:t>went, gone, going</w:t>
      </w:r>
      <w:r w:rsidR="004F1FD6" w:rsidRPr="003C11D5">
        <w:rPr>
          <w:rFonts w:ascii="Arial" w:hAnsi="Arial" w:cs="Arial"/>
        </w:rPr>
        <w:t xml:space="preserve"> and </w:t>
      </w:r>
      <w:r w:rsidR="004F1FD6" w:rsidRPr="003C11D5">
        <w:rPr>
          <w:rFonts w:ascii="Arial" w:hAnsi="Arial" w:cs="Arial"/>
          <w:i/>
        </w:rPr>
        <w:t>goes</w:t>
      </w:r>
      <w:r w:rsidR="004F1FD6" w:rsidRPr="003C11D5">
        <w:rPr>
          <w:rFonts w:ascii="Arial" w:hAnsi="Arial" w:cs="Arial"/>
        </w:rPr>
        <w:t xml:space="preserve">. Consider figure </w:t>
      </w:r>
      <w:r w:rsidR="007651D1" w:rsidRPr="003C11D5">
        <w:rPr>
          <w:rFonts w:ascii="Arial" w:hAnsi="Arial" w:cs="Arial"/>
        </w:rPr>
        <w:t>2</w:t>
      </w:r>
      <w:r w:rsidR="004F1FD6" w:rsidRPr="003C11D5">
        <w:rPr>
          <w:rFonts w:ascii="Arial" w:hAnsi="Arial" w:cs="Arial"/>
        </w:rPr>
        <w:t>:</w:t>
      </w:r>
    </w:p>
    <w:p w:rsidR="004F1FD6" w:rsidRPr="003C11D5" w:rsidRDefault="004F1FD6" w:rsidP="00E155E9">
      <w:pPr>
        <w:spacing w:after="0"/>
        <w:jc w:val="both"/>
        <w:rPr>
          <w:rFonts w:ascii="Arial" w:hAnsi="Arial" w:cs="Arial"/>
        </w:rPr>
      </w:pPr>
    </w:p>
    <w:p w:rsidR="004F1FD6" w:rsidRPr="003C11D5" w:rsidRDefault="004F1FD6" w:rsidP="004F1FD6">
      <w:pPr>
        <w:spacing w:after="0"/>
        <w:jc w:val="center"/>
        <w:rPr>
          <w:rFonts w:ascii="Arial" w:hAnsi="Arial" w:cs="Arial"/>
          <w:b/>
        </w:rPr>
      </w:pPr>
      <w:proofErr w:type="gramStart"/>
      <w:r w:rsidRPr="003C11D5">
        <w:rPr>
          <w:rFonts w:ascii="Arial" w:hAnsi="Arial" w:cs="Arial"/>
          <w:b/>
        </w:rPr>
        <w:t xml:space="preserve">Figure </w:t>
      </w:r>
      <w:r w:rsidR="007651D1" w:rsidRPr="003C11D5">
        <w:rPr>
          <w:rFonts w:ascii="Arial" w:hAnsi="Arial" w:cs="Arial"/>
          <w:b/>
        </w:rPr>
        <w:t>2</w:t>
      </w:r>
      <w:r w:rsidRPr="003C11D5">
        <w:rPr>
          <w:rFonts w:ascii="Arial" w:hAnsi="Arial" w:cs="Arial"/>
          <w:b/>
        </w:rPr>
        <w:t>.</w:t>
      </w:r>
      <w:proofErr w:type="gramEnd"/>
      <w:r w:rsidRPr="003C11D5">
        <w:rPr>
          <w:rFonts w:ascii="Arial" w:hAnsi="Arial" w:cs="Arial"/>
          <w:b/>
        </w:rPr>
        <w:t xml:space="preserve"> Possible </w:t>
      </w:r>
      <w:r w:rsidR="007651D1" w:rsidRPr="003C11D5">
        <w:rPr>
          <w:rFonts w:ascii="Arial" w:hAnsi="Arial" w:cs="Arial"/>
          <w:b/>
        </w:rPr>
        <w:t>Forms of [go]</w:t>
      </w:r>
    </w:p>
    <w:p w:rsidR="00A31057" w:rsidRPr="003C11D5" w:rsidRDefault="00A31057" w:rsidP="004F1FD6">
      <w:pPr>
        <w:spacing w:after="0"/>
        <w:jc w:val="center"/>
        <w:rPr>
          <w:rFonts w:ascii="Arial" w:hAnsi="Arial" w:cs="Arial"/>
          <w:b/>
        </w:rPr>
      </w:pPr>
      <w:r w:rsidRPr="003C11D5">
        <w:rPr>
          <w:rFonts w:ascii="Arial" w:hAnsi="Arial" w:cs="Arial"/>
          <w:b/>
          <w:noProof/>
        </w:rPr>
        <w:drawing>
          <wp:inline distT="0" distB="0" distL="0" distR="0">
            <wp:extent cx="5939155" cy="1149350"/>
            <wp:effectExtent l="19050" t="0" r="4445"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939155" cy="1149350"/>
                    </a:xfrm>
                    <a:prstGeom prst="rect">
                      <a:avLst/>
                    </a:prstGeom>
                    <a:noFill/>
                    <a:ln w="9525">
                      <a:noFill/>
                      <a:miter lim="800000"/>
                      <a:headEnd/>
                      <a:tailEnd/>
                    </a:ln>
                  </pic:spPr>
                </pic:pic>
              </a:graphicData>
            </a:graphic>
          </wp:inline>
        </w:drawing>
      </w:r>
    </w:p>
    <w:p w:rsidR="004F1FD6" w:rsidRPr="003C11D5" w:rsidRDefault="004F1FD6" w:rsidP="00A31057">
      <w:pPr>
        <w:spacing w:after="0"/>
        <w:jc w:val="both"/>
        <w:rPr>
          <w:rFonts w:ascii="Arial" w:hAnsi="Arial" w:cs="Arial"/>
        </w:rPr>
      </w:pPr>
    </w:p>
    <w:p w:rsidR="004F1FD6" w:rsidRPr="003C11D5" w:rsidRDefault="004F1FD6" w:rsidP="00A31057">
      <w:pPr>
        <w:spacing w:after="0"/>
        <w:ind w:firstLine="720"/>
        <w:jc w:val="both"/>
        <w:rPr>
          <w:rFonts w:ascii="Arial" w:hAnsi="Arial" w:cs="Arial"/>
        </w:rPr>
      </w:pPr>
      <w:r w:rsidRPr="003C11D5">
        <w:rPr>
          <w:rFonts w:ascii="Arial" w:hAnsi="Arial" w:cs="Arial"/>
        </w:rPr>
        <w:t xml:space="preserve">The presentation on figure </w:t>
      </w:r>
      <w:r w:rsidR="007651D1" w:rsidRPr="003C11D5">
        <w:rPr>
          <w:rFonts w:ascii="Arial" w:hAnsi="Arial" w:cs="Arial"/>
        </w:rPr>
        <w:t>2</w:t>
      </w:r>
      <w:r w:rsidRPr="003C11D5">
        <w:rPr>
          <w:rFonts w:ascii="Arial" w:hAnsi="Arial" w:cs="Arial"/>
        </w:rPr>
        <w:t xml:space="preserve"> demonstrate</w:t>
      </w:r>
      <w:r w:rsidR="00AC47B2" w:rsidRPr="003C11D5">
        <w:rPr>
          <w:rFonts w:ascii="Arial" w:hAnsi="Arial" w:cs="Arial"/>
        </w:rPr>
        <w:t>s</w:t>
      </w:r>
      <w:r w:rsidRPr="003C11D5">
        <w:rPr>
          <w:rFonts w:ascii="Arial" w:hAnsi="Arial" w:cs="Arial"/>
        </w:rPr>
        <w:t xml:space="preserve"> the execution of command [go] </w:t>
      </w:r>
      <w:r w:rsidR="004F6B71" w:rsidRPr="003C11D5">
        <w:rPr>
          <w:rFonts w:ascii="Arial" w:hAnsi="Arial" w:cs="Arial"/>
        </w:rPr>
        <w:t>on</w:t>
      </w:r>
      <w:r w:rsidRPr="003C11D5">
        <w:rPr>
          <w:rFonts w:ascii="Arial" w:hAnsi="Arial" w:cs="Arial"/>
        </w:rPr>
        <w:t xml:space="preserve"> the corpus, and notice that the possible forms are presented. When one of the possible forms </w:t>
      </w:r>
      <w:proofErr w:type="gramStart"/>
      <w:r w:rsidRPr="003C11D5">
        <w:rPr>
          <w:rFonts w:ascii="Arial" w:hAnsi="Arial" w:cs="Arial"/>
        </w:rPr>
        <w:t>is selected</w:t>
      </w:r>
      <w:proofErr w:type="gramEnd"/>
      <w:r w:rsidRPr="003C11D5">
        <w:rPr>
          <w:rFonts w:ascii="Arial" w:hAnsi="Arial" w:cs="Arial"/>
        </w:rPr>
        <w:t xml:space="preserve">, </w:t>
      </w:r>
      <w:r w:rsidR="00AC47B2" w:rsidRPr="003C11D5">
        <w:rPr>
          <w:rFonts w:ascii="Arial" w:hAnsi="Arial" w:cs="Arial"/>
        </w:rPr>
        <w:t>it is possible to</w:t>
      </w:r>
      <w:r w:rsidRPr="003C11D5">
        <w:rPr>
          <w:rFonts w:ascii="Arial" w:hAnsi="Arial" w:cs="Arial"/>
        </w:rPr>
        <w:t xml:space="preserve"> observe h</w:t>
      </w:r>
      <w:r w:rsidR="00AC47B2" w:rsidRPr="003C11D5">
        <w:rPr>
          <w:rFonts w:ascii="Arial" w:hAnsi="Arial" w:cs="Arial"/>
        </w:rPr>
        <w:t xml:space="preserve">ow </w:t>
      </w:r>
      <w:r w:rsidR="00A31057" w:rsidRPr="003C11D5">
        <w:rPr>
          <w:rFonts w:ascii="Arial" w:hAnsi="Arial" w:cs="Arial"/>
        </w:rPr>
        <w:t>a given</w:t>
      </w:r>
      <w:r w:rsidR="00AC47B2" w:rsidRPr="003C11D5">
        <w:rPr>
          <w:rFonts w:ascii="Arial" w:hAnsi="Arial" w:cs="Arial"/>
        </w:rPr>
        <w:t xml:space="preserve"> form is used in context</w:t>
      </w:r>
      <w:r w:rsidR="007651D1" w:rsidRPr="003C11D5">
        <w:rPr>
          <w:rFonts w:ascii="Arial" w:hAnsi="Arial" w:cs="Arial"/>
        </w:rPr>
        <w:t>, as presented by figure 3</w:t>
      </w:r>
      <w:r w:rsidR="00A31057" w:rsidRPr="003C11D5">
        <w:rPr>
          <w:rFonts w:ascii="Arial" w:hAnsi="Arial" w:cs="Arial"/>
        </w:rPr>
        <w:t xml:space="preserve"> for </w:t>
      </w:r>
      <w:r w:rsidR="00A31057" w:rsidRPr="003C11D5">
        <w:rPr>
          <w:rFonts w:ascii="Arial" w:hAnsi="Arial" w:cs="Arial"/>
          <w:i/>
        </w:rPr>
        <w:t>going</w:t>
      </w:r>
      <w:r w:rsidRPr="003C11D5">
        <w:rPr>
          <w:rFonts w:ascii="Arial" w:hAnsi="Arial" w:cs="Arial"/>
        </w:rPr>
        <w:t>:</w:t>
      </w:r>
    </w:p>
    <w:p w:rsidR="004F1FD6" w:rsidRPr="003C11D5" w:rsidRDefault="004F1FD6" w:rsidP="004F1FD6">
      <w:pPr>
        <w:spacing w:after="0"/>
        <w:rPr>
          <w:rFonts w:ascii="Arial" w:hAnsi="Arial" w:cs="Arial"/>
        </w:rPr>
      </w:pPr>
    </w:p>
    <w:p w:rsidR="004F1FD6" w:rsidRPr="003C11D5" w:rsidRDefault="004F1FD6" w:rsidP="004F1FD6">
      <w:pPr>
        <w:spacing w:after="0"/>
        <w:jc w:val="center"/>
        <w:rPr>
          <w:rFonts w:ascii="Arial" w:hAnsi="Arial" w:cs="Arial"/>
          <w:b/>
        </w:rPr>
      </w:pPr>
      <w:proofErr w:type="gramStart"/>
      <w:r w:rsidRPr="003C11D5">
        <w:rPr>
          <w:rFonts w:ascii="Arial" w:hAnsi="Arial" w:cs="Arial"/>
          <w:b/>
        </w:rPr>
        <w:t xml:space="preserve">Figure </w:t>
      </w:r>
      <w:r w:rsidR="007651D1" w:rsidRPr="003C11D5">
        <w:rPr>
          <w:rFonts w:ascii="Arial" w:hAnsi="Arial" w:cs="Arial"/>
          <w:b/>
        </w:rPr>
        <w:t>3</w:t>
      </w:r>
      <w:r w:rsidRPr="003C11D5">
        <w:rPr>
          <w:rFonts w:ascii="Arial" w:hAnsi="Arial" w:cs="Arial"/>
          <w:b/>
        </w:rPr>
        <w:t>.</w:t>
      </w:r>
      <w:proofErr w:type="gramEnd"/>
      <w:r w:rsidRPr="003C11D5">
        <w:rPr>
          <w:rFonts w:ascii="Arial" w:hAnsi="Arial" w:cs="Arial"/>
          <w:b/>
        </w:rPr>
        <w:t xml:space="preserve"> Contextual Use of </w:t>
      </w:r>
      <w:r w:rsidRPr="003C11D5">
        <w:rPr>
          <w:rFonts w:ascii="Arial" w:hAnsi="Arial" w:cs="Arial"/>
          <w:b/>
          <w:i/>
        </w:rPr>
        <w:t>going</w:t>
      </w:r>
    </w:p>
    <w:p w:rsidR="00A31057" w:rsidRPr="003C11D5" w:rsidRDefault="00A31057" w:rsidP="004F1FD6">
      <w:pPr>
        <w:spacing w:after="0"/>
        <w:jc w:val="center"/>
        <w:rPr>
          <w:rFonts w:ascii="Arial" w:hAnsi="Arial" w:cs="Arial"/>
          <w:b/>
        </w:rPr>
      </w:pPr>
      <w:r w:rsidRPr="003C11D5">
        <w:rPr>
          <w:rFonts w:ascii="Arial" w:hAnsi="Arial" w:cs="Arial"/>
          <w:b/>
          <w:noProof/>
        </w:rPr>
        <w:drawing>
          <wp:inline distT="0" distB="0" distL="0" distR="0">
            <wp:extent cx="5940889" cy="1323703"/>
            <wp:effectExtent l="19050" t="0" r="2711"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939155" cy="1323317"/>
                    </a:xfrm>
                    <a:prstGeom prst="rect">
                      <a:avLst/>
                    </a:prstGeom>
                    <a:noFill/>
                    <a:ln w="9525">
                      <a:noFill/>
                      <a:miter lim="800000"/>
                      <a:headEnd/>
                      <a:tailEnd/>
                    </a:ln>
                  </pic:spPr>
                </pic:pic>
              </a:graphicData>
            </a:graphic>
          </wp:inline>
        </w:drawing>
      </w:r>
    </w:p>
    <w:p w:rsidR="004F1FD6" w:rsidRPr="003C11D5" w:rsidRDefault="004F1FD6" w:rsidP="004F1FD6">
      <w:pPr>
        <w:spacing w:after="0"/>
        <w:rPr>
          <w:rFonts w:ascii="Arial" w:hAnsi="Arial" w:cs="Arial"/>
        </w:rPr>
      </w:pPr>
    </w:p>
    <w:p w:rsidR="0014444F" w:rsidRPr="003C11D5" w:rsidRDefault="004F1FD6" w:rsidP="0014444F">
      <w:pPr>
        <w:spacing w:after="0"/>
        <w:ind w:firstLine="720"/>
        <w:jc w:val="both"/>
        <w:rPr>
          <w:rFonts w:ascii="Arial" w:hAnsi="Arial" w:cs="Arial"/>
        </w:rPr>
      </w:pPr>
      <w:r w:rsidRPr="003C11D5">
        <w:rPr>
          <w:rFonts w:ascii="Arial" w:hAnsi="Arial" w:cs="Arial"/>
        </w:rPr>
        <w:t xml:space="preserve">Ambiguity is classical problem encountered </w:t>
      </w:r>
      <w:r w:rsidR="00AC47B2" w:rsidRPr="003C11D5">
        <w:rPr>
          <w:rFonts w:ascii="Arial" w:hAnsi="Arial" w:cs="Arial"/>
        </w:rPr>
        <w:t>in</w:t>
      </w:r>
      <w:r w:rsidRPr="003C11D5">
        <w:rPr>
          <w:rFonts w:ascii="Arial" w:hAnsi="Arial" w:cs="Arial"/>
        </w:rPr>
        <w:t xml:space="preserve"> automatic retrieval. COCA has some </w:t>
      </w:r>
      <w:r w:rsidR="00AC47B2" w:rsidRPr="003C11D5">
        <w:rPr>
          <w:rFonts w:ascii="Arial" w:hAnsi="Arial" w:cs="Arial"/>
        </w:rPr>
        <w:t>functionality</w:t>
      </w:r>
      <w:r w:rsidRPr="003C11D5">
        <w:rPr>
          <w:rFonts w:ascii="Arial" w:hAnsi="Arial" w:cs="Arial"/>
        </w:rPr>
        <w:t xml:space="preserve"> to overcome this problem. In the study of automatic retrieval, when the </w:t>
      </w:r>
      <w:r w:rsidR="00620316" w:rsidRPr="003C11D5">
        <w:rPr>
          <w:rFonts w:ascii="Arial" w:hAnsi="Arial" w:cs="Arial"/>
        </w:rPr>
        <w:t>coverage of the retrieval is too large, the result is often less accurate. One of the solutions is to narrow down the search and get small</w:t>
      </w:r>
      <w:r w:rsidR="00AC47B2" w:rsidRPr="003C11D5">
        <w:rPr>
          <w:rFonts w:ascii="Arial" w:hAnsi="Arial" w:cs="Arial"/>
        </w:rPr>
        <w:t>,</w:t>
      </w:r>
      <w:r w:rsidR="00620316" w:rsidRPr="003C11D5">
        <w:rPr>
          <w:rFonts w:ascii="Arial" w:hAnsi="Arial" w:cs="Arial"/>
        </w:rPr>
        <w:t xml:space="preserve"> but </w:t>
      </w:r>
      <w:r w:rsidR="00AC47B2" w:rsidRPr="003C11D5">
        <w:rPr>
          <w:rFonts w:ascii="Arial" w:hAnsi="Arial" w:cs="Arial"/>
        </w:rPr>
        <w:t xml:space="preserve">more </w:t>
      </w:r>
      <w:r w:rsidR="00620316" w:rsidRPr="003C11D5">
        <w:rPr>
          <w:rFonts w:ascii="Arial" w:hAnsi="Arial" w:cs="Arial"/>
        </w:rPr>
        <w:t xml:space="preserve">concise result. In resolving ambiguities, we can interpret this as setting constraint to the retrieval. The retrieval of the word &lt;text&gt; is most likely to provide, at least, two types of tokens: text as a verb and a noun. </w:t>
      </w:r>
      <w:r w:rsidR="00F23005" w:rsidRPr="003C11D5">
        <w:rPr>
          <w:rFonts w:ascii="Arial" w:hAnsi="Arial" w:cs="Arial"/>
        </w:rPr>
        <w:t xml:space="preserve">Assuming that </w:t>
      </w:r>
      <w:r w:rsidR="00AC47B2" w:rsidRPr="003C11D5">
        <w:rPr>
          <w:rFonts w:ascii="Arial" w:hAnsi="Arial" w:cs="Arial"/>
        </w:rPr>
        <w:t>users</w:t>
      </w:r>
      <w:r w:rsidR="00F23005" w:rsidRPr="003C11D5">
        <w:rPr>
          <w:rFonts w:ascii="Arial" w:hAnsi="Arial" w:cs="Arial"/>
        </w:rPr>
        <w:t xml:space="preserve"> want to obtain only the verb, </w:t>
      </w:r>
      <w:r w:rsidR="00F23005" w:rsidRPr="003C11D5">
        <w:rPr>
          <w:rFonts w:ascii="Arial" w:hAnsi="Arial" w:cs="Arial"/>
          <w:i/>
        </w:rPr>
        <w:t xml:space="preserve">text </w:t>
      </w:r>
      <w:r w:rsidR="00F23005" w:rsidRPr="003C11D5">
        <w:rPr>
          <w:rFonts w:ascii="Arial" w:hAnsi="Arial" w:cs="Arial"/>
        </w:rPr>
        <w:t>as nouns</w:t>
      </w:r>
      <w:r w:rsidR="00AC47B2" w:rsidRPr="003C11D5">
        <w:rPr>
          <w:rFonts w:ascii="Arial" w:hAnsi="Arial" w:cs="Arial"/>
        </w:rPr>
        <w:t xml:space="preserve"> </w:t>
      </w:r>
      <w:proofErr w:type="gramStart"/>
      <w:r w:rsidR="00AC47B2" w:rsidRPr="003C11D5">
        <w:rPr>
          <w:rFonts w:ascii="Arial" w:hAnsi="Arial" w:cs="Arial"/>
        </w:rPr>
        <w:t>must be excluded</w:t>
      </w:r>
      <w:proofErr w:type="gramEnd"/>
      <w:r w:rsidR="00F23005" w:rsidRPr="003C11D5">
        <w:rPr>
          <w:rFonts w:ascii="Arial" w:hAnsi="Arial" w:cs="Arial"/>
        </w:rPr>
        <w:t xml:space="preserve">. </w:t>
      </w:r>
      <w:r w:rsidR="00AC47B2" w:rsidRPr="003C11D5">
        <w:rPr>
          <w:rFonts w:ascii="Arial" w:hAnsi="Arial" w:cs="Arial"/>
        </w:rPr>
        <w:t xml:space="preserve">It suggests a necessity to </w:t>
      </w:r>
      <w:r w:rsidR="00F23005" w:rsidRPr="003C11D5">
        <w:rPr>
          <w:rFonts w:ascii="Arial" w:hAnsi="Arial" w:cs="Arial"/>
        </w:rPr>
        <w:t xml:space="preserve">set constraint on the retrieval of </w:t>
      </w:r>
      <w:r w:rsidR="00F23005" w:rsidRPr="003C11D5">
        <w:rPr>
          <w:rFonts w:ascii="Arial" w:hAnsi="Arial" w:cs="Arial"/>
          <w:i/>
        </w:rPr>
        <w:t>text</w:t>
      </w:r>
      <w:r w:rsidR="00F23005" w:rsidRPr="003C11D5">
        <w:rPr>
          <w:rFonts w:ascii="Arial" w:hAnsi="Arial" w:cs="Arial"/>
        </w:rPr>
        <w:t xml:space="preserve"> to include only the verb. Consider figure </w:t>
      </w:r>
      <w:r w:rsidR="000A233E" w:rsidRPr="003C11D5">
        <w:rPr>
          <w:rFonts w:ascii="Arial" w:hAnsi="Arial" w:cs="Arial"/>
        </w:rPr>
        <w:t>4</w:t>
      </w:r>
      <w:r w:rsidR="0014444F" w:rsidRPr="003C11D5">
        <w:rPr>
          <w:rFonts w:ascii="Arial" w:hAnsi="Arial" w:cs="Arial"/>
        </w:rPr>
        <w:t>:</w:t>
      </w:r>
    </w:p>
    <w:p w:rsidR="0014444F" w:rsidRPr="003C11D5" w:rsidRDefault="0014444F" w:rsidP="00620316">
      <w:pPr>
        <w:spacing w:after="0"/>
        <w:jc w:val="both"/>
        <w:rPr>
          <w:rFonts w:ascii="Arial" w:hAnsi="Arial" w:cs="Arial"/>
        </w:rPr>
      </w:pPr>
    </w:p>
    <w:p w:rsidR="00F23005" w:rsidRPr="003C11D5" w:rsidRDefault="00F23005" w:rsidP="00F23005">
      <w:pPr>
        <w:spacing w:after="0"/>
        <w:jc w:val="center"/>
        <w:rPr>
          <w:rFonts w:ascii="Arial" w:hAnsi="Arial" w:cs="Arial"/>
          <w:b/>
        </w:rPr>
      </w:pPr>
      <w:proofErr w:type="gramStart"/>
      <w:r w:rsidRPr="003C11D5">
        <w:rPr>
          <w:rFonts w:ascii="Arial" w:hAnsi="Arial" w:cs="Arial"/>
          <w:b/>
        </w:rPr>
        <w:t xml:space="preserve">Figure </w:t>
      </w:r>
      <w:r w:rsidR="000B1357" w:rsidRPr="003C11D5">
        <w:rPr>
          <w:rFonts w:ascii="Arial" w:hAnsi="Arial" w:cs="Arial"/>
          <w:b/>
        </w:rPr>
        <w:t>4</w:t>
      </w:r>
      <w:r w:rsidRPr="003C11D5">
        <w:rPr>
          <w:rFonts w:ascii="Arial" w:hAnsi="Arial" w:cs="Arial"/>
          <w:b/>
        </w:rPr>
        <w:t>.</w:t>
      </w:r>
      <w:proofErr w:type="gramEnd"/>
      <w:r w:rsidRPr="003C11D5">
        <w:rPr>
          <w:rFonts w:ascii="Arial" w:hAnsi="Arial" w:cs="Arial"/>
          <w:b/>
        </w:rPr>
        <w:t xml:space="preserve"> Setting Constraint of </w:t>
      </w:r>
      <w:r w:rsidR="000A233E" w:rsidRPr="003C11D5">
        <w:rPr>
          <w:rFonts w:ascii="Arial" w:hAnsi="Arial" w:cs="Arial"/>
          <w:b/>
          <w:i/>
        </w:rPr>
        <w:t>ship</w:t>
      </w:r>
      <w:r w:rsidRPr="003C11D5">
        <w:rPr>
          <w:rFonts w:ascii="Arial" w:hAnsi="Arial" w:cs="Arial"/>
          <w:b/>
          <w:i/>
        </w:rPr>
        <w:t xml:space="preserve"> </w:t>
      </w:r>
      <w:r w:rsidRPr="003C11D5">
        <w:rPr>
          <w:rFonts w:ascii="Arial" w:hAnsi="Arial" w:cs="Arial"/>
          <w:b/>
        </w:rPr>
        <w:t>as a Verb</w:t>
      </w:r>
    </w:p>
    <w:p w:rsidR="00F23005" w:rsidRPr="003C11D5" w:rsidRDefault="0014444F" w:rsidP="00620316">
      <w:pPr>
        <w:spacing w:after="0"/>
        <w:jc w:val="both"/>
        <w:rPr>
          <w:rFonts w:ascii="Arial" w:hAnsi="Arial" w:cs="Arial"/>
        </w:rPr>
      </w:pPr>
      <w:r w:rsidRPr="003C11D5">
        <w:rPr>
          <w:rFonts w:ascii="Arial" w:hAnsi="Arial" w:cs="Arial"/>
          <w:noProof/>
        </w:rPr>
        <w:drawing>
          <wp:inline distT="0" distB="0" distL="0" distR="0">
            <wp:extent cx="5911487" cy="2011680"/>
            <wp:effectExtent l="1905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5913120" cy="2012236"/>
                    </a:xfrm>
                    <a:prstGeom prst="rect">
                      <a:avLst/>
                    </a:prstGeom>
                    <a:noFill/>
                    <a:ln w="9525">
                      <a:noFill/>
                      <a:miter lim="800000"/>
                      <a:headEnd/>
                      <a:tailEnd/>
                    </a:ln>
                  </pic:spPr>
                </pic:pic>
              </a:graphicData>
            </a:graphic>
          </wp:inline>
        </w:drawing>
      </w:r>
    </w:p>
    <w:p w:rsidR="00AC47B2" w:rsidRPr="003C11D5" w:rsidRDefault="00F23005" w:rsidP="00AC47B2">
      <w:pPr>
        <w:spacing w:after="0"/>
        <w:ind w:firstLine="720"/>
        <w:jc w:val="both"/>
        <w:rPr>
          <w:rFonts w:ascii="Arial" w:hAnsi="Arial" w:cs="Arial"/>
        </w:rPr>
      </w:pPr>
      <w:r w:rsidRPr="003C11D5">
        <w:rPr>
          <w:rFonts w:ascii="Arial" w:hAnsi="Arial" w:cs="Arial"/>
        </w:rPr>
        <w:lastRenderedPageBreak/>
        <w:t>There is another additional command d to write, which is [v*]</w:t>
      </w:r>
      <w:r w:rsidR="00AC47B2" w:rsidRPr="003C11D5">
        <w:rPr>
          <w:rFonts w:ascii="Arial" w:hAnsi="Arial" w:cs="Arial"/>
        </w:rPr>
        <w:t xml:space="preserve"> after the token </w:t>
      </w:r>
      <w:r w:rsidR="000A233E" w:rsidRPr="003C11D5">
        <w:rPr>
          <w:rFonts w:ascii="Arial" w:hAnsi="Arial" w:cs="Arial"/>
          <w:i/>
        </w:rPr>
        <w:t>ship</w:t>
      </w:r>
      <w:r w:rsidRPr="003C11D5">
        <w:rPr>
          <w:rFonts w:ascii="Arial" w:hAnsi="Arial" w:cs="Arial"/>
        </w:rPr>
        <w:t xml:space="preserve">. This command has set one constraint where it limits the retrieval only for the token of </w:t>
      </w:r>
      <w:r w:rsidRPr="003C11D5">
        <w:rPr>
          <w:rFonts w:ascii="Arial" w:hAnsi="Arial" w:cs="Arial"/>
          <w:i/>
        </w:rPr>
        <w:t xml:space="preserve">text </w:t>
      </w:r>
      <w:r w:rsidRPr="003C11D5">
        <w:rPr>
          <w:rFonts w:ascii="Arial" w:hAnsi="Arial" w:cs="Arial"/>
        </w:rPr>
        <w:t xml:space="preserve">as a verb. Consider the lower part of figure </w:t>
      </w:r>
      <w:r w:rsidR="000B1357" w:rsidRPr="003C11D5">
        <w:rPr>
          <w:rFonts w:ascii="Arial" w:hAnsi="Arial" w:cs="Arial"/>
        </w:rPr>
        <w:t>4</w:t>
      </w:r>
      <w:r w:rsidRPr="003C11D5">
        <w:rPr>
          <w:rFonts w:ascii="Arial" w:hAnsi="Arial" w:cs="Arial"/>
        </w:rPr>
        <w:t xml:space="preserve">. </w:t>
      </w:r>
    </w:p>
    <w:p w:rsidR="004F1FD6" w:rsidRPr="003C11D5" w:rsidRDefault="00842F27" w:rsidP="0014444F">
      <w:pPr>
        <w:spacing w:after="0"/>
        <w:ind w:firstLine="720"/>
        <w:jc w:val="both"/>
        <w:rPr>
          <w:rFonts w:ascii="Arial" w:hAnsi="Arial" w:cs="Arial"/>
        </w:rPr>
      </w:pPr>
      <w:r w:rsidRPr="003C11D5">
        <w:rPr>
          <w:rFonts w:ascii="Arial" w:hAnsi="Arial" w:cs="Arial"/>
        </w:rPr>
        <w:t>So far, regular expression is effective to retrieve tokens on the word level even with constraints. However</w:t>
      </w:r>
      <w:r w:rsidR="00AC47B2" w:rsidRPr="003C11D5">
        <w:rPr>
          <w:rFonts w:ascii="Arial" w:hAnsi="Arial" w:cs="Arial"/>
        </w:rPr>
        <w:t>,</w:t>
      </w:r>
      <w:r w:rsidRPr="003C11D5">
        <w:rPr>
          <w:rFonts w:ascii="Arial" w:hAnsi="Arial" w:cs="Arial"/>
        </w:rPr>
        <w:t xml:space="preserve"> sometimes the target string has the complexity beyond word level. The next section discusses how Local Grammar </w:t>
      </w:r>
      <w:proofErr w:type="gramStart"/>
      <w:r w:rsidRPr="003C11D5">
        <w:rPr>
          <w:rFonts w:ascii="Arial" w:hAnsi="Arial" w:cs="Arial"/>
        </w:rPr>
        <w:t>is proposed</w:t>
      </w:r>
      <w:proofErr w:type="gramEnd"/>
      <w:r w:rsidRPr="003C11D5">
        <w:rPr>
          <w:rFonts w:ascii="Arial" w:hAnsi="Arial" w:cs="Arial"/>
        </w:rPr>
        <w:t xml:space="preserve"> as one of the solutions</w:t>
      </w:r>
      <w:r w:rsidR="00AC47B2" w:rsidRPr="003C11D5">
        <w:rPr>
          <w:rFonts w:ascii="Arial" w:hAnsi="Arial" w:cs="Arial"/>
        </w:rPr>
        <w:t xml:space="preserve"> for this problem</w:t>
      </w:r>
      <w:r w:rsidRPr="003C11D5">
        <w:rPr>
          <w:rFonts w:ascii="Arial" w:hAnsi="Arial" w:cs="Arial"/>
        </w:rPr>
        <w:t xml:space="preserve">. </w:t>
      </w:r>
    </w:p>
    <w:p w:rsidR="00F848BC" w:rsidRPr="003C11D5" w:rsidRDefault="00F848BC" w:rsidP="00E155E9">
      <w:pPr>
        <w:spacing w:after="0"/>
        <w:jc w:val="both"/>
        <w:rPr>
          <w:rFonts w:ascii="Arial" w:hAnsi="Arial" w:cs="Arial"/>
          <w:b/>
        </w:rPr>
      </w:pPr>
    </w:p>
    <w:p w:rsidR="00520B0F" w:rsidRPr="003C11D5" w:rsidRDefault="00520B0F" w:rsidP="003C11D5">
      <w:pPr>
        <w:spacing w:after="0"/>
        <w:jc w:val="both"/>
        <w:rPr>
          <w:rFonts w:ascii="Arial" w:hAnsi="Arial" w:cs="Arial"/>
          <w:b/>
        </w:rPr>
      </w:pPr>
      <w:r w:rsidRPr="003C11D5">
        <w:rPr>
          <w:rFonts w:ascii="Arial" w:hAnsi="Arial" w:cs="Arial"/>
          <w:b/>
        </w:rPr>
        <w:t>Local Grammar Graphs: Beyond Regular Expressions</w:t>
      </w:r>
    </w:p>
    <w:p w:rsidR="00842F27" w:rsidRPr="003C11D5" w:rsidRDefault="00842F27" w:rsidP="00442CB7">
      <w:pPr>
        <w:spacing w:after="0"/>
        <w:jc w:val="both"/>
        <w:rPr>
          <w:rFonts w:ascii="Arial" w:hAnsi="Arial" w:cs="Arial"/>
          <w:b/>
        </w:rPr>
      </w:pPr>
    </w:p>
    <w:p w:rsidR="00A4630C" w:rsidRPr="003C11D5" w:rsidRDefault="00A4630C" w:rsidP="00E155E9">
      <w:pPr>
        <w:spacing w:after="0"/>
        <w:ind w:firstLine="720"/>
        <w:jc w:val="both"/>
        <w:rPr>
          <w:rFonts w:ascii="Arial" w:hAnsi="Arial" w:cs="Arial"/>
        </w:rPr>
      </w:pPr>
      <w:r w:rsidRPr="003C11D5">
        <w:rPr>
          <w:rFonts w:ascii="Arial" w:hAnsi="Arial" w:cs="Arial"/>
        </w:rPr>
        <w:t xml:space="preserve">In the preceding section, I have demonstrated how regular expression can be used to perform more powerful research beyond </w:t>
      </w:r>
      <w:proofErr w:type="gramStart"/>
      <w:r w:rsidRPr="003C11D5">
        <w:rPr>
          <w:rFonts w:ascii="Arial" w:hAnsi="Arial" w:cs="Arial"/>
        </w:rPr>
        <w:t>charact</w:t>
      </w:r>
      <w:r w:rsidR="00C26B80" w:rsidRPr="003C11D5">
        <w:rPr>
          <w:rFonts w:ascii="Arial" w:hAnsi="Arial" w:cs="Arial"/>
        </w:rPr>
        <w:t>er based</w:t>
      </w:r>
      <w:proofErr w:type="gramEnd"/>
      <w:r w:rsidR="00C26B80" w:rsidRPr="003C11D5">
        <w:rPr>
          <w:rFonts w:ascii="Arial" w:hAnsi="Arial" w:cs="Arial"/>
        </w:rPr>
        <w:t xml:space="preserve"> retrieval. The retrieval can successfully identify </w:t>
      </w:r>
      <w:r w:rsidR="00EF1842" w:rsidRPr="003C11D5">
        <w:rPr>
          <w:rFonts w:ascii="Arial" w:hAnsi="Arial" w:cs="Arial"/>
        </w:rPr>
        <w:t xml:space="preserve">and recognize words </w:t>
      </w:r>
      <w:r w:rsidR="000B1357" w:rsidRPr="003C11D5">
        <w:rPr>
          <w:rFonts w:ascii="Arial" w:hAnsi="Arial" w:cs="Arial"/>
        </w:rPr>
        <w:t>by setting</w:t>
      </w:r>
      <w:r w:rsidR="00EF1842" w:rsidRPr="003C11D5">
        <w:rPr>
          <w:rFonts w:ascii="Arial" w:hAnsi="Arial" w:cs="Arial"/>
        </w:rPr>
        <w:t xml:space="preserve"> various constraints such as collocation, grammatical class, possible derivation and inflection. </w:t>
      </w:r>
    </w:p>
    <w:p w:rsidR="000541FB" w:rsidRPr="003C11D5" w:rsidRDefault="00EF1842" w:rsidP="00BF6EAE">
      <w:pPr>
        <w:spacing w:after="0"/>
        <w:ind w:firstLine="720"/>
        <w:jc w:val="both"/>
        <w:rPr>
          <w:rFonts w:ascii="Arial" w:hAnsi="Arial" w:cs="Arial"/>
        </w:rPr>
      </w:pPr>
      <w:r w:rsidRPr="003C11D5">
        <w:rPr>
          <w:rFonts w:ascii="Arial" w:hAnsi="Arial" w:cs="Arial"/>
        </w:rPr>
        <w:t xml:space="preserve">A new challenge is to perform retrieval tasks beyond word level. </w:t>
      </w:r>
      <w:r w:rsidR="000541FB" w:rsidRPr="003C11D5">
        <w:rPr>
          <w:rFonts w:ascii="Arial" w:hAnsi="Arial" w:cs="Arial"/>
        </w:rPr>
        <w:t xml:space="preserve">In this paper, I propose a method of automatic retrieval named Local Grammar proposed by Maurice Gross, </w:t>
      </w:r>
      <w:r w:rsidR="00FB42AB" w:rsidRPr="003C11D5">
        <w:rPr>
          <w:rFonts w:ascii="Arial" w:hAnsi="Arial" w:cs="Arial"/>
        </w:rPr>
        <w:t>which</w:t>
      </w:r>
      <w:r w:rsidR="000541FB" w:rsidRPr="003C11D5">
        <w:rPr>
          <w:rFonts w:ascii="Arial" w:hAnsi="Arial" w:cs="Arial"/>
        </w:rPr>
        <w:t xml:space="preserve"> </w:t>
      </w:r>
      <w:r w:rsidR="00FB42AB" w:rsidRPr="003C11D5">
        <w:rPr>
          <w:rFonts w:ascii="Arial" w:hAnsi="Arial" w:cs="Arial"/>
        </w:rPr>
        <w:t>becomes</w:t>
      </w:r>
      <w:r w:rsidR="000541FB" w:rsidRPr="003C11D5">
        <w:rPr>
          <w:rFonts w:ascii="Arial" w:hAnsi="Arial" w:cs="Arial"/>
        </w:rPr>
        <w:t xml:space="preserve"> the platform of some corpus processing software such as: INTEX</w:t>
      </w:r>
      <w:sdt>
        <w:sdtPr>
          <w:rPr>
            <w:rFonts w:ascii="Arial" w:hAnsi="Arial" w:cs="Arial"/>
          </w:rPr>
          <w:id w:val="6220384"/>
          <w:citation/>
        </w:sdtPr>
        <w:sdtContent>
          <w:r w:rsidR="00BD1EB4" w:rsidRPr="003C11D5">
            <w:rPr>
              <w:rFonts w:ascii="Arial" w:hAnsi="Arial" w:cs="Arial"/>
            </w:rPr>
            <w:fldChar w:fldCharType="begin"/>
          </w:r>
          <w:r w:rsidR="00A14B6D" w:rsidRPr="003C11D5">
            <w:rPr>
              <w:rFonts w:ascii="Arial" w:hAnsi="Arial" w:cs="Arial"/>
            </w:rPr>
            <w:instrText xml:space="preserve"> CITATION Sil93 \t  \l 1042  </w:instrText>
          </w:r>
          <w:r w:rsidR="00BD1EB4" w:rsidRPr="003C11D5">
            <w:rPr>
              <w:rFonts w:ascii="Arial" w:hAnsi="Arial" w:cs="Arial"/>
            </w:rPr>
            <w:fldChar w:fldCharType="separate"/>
          </w:r>
          <w:r w:rsidR="00AE1799" w:rsidRPr="003C11D5">
            <w:rPr>
              <w:rFonts w:ascii="Arial" w:hAnsi="Arial" w:cs="Arial"/>
              <w:noProof/>
            </w:rPr>
            <w:t xml:space="preserve"> (Silberztein, 1993)</w:t>
          </w:r>
          <w:r w:rsidR="00BD1EB4" w:rsidRPr="003C11D5">
            <w:rPr>
              <w:rFonts w:ascii="Arial" w:hAnsi="Arial" w:cs="Arial"/>
            </w:rPr>
            <w:fldChar w:fldCharType="end"/>
          </w:r>
        </w:sdtContent>
      </w:sdt>
      <w:r w:rsidR="000541FB" w:rsidRPr="003C11D5">
        <w:rPr>
          <w:rFonts w:ascii="Arial" w:hAnsi="Arial" w:cs="Arial"/>
        </w:rPr>
        <w:t>, NOOJ and UNITEX</w:t>
      </w:r>
      <w:sdt>
        <w:sdtPr>
          <w:rPr>
            <w:rFonts w:ascii="Arial" w:hAnsi="Arial" w:cs="Arial"/>
          </w:rPr>
          <w:id w:val="6220387"/>
          <w:citation/>
        </w:sdtPr>
        <w:sdtContent>
          <w:r w:rsidR="00BD1EB4" w:rsidRPr="003C11D5">
            <w:rPr>
              <w:rFonts w:ascii="Arial" w:hAnsi="Arial" w:cs="Arial"/>
            </w:rPr>
            <w:fldChar w:fldCharType="begin"/>
          </w:r>
          <w:r w:rsidR="00A14B6D" w:rsidRPr="003C11D5">
            <w:rPr>
              <w:rFonts w:ascii="Arial" w:hAnsi="Arial" w:cs="Arial"/>
            </w:rPr>
            <w:instrText xml:space="preserve"> CITATION Pau08 \l 1042 </w:instrText>
          </w:r>
          <w:r w:rsidR="00BD1EB4" w:rsidRPr="003C11D5">
            <w:rPr>
              <w:rFonts w:ascii="Arial" w:hAnsi="Arial" w:cs="Arial"/>
            </w:rPr>
            <w:fldChar w:fldCharType="separate"/>
          </w:r>
          <w:r w:rsidR="00AE1799" w:rsidRPr="003C11D5">
            <w:rPr>
              <w:rFonts w:ascii="Arial" w:hAnsi="Arial" w:cs="Arial"/>
              <w:noProof/>
            </w:rPr>
            <w:t xml:space="preserve"> (Paumier, 2008)</w:t>
          </w:r>
          <w:r w:rsidR="00BD1EB4" w:rsidRPr="003C11D5">
            <w:rPr>
              <w:rFonts w:ascii="Arial" w:hAnsi="Arial" w:cs="Arial"/>
            </w:rPr>
            <w:fldChar w:fldCharType="end"/>
          </w:r>
        </w:sdtContent>
      </w:sdt>
      <w:r w:rsidR="000541FB" w:rsidRPr="003C11D5">
        <w:rPr>
          <w:rFonts w:ascii="Arial" w:hAnsi="Arial" w:cs="Arial"/>
        </w:rPr>
        <w:t xml:space="preserve">. </w:t>
      </w:r>
      <w:r w:rsidR="004D2B16" w:rsidRPr="003C11D5">
        <w:rPr>
          <w:rFonts w:ascii="Arial" w:hAnsi="Arial" w:cs="Arial"/>
        </w:rPr>
        <w:t xml:space="preserve">Local grammar itself can be described as finite state grammars or finite state </w:t>
      </w:r>
      <w:proofErr w:type="gramStart"/>
      <w:r w:rsidR="004D2B16" w:rsidRPr="003C11D5">
        <w:rPr>
          <w:rFonts w:ascii="Arial" w:hAnsi="Arial" w:cs="Arial"/>
        </w:rPr>
        <w:t>automata which</w:t>
      </w:r>
      <w:proofErr w:type="gramEnd"/>
      <w:r w:rsidR="004D2B16" w:rsidRPr="003C11D5">
        <w:rPr>
          <w:rFonts w:ascii="Arial" w:hAnsi="Arial" w:cs="Arial"/>
        </w:rPr>
        <w:t xml:space="preserve"> express strings of a natural language. </w:t>
      </w:r>
      <w:r w:rsidR="00A14B6D" w:rsidRPr="003C11D5">
        <w:rPr>
          <w:rFonts w:ascii="Arial" w:hAnsi="Arial" w:cs="Arial"/>
          <w:noProof/>
        </w:rPr>
        <w:t>Silberztein (1993)</w:t>
      </w:r>
      <w:r w:rsidR="00FB42AB" w:rsidRPr="003C11D5">
        <w:rPr>
          <w:rFonts w:ascii="Arial" w:hAnsi="Arial" w:cs="Arial"/>
        </w:rPr>
        <w:t xml:space="preserve"> has designed </w:t>
      </w:r>
      <w:proofErr w:type="gramStart"/>
      <w:r w:rsidR="00FB42AB" w:rsidRPr="003C11D5">
        <w:rPr>
          <w:rFonts w:ascii="Arial" w:hAnsi="Arial" w:cs="Arial"/>
        </w:rPr>
        <w:t>user friendly</w:t>
      </w:r>
      <w:proofErr w:type="gramEnd"/>
      <w:r w:rsidR="00FB42AB" w:rsidRPr="003C11D5">
        <w:rPr>
          <w:rFonts w:ascii="Arial" w:hAnsi="Arial" w:cs="Arial"/>
        </w:rPr>
        <w:t xml:space="preserve"> interface</w:t>
      </w:r>
      <w:r w:rsidR="006525E4" w:rsidRPr="003C11D5">
        <w:rPr>
          <w:rFonts w:ascii="Arial" w:hAnsi="Arial" w:cs="Arial"/>
        </w:rPr>
        <w:t xml:space="preserve"> graph</w:t>
      </w:r>
      <w:r w:rsidR="00FB42AB" w:rsidRPr="003C11D5">
        <w:rPr>
          <w:rFonts w:ascii="Arial" w:hAnsi="Arial" w:cs="Arial"/>
        </w:rPr>
        <w:t xml:space="preserve"> for loc</w:t>
      </w:r>
      <w:r w:rsidR="006525E4" w:rsidRPr="003C11D5">
        <w:rPr>
          <w:rFonts w:ascii="Arial" w:hAnsi="Arial" w:cs="Arial"/>
        </w:rPr>
        <w:t xml:space="preserve">al grammar and it is </w:t>
      </w:r>
      <w:r w:rsidR="00A916C6" w:rsidRPr="003C11D5">
        <w:rPr>
          <w:rFonts w:ascii="Arial" w:hAnsi="Arial" w:cs="Arial"/>
        </w:rPr>
        <w:t>adopted in those</w:t>
      </w:r>
      <w:r w:rsidR="006525E4" w:rsidRPr="003C11D5">
        <w:rPr>
          <w:rFonts w:ascii="Arial" w:hAnsi="Arial" w:cs="Arial"/>
        </w:rPr>
        <w:t xml:space="preserve"> three software under the nam</w:t>
      </w:r>
      <w:r w:rsidR="004A73D1" w:rsidRPr="003C11D5">
        <w:rPr>
          <w:rFonts w:ascii="Arial" w:hAnsi="Arial" w:cs="Arial"/>
        </w:rPr>
        <w:t xml:space="preserve">e of Local Grammar Graph (LGG). Consider figure </w:t>
      </w:r>
      <w:r w:rsidR="000B1357" w:rsidRPr="003C11D5">
        <w:rPr>
          <w:rFonts w:ascii="Arial" w:hAnsi="Arial" w:cs="Arial"/>
        </w:rPr>
        <w:t>5</w:t>
      </w:r>
      <w:r w:rsidR="004A73D1" w:rsidRPr="003C11D5">
        <w:rPr>
          <w:rFonts w:ascii="Arial" w:hAnsi="Arial" w:cs="Arial"/>
        </w:rPr>
        <w:t xml:space="preserve">: </w:t>
      </w:r>
    </w:p>
    <w:p w:rsidR="003C11D5" w:rsidRPr="003C11D5" w:rsidRDefault="003C11D5" w:rsidP="00E155E9">
      <w:pPr>
        <w:spacing w:after="0"/>
        <w:jc w:val="both"/>
        <w:rPr>
          <w:rFonts w:ascii="Arial" w:hAnsi="Arial" w:cs="Arial"/>
        </w:rPr>
      </w:pPr>
    </w:p>
    <w:p w:rsidR="006525E4" w:rsidRPr="003C11D5" w:rsidRDefault="00B23A0F" w:rsidP="00E155E9">
      <w:pPr>
        <w:spacing w:after="0"/>
        <w:jc w:val="center"/>
        <w:rPr>
          <w:rFonts w:ascii="Arial" w:hAnsi="Arial" w:cs="Arial"/>
          <w:b/>
        </w:rPr>
      </w:pPr>
      <w:proofErr w:type="gramStart"/>
      <w:r w:rsidRPr="003C11D5">
        <w:rPr>
          <w:rFonts w:ascii="Arial" w:hAnsi="Arial" w:cs="Arial"/>
          <w:b/>
        </w:rPr>
        <w:t>Figure</w:t>
      </w:r>
      <w:r w:rsidR="006525E4" w:rsidRPr="003C11D5">
        <w:rPr>
          <w:rFonts w:ascii="Arial" w:hAnsi="Arial" w:cs="Arial"/>
          <w:b/>
        </w:rPr>
        <w:t xml:space="preserve"> </w:t>
      </w:r>
      <w:r w:rsidR="000B1357" w:rsidRPr="003C11D5">
        <w:rPr>
          <w:rFonts w:ascii="Arial" w:hAnsi="Arial" w:cs="Arial"/>
          <w:b/>
        </w:rPr>
        <w:t>5</w:t>
      </w:r>
      <w:r w:rsidR="006525E4" w:rsidRPr="003C11D5">
        <w:rPr>
          <w:rFonts w:ascii="Arial" w:hAnsi="Arial" w:cs="Arial"/>
          <w:b/>
        </w:rPr>
        <w:t>.</w:t>
      </w:r>
      <w:proofErr w:type="gramEnd"/>
      <w:r w:rsidR="006525E4" w:rsidRPr="003C11D5">
        <w:rPr>
          <w:rFonts w:ascii="Arial" w:hAnsi="Arial" w:cs="Arial"/>
          <w:b/>
        </w:rPr>
        <w:t xml:space="preserve"> Prepositional Phrase</w:t>
      </w:r>
      <w:r w:rsidR="00A916C6" w:rsidRPr="003C11D5">
        <w:rPr>
          <w:rFonts w:ascii="Arial" w:hAnsi="Arial" w:cs="Arial"/>
          <w:b/>
        </w:rPr>
        <w:t xml:space="preserve"> Formula and Its Retrieval Result</w:t>
      </w:r>
    </w:p>
    <w:p w:rsidR="006525E4" w:rsidRPr="003C11D5" w:rsidRDefault="006525E4" w:rsidP="00E155E9">
      <w:pPr>
        <w:spacing w:after="0"/>
        <w:jc w:val="center"/>
        <w:rPr>
          <w:rFonts w:ascii="Arial" w:hAnsi="Arial" w:cs="Arial"/>
        </w:rPr>
      </w:pPr>
      <w:r w:rsidRPr="003C11D5">
        <w:rPr>
          <w:rFonts w:ascii="Arial" w:hAnsi="Arial" w:cs="Arial"/>
          <w:noProof/>
        </w:rPr>
        <w:drawing>
          <wp:inline distT="0" distB="0" distL="0" distR="0">
            <wp:extent cx="2778125" cy="330835"/>
            <wp:effectExtent l="19050" t="0" r="317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778125" cy="330835"/>
                    </a:xfrm>
                    <a:prstGeom prst="rect">
                      <a:avLst/>
                    </a:prstGeom>
                    <a:noFill/>
                    <a:ln w="9525">
                      <a:noFill/>
                      <a:miter lim="800000"/>
                      <a:headEnd/>
                      <a:tailEnd/>
                    </a:ln>
                  </pic:spPr>
                </pic:pic>
              </a:graphicData>
            </a:graphic>
          </wp:inline>
        </w:drawing>
      </w:r>
      <w:r w:rsidR="00A916C6" w:rsidRPr="003C11D5">
        <w:rPr>
          <w:rFonts w:ascii="Arial" w:hAnsi="Arial" w:cs="Arial"/>
          <w:noProof/>
        </w:rPr>
        <w:drawing>
          <wp:inline distT="0" distB="0" distL="0" distR="0">
            <wp:extent cx="5939155" cy="1080135"/>
            <wp:effectExtent l="19050" t="0" r="4445"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5939155" cy="1080135"/>
                    </a:xfrm>
                    <a:prstGeom prst="rect">
                      <a:avLst/>
                    </a:prstGeom>
                    <a:noFill/>
                    <a:ln w="9525">
                      <a:noFill/>
                      <a:miter lim="800000"/>
                      <a:headEnd/>
                      <a:tailEnd/>
                    </a:ln>
                  </pic:spPr>
                </pic:pic>
              </a:graphicData>
            </a:graphic>
          </wp:inline>
        </w:drawing>
      </w:r>
    </w:p>
    <w:p w:rsidR="00E155E9" w:rsidRPr="003C11D5" w:rsidRDefault="00E155E9" w:rsidP="000B1357">
      <w:pPr>
        <w:spacing w:after="0"/>
        <w:jc w:val="both"/>
        <w:rPr>
          <w:rFonts w:ascii="Arial" w:hAnsi="Arial" w:cs="Arial"/>
        </w:rPr>
      </w:pPr>
    </w:p>
    <w:p w:rsidR="00A916C6" w:rsidRPr="003C11D5" w:rsidRDefault="00B23A0F" w:rsidP="000B1357">
      <w:pPr>
        <w:spacing w:after="0"/>
        <w:ind w:firstLine="720"/>
        <w:jc w:val="both"/>
        <w:rPr>
          <w:rFonts w:ascii="Arial" w:hAnsi="Arial" w:cs="Arial"/>
        </w:rPr>
      </w:pPr>
      <w:r w:rsidRPr="003C11D5">
        <w:rPr>
          <w:rFonts w:ascii="Arial" w:hAnsi="Arial" w:cs="Arial"/>
        </w:rPr>
        <w:t xml:space="preserve">Figure </w:t>
      </w:r>
      <w:r w:rsidR="0014444F" w:rsidRPr="003C11D5">
        <w:rPr>
          <w:rFonts w:ascii="Arial" w:hAnsi="Arial" w:cs="Arial"/>
        </w:rPr>
        <w:t>5</w:t>
      </w:r>
      <w:r w:rsidRPr="003C11D5">
        <w:rPr>
          <w:rFonts w:ascii="Arial" w:hAnsi="Arial" w:cs="Arial"/>
        </w:rPr>
        <w:t xml:space="preserve"> has illustrated the LGG for the retrieval of prepositional phrase and the result of the retrieval as well. Note that each code complies with annotation code written in the lexical resource of UNITEX. The code &lt;PREP&gt; stands for preposition, &lt;DET&gt; for determiner and &lt;N&gt; for noun, respectively. The result, are shown in concordance by alphabetical order. </w:t>
      </w:r>
    </w:p>
    <w:p w:rsidR="00B23A0F" w:rsidRPr="003C11D5" w:rsidRDefault="00B23A0F" w:rsidP="000B1357">
      <w:pPr>
        <w:spacing w:after="0"/>
        <w:ind w:firstLine="720"/>
        <w:jc w:val="both"/>
        <w:rPr>
          <w:rFonts w:ascii="Arial" w:hAnsi="Arial" w:cs="Arial"/>
        </w:rPr>
      </w:pPr>
      <w:r w:rsidRPr="003C11D5">
        <w:rPr>
          <w:rFonts w:ascii="Arial" w:hAnsi="Arial" w:cs="Arial"/>
        </w:rPr>
        <w:t xml:space="preserve">When </w:t>
      </w:r>
      <w:proofErr w:type="gramStart"/>
      <w:r w:rsidRPr="003C11D5">
        <w:rPr>
          <w:rFonts w:ascii="Arial" w:hAnsi="Arial" w:cs="Arial"/>
        </w:rPr>
        <w:t>more specific retrieval</w:t>
      </w:r>
      <w:proofErr w:type="gramEnd"/>
      <w:r w:rsidRPr="003C11D5">
        <w:rPr>
          <w:rFonts w:ascii="Arial" w:hAnsi="Arial" w:cs="Arial"/>
        </w:rPr>
        <w:t xml:space="preserve"> is required, constraints</w:t>
      </w:r>
      <w:r w:rsidR="000B1357" w:rsidRPr="003C11D5">
        <w:rPr>
          <w:rFonts w:ascii="Arial" w:hAnsi="Arial" w:cs="Arial"/>
        </w:rPr>
        <w:t xml:space="preserve"> are established</w:t>
      </w:r>
      <w:r w:rsidRPr="003C11D5">
        <w:rPr>
          <w:rFonts w:ascii="Arial" w:hAnsi="Arial" w:cs="Arial"/>
        </w:rPr>
        <w:t xml:space="preserve">. For instance, </w:t>
      </w:r>
      <w:r w:rsidR="000B1357" w:rsidRPr="003C11D5">
        <w:rPr>
          <w:rFonts w:ascii="Arial" w:hAnsi="Arial" w:cs="Arial"/>
        </w:rPr>
        <w:t>the constraint limits the determiners to</w:t>
      </w:r>
      <w:r w:rsidRPr="003C11D5">
        <w:rPr>
          <w:rFonts w:ascii="Arial" w:hAnsi="Arial" w:cs="Arial"/>
        </w:rPr>
        <w:t xml:space="preserve"> definite and indefinite article (‘a’ and ‘the’). </w:t>
      </w:r>
      <w:r w:rsidR="006F61F9" w:rsidRPr="003C11D5">
        <w:rPr>
          <w:rFonts w:ascii="Arial" w:hAnsi="Arial" w:cs="Arial"/>
        </w:rPr>
        <w:t xml:space="preserve">There are two methods for designing the formula. </w:t>
      </w:r>
      <w:r w:rsidR="00743927" w:rsidRPr="003C11D5">
        <w:rPr>
          <w:rFonts w:ascii="Arial" w:hAnsi="Arial" w:cs="Arial"/>
        </w:rPr>
        <w:t xml:space="preserve">One is to </w:t>
      </w:r>
      <w:r w:rsidR="006F61F9" w:rsidRPr="003C11D5">
        <w:rPr>
          <w:rFonts w:ascii="Arial" w:hAnsi="Arial" w:cs="Arial"/>
        </w:rPr>
        <w:t xml:space="preserve">write the annotation </w:t>
      </w:r>
      <w:r w:rsidR="004A73D1" w:rsidRPr="003C11D5">
        <w:rPr>
          <w:rFonts w:ascii="Arial" w:hAnsi="Arial" w:cs="Arial"/>
        </w:rPr>
        <w:t>codes</w:t>
      </w:r>
      <w:r w:rsidR="000B1357" w:rsidRPr="003C11D5">
        <w:rPr>
          <w:rFonts w:ascii="Arial" w:hAnsi="Arial" w:cs="Arial"/>
        </w:rPr>
        <w:t>,</w:t>
      </w:r>
      <w:r w:rsidR="006F61F9" w:rsidRPr="003C11D5">
        <w:rPr>
          <w:rFonts w:ascii="Arial" w:hAnsi="Arial" w:cs="Arial"/>
        </w:rPr>
        <w:t xml:space="preserve"> </w:t>
      </w:r>
      <w:r w:rsidR="00743927" w:rsidRPr="003C11D5">
        <w:rPr>
          <w:rFonts w:ascii="Arial" w:hAnsi="Arial" w:cs="Arial"/>
        </w:rPr>
        <w:t>another is to write</w:t>
      </w:r>
      <w:r w:rsidR="006F61F9" w:rsidRPr="003C11D5">
        <w:rPr>
          <w:rFonts w:ascii="Arial" w:hAnsi="Arial" w:cs="Arial"/>
        </w:rPr>
        <w:t xml:space="preserve"> the terminal (vocabulary entry) as illustrated by figure </w:t>
      </w:r>
      <w:r w:rsidR="00743927" w:rsidRPr="003C11D5">
        <w:rPr>
          <w:rFonts w:ascii="Arial" w:hAnsi="Arial" w:cs="Arial"/>
        </w:rPr>
        <w:t>6</w:t>
      </w:r>
      <w:r w:rsidR="006F61F9" w:rsidRPr="003C11D5">
        <w:rPr>
          <w:rFonts w:ascii="Arial" w:hAnsi="Arial" w:cs="Arial"/>
        </w:rPr>
        <w:t>:</w:t>
      </w:r>
    </w:p>
    <w:p w:rsidR="00743927" w:rsidRPr="003C11D5" w:rsidRDefault="00743927" w:rsidP="000B1357">
      <w:pPr>
        <w:spacing w:after="0"/>
        <w:ind w:firstLine="720"/>
        <w:jc w:val="both"/>
        <w:rPr>
          <w:rFonts w:ascii="Arial" w:hAnsi="Arial" w:cs="Arial"/>
        </w:rPr>
      </w:pPr>
    </w:p>
    <w:p w:rsidR="006F61F9" w:rsidRPr="003C11D5" w:rsidRDefault="006F61F9" w:rsidP="00E155E9">
      <w:pPr>
        <w:spacing w:after="0"/>
        <w:jc w:val="center"/>
        <w:rPr>
          <w:rFonts w:ascii="Arial" w:hAnsi="Arial" w:cs="Arial"/>
          <w:b/>
        </w:rPr>
      </w:pPr>
      <w:proofErr w:type="gramStart"/>
      <w:r w:rsidRPr="003C11D5">
        <w:rPr>
          <w:rFonts w:ascii="Arial" w:hAnsi="Arial" w:cs="Arial"/>
          <w:b/>
        </w:rPr>
        <w:t xml:space="preserve">Figure </w:t>
      </w:r>
      <w:r w:rsidR="00743927" w:rsidRPr="003C11D5">
        <w:rPr>
          <w:rFonts w:ascii="Arial" w:hAnsi="Arial" w:cs="Arial"/>
          <w:b/>
        </w:rPr>
        <w:t>6</w:t>
      </w:r>
      <w:r w:rsidR="00A94757" w:rsidRPr="003C11D5">
        <w:rPr>
          <w:rFonts w:ascii="Arial" w:hAnsi="Arial" w:cs="Arial"/>
          <w:b/>
        </w:rPr>
        <w:t>.</w:t>
      </w:r>
      <w:proofErr w:type="gramEnd"/>
      <w:r w:rsidR="00A94757" w:rsidRPr="003C11D5">
        <w:rPr>
          <w:rFonts w:ascii="Arial" w:hAnsi="Arial" w:cs="Arial"/>
          <w:b/>
        </w:rPr>
        <w:t xml:space="preserve"> Setting Constraints for Pre</w:t>
      </w:r>
      <w:r w:rsidRPr="003C11D5">
        <w:rPr>
          <w:rFonts w:ascii="Arial" w:hAnsi="Arial" w:cs="Arial"/>
          <w:b/>
        </w:rPr>
        <w:t>positional Phrase and Its Result</w:t>
      </w:r>
    </w:p>
    <w:p w:rsidR="006F61F9" w:rsidRPr="003C11D5" w:rsidRDefault="006F61F9" w:rsidP="00E155E9">
      <w:pPr>
        <w:spacing w:after="0"/>
        <w:rPr>
          <w:rFonts w:ascii="Arial" w:hAnsi="Arial" w:cs="Arial"/>
        </w:rPr>
      </w:pPr>
      <w:r w:rsidRPr="003C11D5">
        <w:rPr>
          <w:rFonts w:ascii="Arial" w:hAnsi="Arial" w:cs="Arial"/>
          <w:noProof/>
        </w:rPr>
        <w:drawing>
          <wp:inline distT="0" distB="0" distL="0" distR="0">
            <wp:extent cx="3134995" cy="539750"/>
            <wp:effectExtent l="19050" t="0" r="8255"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3134995" cy="539750"/>
                    </a:xfrm>
                    <a:prstGeom prst="rect">
                      <a:avLst/>
                    </a:prstGeom>
                    <a:noFill/>
                    <a:ln w="9525">
                      <a:noFill/>
                      <a:miter lim="800000"/>
                      <a:headEnd/>
                      <a:tailEnd/>
                    </a:ln>
                  </pic:spPr>
                </pic:pic>
              </a:graphicData>
            </a:graphic>
          </wp:inline>
        </w:drawing>
      </w:r>
      <w:r w:rsidRPr="003C11D5">
        <w:rPr>
          <w:rFonts w:ascii="Arial" w:hAnsi="Arial" w:cs="Arial"/>
          <w:noProof/>
        </w:rPr>
        <w:drawing>
          <wp:inline distT="0" distB="0" distL="0" distR="0">
            <wp:extent cx="2726055" cy="539750"/>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2726055" cy="539750"/>
                    </a:xfrm>
                    <a:prstGeom prst="rect">
                      <a:avLst/>
                    </a:prstGeom>
                    <a:noFill/>
                    <a:ln w="9525">
                      <a:noFill/>
                      <a:miter lim="800000"/>
                      <a:headEnd/>
                      <a:tailEnd/>
                    </a:ln>
                  </pic:spPr>
                </pic:pic>
              </a:graphicData>
            </a:graphic>
          </wp:inline>
        </w:drawing>
      </w:r>
    </w:p>
    <w:p w:rsidR="00E155E9" w:rsidRPr="003C11D5" w:rsidRDefault="00E155E9" w:rsidP="00E155E9">
      <w:pPr>
        <w:spacing w:after="0"/>
        <w:rPr>
          <w:rFonts w:ascii="Arial" w:hAnsi="Arial" w:cs="Arial"/>
        </w:rPr>
      </w:pPr>
    </w:p>
    <w:p w:rsidR="006F61F9" w:rsidRPr="003C11D5" w:rsidRDefault="006F61F9" w:rsidP="00E155E9">
      <w:pPr>
        <w:spacing w:after="0"/>
        <w:rPr>
          <w:rFonts w:ascii="Arial" w:hAnsi="Arial" w:cs="Arial"/>
        </w:rPr>
      </w:pPr>
      <w:r w:rsidRPr="003C11D5">
        <w:rPr>
          <w:rFonts w:ascii="Arial" w:hAnsi="Arial" w:cs="Arial"/>
          <w:noProof/>
        </w:rPr>
        <w:drawing>
          <wp:inline distT="0" distB="0" distL="0" distR="0">
            <wp:extent cx="5939155" cy="1097280"/>
            <wp:effectExtent l="19050" t="0" r="4445"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5939155" cy="1097280"/>
                    </a:xfrm>
                    <a:prstGeom prst="rect">
                      <a:avLst/>
                    </a:prstGeom>
                    <a:noFill/>
                    <a:ln w="9525">
                      <a:noFill/>
                      <a:miter lim="800000"/>
                      <a:headEnd/>
                      <a:tailEnd/>
                    </a:ln>
                  </pic:spPr>
                </pic:pic>
              </a:graphicData>
            </a:graphic>
          </wp:inline>
        </w:drawing>
      </w:r>
    </w:p>
    <w:p w:rsidR="00442CB7" w:rsidRPr="003C11D5" w:rsidRDefault="00442CB7" w:rsidP="00E155E9">
      <w:pPr>
        <w:spacing w:after="0"/>
        <w:rPr>
          <w:rFonts w:ascii="Arial" w:hAnsi="Arial" w:cs="Arial"/>
        </w:rPr>
      </w:pPr>
    </w:p>
    <w:p w:rsidR="003C11D5" w:rsidRPr="003C11D5" w:rsidRDefault="00A94757" w:rsidP="00092D92">
      <w:pPr>
        <w:spacing w:after="0"/>
        <w:ind w:firstLine="720"/>
        <w:jc w:val="both"/>
        <w:rPr>
          <w:rFonts w:ascii="Arial" w:hAnsi="Arial" w:cs="Arial"/>
        </w:rPr>
      </w:pPr>
      <w:r w:rsidRPr="003C11D5">
        <w:rPr>
          <w:rFonts w:ascii="Arial" w:hAnsi="Arial" w:cs="Arial"/>
        </w:rPr>
        <w:t xml:space="preserve">Two formulas </w:t>
      </w:r>
      <w:proofErr w:type="gramStart"/>
      <w:r w:rsidRPr="003C11D5">
        <w:rPr>
          <w:rFonts w:ascii="Arial" w:hAnsi="Arial" w:cs="Arial"/>
        </w:rPr>
        <w:t>are presented</w:t>
      </w:r>
      <w:proofErr w:type="gramEnd"/>
      <w:r w:rsidRPr="003C11D5">
        <w:rPr>
          <w:rFonts w:ascii="Arial" w:hAnsi="Arial" w:cs="Arial"/>
        </w:rPr>
        <w:t xml:space="preserve"> by figure </w:t>
      </w:r>
      <w:r w:rsidR="00743927" w:rsidRPr="003C11D5">
        <w:rPr>
          <w:rFonts w:ascii="Arial" w:hAnsi="Arial" w:cs="Arial"/>
        </w:rPr>
        <w:t>6</w:t>
      </w:r>
      <w:r w:rsidRPr="003C11D5">
        <w:rPr>
          <w:rFonts w:ascii="Arial" w:hAnsi="Arial" w:cs="Arial"/>
        </w:rPr>
        <w:t xml:space="preserve">. </w:t>
      </w:r>
      <w:r w:rsidR="006A4703" w:rsidRPr="003C11D5">
        <w:rPr>
          <w:rFonts w:ascii="Arial" w:hAnsi="Arial" w:cs="Arial"/>
        </w:rPr>
        <w:t xml:space="preserve">Code </w:t>
      </w:r>
      <w:r w:rsidR="00E155E9" w:rsidRPr="003C11D5">
        <w:rPr>
          <w:rFonts w:ascii="Arial" w:hAnsi="Arial" w:cs="Arial"/>
        </w:rPr>
        <w:t>&lt;</w:t>
      </w:r>
      <w:r w:rsidRPr="003C11D5">
        <w:rPr>
          <w:rFonts w:ascii="Arial" w:hAnsi="Arial" w:cs="Arial"/>
        </w:rPr>
        <w:t>DET</w:t>
      </w:r>
      <w:r w:rsidR="00E155E9" w:rsidRPr="003C11D5">
        <w:rPr>
          <w:rFonts w:ascii="Arial" w:hAnsi="Arial" w:cs="Arial"/>
        </w:rPr>
        <w:t>&gt;</w:t>
      </w:r>
      <w:r w:rsidR="006A4703" w:rsidRPr="003C11D5">
        <w:rPr>
          <w:rFonts w:ascii="Arial" w:hAnsi="Arial" w:cs="Arial"/>
        </w:rPr>
        <w:t xml:space="preserve"> expresses determiner. </w:t>
      </w:r>
      <w:r w:rsidR="00743927" w:rsidRPr="003C11D5">
        <w:rPr>
          <w:rFonts w:ascii="Arial" w:hAnsi="Arial" w:cs="Arial"/>
        </w:rPr>
        <w:t xml:space="preserve">As </w:t>
      </w:r>
      <w:r w:rsidR="00E155E9" w:rsidRPr="003C11D5">
        <w:rPr>
          <w:rFonts w:ascii="Arial" w:hAnsi="Arial" w:cs="Arial"/>
        </w:rPr>
        <w:t>many determiners</w:t>
      </w:r>
      <w:r w:rsidR="00743927" w:rsidRPr="003C11D5">
        <w:rPr>
          <w:rFonts w:ascii="Arial" w:hAnsi="Arial" w:cs="Arial"/>
        </w:rPr>
        <w:t xml:space="preserve"> exist</w:t>
      </w:r>
      <w:r w:rsidR="00E155E9" w:rsidRPr="003C11D5">
        <w:rPr>
          <w:rFonts w:ascii="Arial" w:hAnsi="Arial" w:cs="Arial"/>
        </w:rPr>
        <w:t xml:space="preserve">, we might set constraint that fit </w:t>
      </w:r>
      <w:r w:rsidR="00743927" w:rsidRPr="003C11D5">
        <w:rPr>
          <w:rFonts w:ascii="Arial" w:hAnsi="Arial" w:cs="Arial"/>
        </w:rPr>
        <w:t>the</w:t>
      </w:r>
      <w:r w:rsidR="00E155E9" w:rsidRPr="003C11D5">
        <w:rPr>
          <w:rFonts w:ascii="Arial" w:hAnsi="Arial" w:cs="Arial"/>
        </w:rPr>
        <w:t xml:space="preserve"> </w:t>
      </w:r>
      <w:r w:rsidR="00743927" w:rsidRPr="003C11D5">
        <w:rPr>
          <w:rFonts w:ascii="Arial" w:hAnsi="Arial" w:cs="Arial"/>
        </w:rPr>
        <w:t>target string</w:t>
      </w:r>
      <w:r w:rsidR="00E155E9" w:rsidRPr="003C11D5">
        <w:rPr>
          <w:rFonts w:ascii="Arial" w:hAnsi="Arial" w:cs="Arial"/>
        </w:rPr>
        <w:t xml:space="preserve">. There are two constraints that </w:t>
      </w:r>
      <w:proofErr w:type="gramStart"/>
      <w:r w:rsidR="00743927" w:rsidRPr="003C11D5">
        <w:rPr>
          <w:rFonts w:ascii="Arial" w:hAnsi="Arial" w:cs="Arial"/>
        </w:rPr>
        <w:t>have been established</w:t>
      </w:r>
      <w:proofErr w:type="gramEnd"/>
      <w:r w:rsidR="00E155E9" w:rsidRPr="003C11D5">
        <w:rPr>
          <w:rFonts w:ascii="Arial" w:hAnsi="Arial" w:cs="Arial"/>
        </w:rPr>
        <w:t xml:space="preserve">: definite and indefinite article. Constraint for definite article </w:t>
      </w:r>
      <w:proofErr w:type="gramStart"/>
      <w:r w:rsidR="00E155E9" w:rsidRPr="003C11D5">
        <w:rPr>
          <w:rFonts w:ascii="Arial" w:hAnsi="Arial" w:cs="Arial"/>
        </w:rPr>
        <w:t>is expressed</w:t>
      </w:r>
      <w:proofErr w:type="gramEnd"/>
      <w:r w:rsidR="00E155E9" w:rsidRPr="003C11D5">
        <w:rPr>
          <w:rFonts w:ascii="Arial" w:hAnsi="Arial" w:cs="Arial"/>
        </w:rPr>
        <w:t xml:space="preserve"> by the </w:t>
      </w:r>
      <w:r w:rsidR="00743927" w:rsidRPr="003C11D5">
        <w:rPr>
          <w:rFonts w:ascii="Arial" w:hAnsi="Arial" w:cs="Arial"/>
        </w:rPr>
        <w:t xml:space="preserve">annotation </w:t>
      </w:r>
      <w:r w:rsidR="00E155E9" w:rsidRPr="003C11D5">
        <w:rPr>
          <w:rFonts w:ascii="Arial" w:hAnsi="Arial" w:cs="Arial"/>
        </w:rPr>
        <w:t>code &lt;</w:t>
      </w:r>
      <w:proofErr w:type="spellStart"/>
      <w:r w:rsidR="00E155E9" w:rsidRPr="003C11D5">
        <w:rPr>
          <w:rFonts w:ascii="Arial" w:hAnsi="Arial" w:cs="Arial"/>
        </w:rPr>
        <w:t>Ddef</w:t>
      </w:r>
      <w:proofErr w:type="spellEnd"/>
      <w:r w:rsidR="00E155E9" w:rsidRPr="003C11D5">
        <w:rPr>
          <w:rFonts w:ascii="Arial" w:hAnsi="Arial" w:cs="Arial"/>
        </w:rPr>
        <w:t>&gt;, while constraint for indefinite article is expressed by the code &lt;</w:t>
      </w:r>
      <w:proofErr w:type="spellStart"/>
      <w:r w:rsidR="00E155E9" w:rsidRPr="003C11D5">
        <w:rPr>
          <w:rFonts w:ascii="Arial" w:hAnsi="Arial" w:cs="Arial"/>
        </w:rPr>
        <w:t>Dind</w:t>
      </w:r>
      <w:proofErr w:type="spellEnd"/>
      <w:r w:rsidR="00E155E9" w:rsidRPr="003C11D5">
        <w:rPr>
          <w:rFonts w:ascii="Arial" w:hAnsi="Arial" w:cs="Arial"/>
        </w:rPr>
        <w:t>&gt;</w:t>
      </w:r>
      <w:r w:rsidR="005F4985" w:rsidRPr="003C11D5">
        <w:rPr>
          <w:rFonts w:ascii="Arial" w:hAnsi="Arial" w:cs="Arial"/>
        </w:rPr>
        <w:t xml:space="preserve">. </w:t>
      </w:r>
      <w:r w:rsidR="00E155E9" w:rsidRPr="003C11D5">
        <w:rPr>
          <w:rFonts w:ascii="Arial" w:hAnsi="Arial" w:cs="Arial"/>
        </w:rPr>
        <w:t xml:space="preserve">Instead of writing these codes, </w:t>
      </w:r>
      <w:r w:rsidR="005F4985" w:rsidRPr="003C11D5">
        <w:rPr>
          <w:rFonts w:ascii="Arial" w:hAnsi="Arial" w:cs="Arial"/>
        </w:rPr>
        <w:t>the terminal</w:t>
      </w:r>
      <w:r w:rsidR="00743927" w:rsidRPr="003C11D5">
        <w:rPr>
          <w:rFonts w:ascii="Arial" w:hAnsi="Arial" w:cs="Arial"/>
        </w:rPr>
        <w:t>s</w:t>
      </w:r>
      <w:r w:rsidR="005F4985" w:rsidRPr="003C11D5">
        <w:rPr>
          <w:rFonts w:ascii="Arial" w:hAnsi="Arial" w:cs="Arial"/>
        </w:rPr>
        <w:t xml:space="preserve"> (‘a’ and ‘the’</w:t>
      </w:r>
      <w:r w:rsidR="00743927" w:rsidRPr="003C11D5">
        <w:rPr>
          <w:rFonts w:ascii="Arial" w:hAnsi="Arial" w:cs="Arial"/>
        </w:rPr>
        <w:t xml:space="preserve">) </w:t>
      </w:r>
      <w:proofErr w:type="gramStart"/>
      <w:r w:rsidR="00743927" w:rsidRPr="003C11D5">
        <w:rPr>
          <w:rFonts w:ascii="Arial" w:hAnsi="Arial" w:cs="Arial"/>
        </w:rPr>
        <w:t>can be written</w:t>
      </w:r>
      <w:proofErr w:type="gramEnd"/>
      <w:r w:rsidR="00743927" w:rsidRPr="003C11D5">
        <w:rPr>
          <w:rFonts w:ascii="Arial" w:hAnsi="Arial" w:cs="Arial"/>
        </w:rPr>
        <w:t xml:space="preserve"> direct. </w:t>
      </w:r>
      <w:r w:rsidR="005F4985" w:rsidRPr="003C11D5">
        <w:rPr>
          <w:rFonts w:ascii="Arial" w:hAnsi="Arial" w:cs="Arial"/>
        </w:rPr>
        <w:t>These two formulas</w:t>
      </w:r>
      <w:r w:rsidRPr="003C11D5">
        <w:rPr>
          <w:rFonts w:ascii="Arial" w:hAnsi="Arial" w:cs="Arial"/>
        </w:rPr>
        <w:t xml:space="preserve"> </w:t>
      </w:r>
      <w:r w:rsidR="005F4985" w:rsidRPr="003C11D5">
        <w:rPr>
          <w:rFonts w:ascii="Arial" w:hAnsi="Arial" w:cs="Arial"/>
        </w:rPr>
        <w:t>lead to the same result as illustrated by the lower figure</w:t>
      </w:r>
      <w:r w:rsidR="00743927" w:rsidRPr="003C11D5">
        <w:rPr>
          <w:rFonts w:ascii="Arial" w:hAnsi="Arial" w:cs="Arial"/>
        </w:rPr>
        <w:t xml:space="preserve"> of figure 6</w:t>
      </w:r>
      <w:r w:rsidR="005F4985" w:rsidRPr="003C11D5">
        <w:rPr>
          <w:rFonts w:ascii="Arial" w:hAnsi="Arial" w:cs="Arial"/>
        </w:rPr>
        <w:t xml:space="preserve">. The formula on figure </w:t>
      </w:r>
      <w:r w:rsidR="00743927" w:rsidRPr="003C11D5">
        <w:rPr>
          <w:rFonts w:ascii="Arial" w:hAnsi="Arial" w:cs="Arial"/>
        </w:rPr>
        <w:t>6</w:t>
      </w:r>
      <w:r w:rsidR="005F4985" w:rsidRPr="003C11D5">
        <w:rPr>
          <w:rFonts w:ascii="Arial" w:hAnsi="Arial" w:cs="Arial"/>
        </w:rPr>
        <w:t xml:space="preserve"> sets grammatical </w:t>
      </w:r>
      <w:r w:rsidR="00EB436A" w:rsidRPr="003C11D5">
        <w:rPr>
          <w:rFonts w:ascii="Arial" w:hAnsi="Arial" w:cs="Arial"/>
        </w:rPr>
        <w:t xml:space="preserve">constraints. </w:t>
      </w:r>
      <w:proofErr w:type="gramStart"/>
      <w:r w:rsidR="00EB436A" w:rsidRPr="003C11D5">
        <w:rPr>
          <w:rFonts w:ascii="Arial" w:hAnsi="Arial" w:cs="Arial"/>
        </w:rPr>
        <w:t>But</w:t>
      </w:r>
      <w:proofErr w:type="gramEnd"/>
      <w:r w:rsidR="00EB436A" w:rsidRPr="003C11D5">
        <w:rPr>
          <w:rFonts w:ascii="Arial" w:hAnsi="Arial" w:cs="Arial"/>
        </w:rPr>
        <w:t xml:space="preserve"> sometimes </w:t>
      </w:r>
      <w:r w:rsidR="00E155E9" w:rsidRPr="003C11D5">
        <w:rPr>
          <w:rFonts w:ascii="Arial" w:hAnsi="Arial" w:cs="Arial"/>
        </w:rPr>
        <w:t xml:space="preserve">problems </w:t>
      </w:r>
      <w:r w:rsidR="00743927" w:rsidRPr="003C11D5">
        <w:rPr>
          <w:rFonts w:ascii="Arial" w:hAnsi="Arial" w:cs="Arial"/>
        </w:rPr>
        <w:t xml:space="preserve">pose </w:t>
      </w:r>
      <w:r w:rsidR="00E155E9" w:rsidRPr="003C11D5">
        <w:rPr>
          <w:rFonts w:ascii="Arial" w:hAnsi="Arial" w:cs="Arial"/>
        </w:rPr>
        <w:t xml:space="preserve">when semantic constraint is </w:t>
      </w:r>
      <w:r w:rsidR="00743927" w:rsidRPr="003C11D5">
        <w:rPr>
          <w:rFonts w:ascii="Arial" w:hAnsi="Arial" w:cs="Arial"/>
        </w:rPr>
        <w:t xml:space="preserve">also </w:t>
      </w:r>
      <w:r w:rsidR="00E155E9" w:rsidRPr="003C11D5">
        <w:rPr>
          <w:rFonts w:ascii="Arial" w:hAnsi="Arial" w:cs="Arial"/>
        </w:rPr>
        <w:t>required</w:t>
      </w:r>
      <w:r w:rsidR="006A4703" w:rsidRPr="003C11D5">
        <w:rPr>
          <w:rFonts w:ascii="Arial" w:hAnsi="Arial" w:cs="Arial"/>
        </w:rPr>
        <w:t>.</w:t>
      </w:r>
      <w:r w:rsidR="00E155E9" w:rsidRPr="003C11D5">
        <w:rPr>
          <w:rFonts w:ascii="Arial" w:hAnsi="Arial" w:cs="Arial"/>
        </w:rPr>
        <w:t xml:space="preserve"> For instance, </w:t>
      </w:r>
      <w:r w:rsidR="00743927" w:rsidRPr="003C11D5">
        <w:rPr>
          <w:rFonts w:ascii="Arial" w:hAnsi="Arial" w:cs="Arial"/>
        </w:rPr>
        <w:t xml:space="preserve">the target string is noun </w:t>
      </w:r>
      <w:r w:rsidR="00E155E9" w:rsidRPr="003C11D5">
        <w:rPr>
          <w:rFonts w:ascii="Arial" w:hAnsi="Arial" w:cs="Arial"/>
        </w:rPr>
        <w:t xml:space="preserve">with animal </w:t>
      </w:r>
      <w:r w:rsidR="00743927" w:rsidRPr="003C11D5">
        <w:rPr>
          <w:rFonts w:ascii="Arial" w:hAnsi="Arial" w:cs="Arial"/>
        </w:rPr>
        <w:t>property [+ANL</w:t>
      </w:r>
      <w:proofErr w:type="gramStart"/>
      <w:r w:rsidR="00743927" w:rsidRPr="003C11D5">
        <w:rPr>
          <w:rFonts w:ascii="Arial" w:hAnsi="Arial" w:cs="Arial"/>
        </w:rPr>
        <w:t xml:space="preserve">] </w:t>
      </w:r>
      <w:r w:rsidR="00E155E9" w:rsidRPr="003C11D5">
        <w:rPr>
          <w:rFonts w:ascii="Arial" w:hAnsi="Arial" w:cs="Arial"/>
        </w:rPr>
        <w:t>.</w:t>
      </w:r>
      <w:proofErr w:type="gramEnd"/>
      <w:r w:rsidR="006A4703" w:rsidRPr="003C11D5">
        <w:rPr>
          <w:rFonts w:ascii="Arial" w:hAnsi="Arial" w:cs="Arial"/>
        </w:rPr>
        <w:t xml:space="preserve"> Consider figure </w:t>
      </w:r>
      <w:r w:rsidR="00743927" w:rsidRPr="003C11D5">
        <w:rPr>
          <w:rFonts w:ascii="Arial" w:hAnsi="Arial" w:cs="Arial"/>
        </w:rPr>
        <w:t>7</w:t>
      </w:r>
      <w:r w:rsidR="006A4703" w:rsidRPr="003C11D5">
        <w:rPr>
          <w:rFonts w:ascii="Arial" w:hAnsi="Arial" w:cs="Arial"/>
        </w:rPr>
        <w:t>:</w:t>
      </w:r>
    </w:p>
    <w:p w:rsidR="00E155E9" w:rsidRPr="003C11D5" w:rsidRDefault="00E155E9" w:rsidP="00E155E9">
      <w:pPr>
        <w:spacing w:after="0"/>
        <w:ind w:firstLine="720"/>
        <w:jc w:val="both"/>
        <w:rPr>
          <w:rFonts w:ascii="Arial" w:hAnsi="Arial" w:cs="Arial"/>
        </w:rPr>
      </w:pPr>
    </w:p>
    <w:p w:rsidR="00EB436A" w:rsidRPr="003C11D5" w:rsidRDefault="00EB436A" w:rsidP="00E155E9">
      <w:pPr>
        <w:spacing w:after="0"/>
        <w:jc w:val="center"/>
        <w:rPr>
          <w:rFonts w:ascii="Arial" w:hAnsi="Arial" w:cs="Arial"/>
          <w:b/>
        </w:rPr>
      </w:pPr>
      <w:proofErr w:type="gramStart"/>
      <w:r w:rsidRPr="003C11D5">
        <w:rPr>
          <w:rFonts w:ascii="Arial" w:hAnsi="Arial" w:cs="Arial"/>
          <w:b/>
        </w:rPr>
        <w:t xml:space="preserve">Figure </w:t>
      </w:r>
      <w:r w:rsidR="00743927" w:rsidRPr="003C11D5">
        <w:rPr>
          <w:rFonts w:ascii="Arial" w:hAnsi="Arial" w:cs="Arial"/>
          <w:b/>
        </w:rPr>
        <w:t>7</w:t>
      </w:r>
      <w:r w:rsidRPr="003C11D5">
        <w:rPr>
          <w:rFonts w:ascii="Arial" w:hAnsi="Arial" w:cs="Arial"/>
          <w:b/>
        </w:rPr>
        <w:t>.</w:t>
      </w:r>
      <w:proofErr w:type="gramEnd"/>
      <w:r w:rsidRPr="003C11D5">
        <w:rPr>
          <w:rFonts w:ascii="Arial" w:hAnsi="Arial" w:cs="Arial"/>
          <w:b/>
        </w:rPr>
        <w:t xml:space="preserve"> Semantic Constraint for Nouns that are Animal</w:t>
      </w:r>
    </w:p>
    <w:p w:rsidR="00EB436A" w:rsidRPr="003C11D5" w:rsidRDefault="00EB436A" w:rsidP="00E155E9">
      <w:pPr>
        <w:spacing w:after="0"/>
        <w:jc w:val="center"/>
        <w:rPr>
          <w:rFonts w:ascii="Arial" w:hAnsi="Arial" w:cs="Arial"/>
        </w:rPr>
      </w:pPr>
      <w:r w:rsidRPr="003C11D5">
        <w:rPr>
          <w:rFonts w:ascii="Arial" w:hAnsi="Arial" w:cs="Arial"/>
          <w:noProof/>
        </w:rPr>
        <w:drawing>
          <wp:inline distT="0" distB="0" distL="0" distR="0">
            <wp:extent cx="2595245" cy="443865"/>
            <wp:effectExtent l="1905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srcRect/>
                    <a:stretch>
                      <a:fillRect/>
                    </a:stretch>
                  </pic:blipFill>
                  <pic:spPr bwMode="auto">
                    <a:xfrm>
                      <a:off x="0" y="0"/>
                      <a:ext cx="2595245" cy="443865"/>
                    </a:xfrm>
                    <a:prstGeom prst="rect">
                      <a:avLst/>
                    </a:prstGeom>
                    <a:noFill/>
                    <a:ln w="9525">
                      <a:noFill/>
                      <a:miter lim="800000"/>
                      <a:headEnd/>
                      <a:tailEnd/>
                    </a:ln>
                  </pic:spPr>
                </pic:pic>
              </a:graphicData>
            </a:graphic>
          </wp:inline>
        </w:drawing>
      </w:r>
    </w:p>
    <w:p w:rsidR="00EB436A" w:rsidRPr="003C11D5" w:rsidRDefault="00EB436A" w:rsidP="00E155E9">
      <w:pPr>
        <w:spacing w:after="0"/>
        <w:jc w:val="center"/>
        <w:rPr>
          <w:rFonts w:ascii="Arial" w:hAnsi="Arial" w:cs="Arial"/>
        </w:rPr>
      </w:pPr>
      <w:r w:rsidRPr="003C11D5">
        <w:rPr>
          <w:rFonts w:ascii="Arial" w:hAnsi="Arial" w:cs="Arial"/>
          <w:noProof/>
        </w:rPr>
        <w:drawing>
          <wp:inline distT="0" distB="0" distL="0" distR="0">
            <wp:extent cx="5728607" cy="1471749"/>
            <wp:effectExtent l="19050" t="0" r="5443"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srcRect/>
                    <a:stretch>
                      <a:fillRect/>
                    </a:stretch>
                  </pic:blipFill>
                  <pic:spPr bwMode="auto">
                    <a:xfrm>
                      <a:off x="0" y="0"/>
                      <a:ext cx="5725987" cy="1471076"/>
                    </a:xfrm>
                    <a:prstGeom prst="rect">
                      <a:avLst/>
                    </a:prstGeom>
                    <a:noFill/>
                    <a:ln w="9525">
                      <a:noFill/>
                      <a:miter lim="800000"/>
                      <a:headEnd/>
                      <a:tailEnd/>
                    </a:ln>
                  </pic:spPr>
                </pic:pic>
              </a:graphicData>
            </a:graphic>
          </wp:inline>
        </w:drawing>
      </w:r>
    </w:p>
    <w:p w:rsidR="00E155E9" w:rsidRPr="003C11D5" w:rsidRDefault="00E155E9" w:rsidP="00E155E9">
      <w:pPr>
        <w:spacing w:after="0"/>
        <w:jc w:val="both"/>
        <w:rPr>
          <w:rFonts w:ascii="Arial" w:hAnsi="Arial" w:cs="Arial"/>
        </w:rPr>
      </w:pPr>
    </w:p>
    <w:p w:rsidR="00743927" w:rsidRPr="003C11D5" w:rsidRDefault="005F4985" w:rsidP="00E155E9">
      <w:pPr>
        <w:spacing w:after="0"/>
        <w:ind w:firstLine="720"/>
        <w:jc w:val="both"/>
        <w:rPr>
          <w:rFonts w:ascii="Arial" w:hAnsi="Arial" w:cs="Arial"/>
        </w:rPr>
      </w:pPr>
      <w:r w:rsidRPr="003C11D5">
        <w:rPr>
          <w:rFonts w:ascii="Arial" w:hAnsi="Arial" w:cs="Arial"/>
        </w:rPr>
        <w:t xml:space="preserve">This suggests that there are </w:t>
      </w:r>
      <w:r w:rsidR="00743927" w:rsidRPr="003C11D5">
        <w:rPr>
          <w:rFonts w:ascii="Arial" w:hAnsi="Arial" w:cs="Arial"/>
        </w:rPr>
        <w:t>various</w:t>
      </w:r>
      <w:r w:rsidRPr="003C11D5">
        <w:rPr>
          <w:rFonts w:ascii="Arial" w:hAnsi="Arial" w:cs="Arial"/>
        </w:rPr>
        <w:t xml:space="preserve"> different methods for automatic retrieval. We, however, must select which method that fit</w:t>
      </w:r>
      <w:r w:rsidR="00743927" w:rsidRPr="003C11D5">
        <w:rPr>
          <w:rFonts w:ascii="Arial" w:hAnsi="Arial" w:cs="Arial"/>
        </w:rPr>
        <w:t>s</w:t>
      </w:r>
      <w:r w:rsidRPr="003C11D5">
        <w:rPr>
          <w:rFonts w:ascii="Arial" w:hAnsi="Arial" w:cs="Arial"/>
        </w:rPr>
        <w:t xml:space="preserve"> </w:t>
      </w:r>
      <w:r w:rsidR="00743927" w:rsidRPr="003C11D5">
        <w:rPr>
          <w:rFonts w:ascii="Arial" w:hAnsi="Arial" w:cs="Arial"/>
        </w:rPr>
        <w:t>the</w:t>
      </w:r>
      <w:r w:rsidRPr="003C11D5">
        <w:rPr>
          <w:rFonts w:ascii="Arial" w:hAnsi="Arial" w:cs="Arial"/>
        </w:rPr>
        <w:t xml:space="preserve"> purpose. LGG is required when</w:t>
      </w:r>
      <w:r w:rsidR="00743927" w:rsidRPr="003C11D5">
        <w:rPr>
          <w:rFonts w:ascii="Arial" w:hAnsi="Arial" w:cs="Arial"/>
        </w:rPr>
        <w:t xml:space="preserve"> a</w:t>
      </w:r>
      <w:r w:rsidRPr="003C11D5">
        <w:rPr>
          <w:rFonts w:ascii="Arial" w:hAnsi="Arial" w:cs="Arial"/>
        </w:rPr>
        <w:t xml:space="preserve"> set</w:t>
      </w:r>
      <w:r w:rsidR="00743927" w:rsidRPr="003C11D5">
        <w:rPr>
          <w:rFonts w:ascii="Arial" w:hAnsi="Arial" w:cs="Arial"/>
        </w:rPr>
        <w:t xml:space="preserve"> of</w:t>
      </w:r>
      <w:r w:rsidRPr="003C11D5">
        <w:rPr>
          <w:rFonts w:ascii="Arial" w:hAnsi="Arial" w:cs="Arial"/>
        </w:rPr>
        <w:t xml:space="preserve"> complex constraints</w:t>
      </w:r>
      <w:r w:rsidR="00743927" w:rsidRPr="003C11D5">
        <w:rPr>
          <w:rFonts w:ascii="Arial" w:hAnsi="Arial" w:cs="Arial"/>
        </w:rPr>
        <w:t xml:space="preserve"> needs to establish</w:t>
      </w:r>
      <w:r w:rsidRPr="003C11D5">
        <w:rPr>
          <w:rFonts w:ascii="Arial" w:hAnsi="Arial" w:cs="Arial"/>
        </w:rPr>
        <w:t xml:space="preserve">, especially to retrieve strings beyond word level. </w:t>
      </w:r>
      <w:proofErr w:type="gramStart"/>
      <w:r w:rsidR="009D1517" w:rsidRPr="003C11D5">
        <w:rPr>
          <w:rFonts w:ascii="Arial" w:hAnsi="Arial" w:cs="Arial"/>
        </w:rPr>
        <w:t>But</w:t>
      </w:r>
      <w:proofErr w:type="gramEnd"/>
      <w:r w:rsidR="009D1517" w:rsidRPr="003C11D5">
        <w:rPr>
          <w:rFonts w:ascii="Arial" w:hAnsi="Arial" w:cs="Arial"/>
        </w:rPr>
        <w:t xml:space="preserve"> when the retrieval is simpler, such as character based, or with less constraint, regular expression is already sufficient. </w:t>
      </w:r>
    </w:p>
    <w:p w:rsidR="00AE6B08" w:rsidRPr="003C11D5" w:rsidRDefault="004A73D1" w:rsidP="00DE3C57">
      <w:pPr>
        <w:spacing w:after="0"/>
        <w:ind w:firstLine="720"/>
        <w:jc w:val="both"/>
        <w:rPr>
          <w:rFonts w:ascii="Arial" w:hAnsi="Arial" w:cs="Arial"/>
        </w:rPr>
      </w:pPr>
      <w:r w:rsidRPr="003C11D5">
        <w:rPr>
          <w:rFonts w:ascii="Arial" w:hAnsi="Arial" w:cs="Arial"/>
        </w:rPr>
        <w:t xml:space="preserve">When a formula is written, the codes (grammar or semantic) refer to how the lexicon is annotated in the lexical resource. The formula works in condition that the lexical resource is already applied to the corpus. This suggests that data annotation in the lexical resource is important. Therefore, we are required to understand how the data in the lexical resource </w:t>
      </w:r>
      <w:proofErr w:type="gramStart"/>
      <w:r w:rsidRPr="003C11D5">
        <w:rPr>
          <w:rFonts w:ascii="Arial" w:hAnsi="Arial" w:cs="Arial"/>
        </w:rPr>
        <w:t>is annotated</w:t>
      </w:r>
      <w:proofErr w:type="gramEnd"/>
      <w:r w:rsidRPr="003C11D5">
        <w:rPr>
          <w:rFonts w:ascii="Arial" w:hAnsi="Arial" w:cs="Arial"/>
        </w:rPr>
        <w:t xml:space="preserve">. The annotation process </w:t>
      </w:r>
      <w:proofErr w:type="gramStart"/>
      <w:r w:rsidRPr="003C11D5">
        <w:rPr>
          <w:rFonts w:ascii="Arial" w:hAnsi="Arial" w:cs="Arial"/>
        </w:rPr>
        <w:t>is described</w:t>
      </w:r>
      <w:proofErr w:type="gramEnd"/>
      <w:r w:rsidRPr="003C11D5">
        <w:rPr>
          <w:rFonts w:ascii="Arial" w:hAnsi="Arial" w:cs="Arial"/>
        </w:rPr>
        <w:t xml:space="preserve"> in </w:t>
      </w:r>
      <w:r w:rsidR="00570005">
        <w:rPr>
          <w:rFonts w:ascii="Arial" w:hAnsi="Arial" w:cs="Arial"/>
        </w:rPr>
        <w:t xml:space="preserve">the </w:t>
      </w:r>
      <w:r w:rsidR="00DE3C57">
        <w:rPr>
          <w:rFonts w:ascii="Arial" w:hAnsi="Arial" w:cs="Arial"/>
        </w:rPr>
        <w:t>next</w:t>
      </w:r>
      <w:r w:rsidR="00570005">
        <w:rPr>
          <w:rFonts w:ascii="Arial" w:hAnsi="Arial" w:cs="Arial"/>
        </w:rPr>
        <w:t xml:space="preserve"> section</w:t>
      </w:r>
      <w:r w:rsidRPr="003C11D5">
        <w:rPr>
          <w:rFonts w:ascii="Arial" w:hAnsi="Arial" w:cs="Arial"/>
        </w:rPr>
        <w:t xml:space="preserve"> of this paper. </w:t>
      </w:r>
    </w:p>
    <w:p w:rsidR="004A73D1" w:rsidRPr="003C11D5" w:rsidRDefault="004A73D1" w:rsidP="00E155E9">
      <w:pPr>
        <w:spacing w:after="0"/>
        <w:ind w:firstLine="720"/>
        <w:jc w:val="both"/>
        <w:rPr>
          <w:rFonts w:ascii="Arial" w:hAnsi="Arial" w:cs="Arial"/>
        </w:rPr>
      </w:pPr>
    </w:p>
    <w:p w:rsidR="003C11D5" w:rsidRPr="003C11D5" w:rsidRDefault="006F55FB" w:rsidP="003C11D5">
      <w:pPr>
        <w:spacing w:after="0"/>
        <w:jc w:val="both"/>
        <w:rPr>
          <w:rFonts w:ascii="Arial" w:hAnsi="Arial" w:cs="Arial"/>
          <w:b/>
        </w:rPr>
      </w:pPr>
      <w:r>
        <w:rPr>
          <w:rFonts w:ascii="Arial" w:hAnsi="Arial" w:cs="Arial"/>
          <w:b/>
        </w:rPr>
        <w:t>DEMONSTRATION</w:t>
      </w:r>
      <w:r w:rsidR="003C11D5" w:rsidRPr="003C11D5">
        <w:rPr>
          <w:rFonts w:ascii="Arial" w:hAnsi="Arial" w:cs="Arial"/>
          <w:b/>
        </w:rPr>
        <w:t xml:space="preserve"> AND DISCUSSION</w:t>
      </w:r>
    </w:p>
    <w:p w:rsidR="00CB4D26" w:rsidRDefault="00CB4D26" w:rsidP="003C11D5">
      <w:pPr>
        <w:spacing w:after="0"/>
        <w:jc w:val="both"/>
        <w:rPr>
          <w:rFonts w:ascii="Arial" w:hAnsi="Arial" w:cs="Arial"/>
        </w:rPr>
      </w:pPr>
    </w:p>
    <w:p w:rsidR="004F2B83" w:rsidRPr="004F2B83" w:rsidRDefault="004F2B83" w:rsidP="00BF6EAE">
      <w:pPr>
        <w:spacing w:after="0"/>
        <w:ind w:firstLine="720"/>
        <w:jc w:val="both"/>
        <w:rPr>
          <w:rFonts w:ascii="Arial" w:hAnsi="Arial" w:cs="Arial"/>
        </w:rPr>
      </w:pPr>
      <w:r>
        <w:rPr>
          <w:rFonts w:ascii="Arial" w:hAnsi="Arial" w:cs="Arial"/>
        </w:rPr>
        <w:lastRenderedPageBreak/>
        <w:t xml:space="preserve">This section describes steps of how to build and process your corpus. Corpus is collection of documents; the documents are available in many different format. In </w:t>
      </w:r>
      <w:r>
        <w:rPr>
          <w:rFonts w:ascii="Arial" w:hAnsi="Arial" w:cs="Arial"/>
          <w:i/>
        </w:rPr>
        <w:t>data upload</w:t>
      </w:r>
      <w:r>
        <w:rPr>
          <w:rFonts w:ascii="Arial" w:hAnsi="Arial" w:cs="Arial"/>
        </w:rPr>
        <w:t xml:space="preserve">, we will discuss on issues related to the conversion of existing documents (PDF, PHP, HTML, JPEG </w:t>
      </w:r>
      <w:proofErr w:type="gramStart"/>
      <w:r>
        <w:rPr>
          <w:rFonts w:ascii="Arial" w:hAnsi="Arial" w:cs="Arial"/>
        </w:rPr>
        <w:t>and etc</w:t>
      </w:r>
      <w:proofErr w:type="gramEnd"/>
      <w:r>
        <w:rPr>
          <w:rFonts w:ascii="Arial" w:hAnsi="Arial" w:cs="Arial"/>
        </w:rPr>
        <w:t xml:space="preserve">) to a corpus processor readable format. </w:t>
      </w:r>
      <w:r>
        <w:rPr>
          <w:rFonts w:ascii="Arial" w:hAnsi="Arial" w:cs="Arial"/>
          <w:i/>
        </w:rPr>
        <w:t xml:space="preserve">Data Annotation </w:t>
      </w:r>
      <w:r>
        <w:rPr>
          <w:rFonts w:ascii="Arial" w:hAnsi="Arial" w:cs="Arial"/>
        </w:rPr>
        <w:t xml:space="preserve">is the part where we discuss the annotation of the corpus before further processing. The next sub section deals with the processing of the corpus after annotation. </w:t>
      </w:r>
      <w:r w:rsidR="00BF6EAE">
        <w:rPr>
          <w:rFonts w:ascii="Arial" w:hAnsi="Arial" w:cs="Arial"/>
        </w:rPr>
        <w:t>It will show how in Unitex is capable of, not only performing pattern recognition, but also writing an output to the recognized sequence.</w:t>
      </w:r>
    </w:p>
    <w:p w:rsidR="004F2B83" w:rsidRDefault="004F2B83" w:rsidP="003C11D5">
      <w:pPr>
        <w:spacing w:after="0"/>
        <w:jc w:val="both"/>
        <w:rPr>
          <w:rFonts w:ascii="Arial" w:hAnsi="Arial" w:cs="Arial"/>
        </w:rPr>
      </w:pPr>
    </w:p>
    <w:p w:rsidR="00F875FC" w:rsidRPr="00F875FC" w:rsidRDefault="00F875FC" w:rsidP="003C11D5">
      <w:pPr>
        <w:spacing w:after="0"/>
        <w:jc w:val="both"/>
        <w:rPr>
          <w:rFonts w:ascii="Arial" w:hAnsi="Arial" w:cs="Arial"/>
          <w:b/>
          <w:i/>
        </w:rPr>
      </w:pPr>
      <w:r w:rsidRPr="00F875FC">
        <w:rPr>
          <w:rFonts w:ascii="Arial" w:hAnsi="Arial" w:cs="Arial"/>
          <w:b/>
          <w:i/>
        </w:rPr>
        <w:t>Data Upload</w:t>
      </w:r>
    </w:p>
    <w:p w:rsidR="00CB4D26" w:rsidRDefault="00CB4D26" w:rsidP="00CB4D26">
      <w:pPr>
        <w:spacing w:after="0"/>
        <w:ind w:firstLine="720"/>
        <w:jc w:val="both"/>
        <w:rPr>
          <w:rFonts w:ascii="Arial" w:hAnsi="Arial" w:cs="Arial"/>
        </w:rPr>
      </w:pPr>
      <w:r>
        <w:rPr>
          <w:rFonts w:ascii="Arial" w:hAnsi="Arial" w:cs="Arial"/>
        </w:rPr>
        <w:t xml:space="preserve">The first step to build a corpus is to make the document machine-readable. </w:t>
      </w:r>
      <w:proofErr w:type="gramStart"/>
      <w:r>
        <w:rPr>
          <w:rFonts w:ascii="Arial" w:hAnsi="Arial" w:cs="Arial"/>
        </w:rPr>
        <w:t>Machine-readable, here, does not mean that any computer readable format can be processed by a corpus processing software.</w:t>
      </w:r>
      <w:proofErr w:type="gramEnd"/>
      <w:r>
        <w:rPr>
          <w:rFonts w:ascii="Arial" w:hAnsi="Arial" w:cs="Arial"/>
        </w:rPr>
        <w:t xml:space="preserve"> </w:t>
      </w:r>
      <w:proofErr w:type="gramStart"/>
      <w:r>
        <w:rPr>
          <w:rFonts w:ascii="Arial" w:hAnsi="Arial" w:cs="Arial"/>
        </w:rPr>
        <w:t>Machine readable</w:t>
      </w:r>
      <w:proofErr w:type="gramEnd"/>
      <w:r>
        <w:rPr>
          <w:rFonts w:ascii="Arial" w:hAnsi="Arial" w:cs="Arial"/>
        </w:rPr>
        <w:t xml:space="preserve"> refers to format</w:t>
      </w:r>
      <w:r w:rsidR="004F2B83">
        <w:rPr>
          <w:rFonts w:ascii="Arial" w:hAnsi="Arial" w:cs="Arial"/>
        </w:rPr>
        <w:t>(s)</w:t>
      </w:r>
      <w:r>
        <w:rPr>
          <w:rFonts w:ascii="Arial" w:hAnsi="Arial" w:cs="Arial"/>
        </w:rPr>
        <w:t xml:space="preserve"> that can be managed by a corpus processing software. As for most corpus processor, </w:t>
      </w:r>
      <w:proofErr w:type="gramStart"/>
      <w:r>
        <w:rPr>
          <w:rFonts w:ascii="Arial" w:hAnsi="Arial" w:cs="Arial"/>
        </w:rPr>
        <w:t>plain-text</w:t>
      </w:r>
      <w:proofErr w:type="gramEnd"/>
      <w:r>
        <w:rPr>
          <w:rFonts w:ascii="Arial" w:hAnsi="Arial" w:cs="Arial"/>
        </w:rPr>
        <w:t xml:space="preserve"> is the most friendly format that is </w:t>
      </w:r>
      <w:r w:rsidR="004F2B83">
        <w:rPr>
          <w:rFonts w:ascii="Arial" w:hAnsi="Arial" w:cs="Arial"/>
        </w:rPr>
        <w:t>available</w:t>
      </w:r>
      <w:r>
        <w:rPr>
          <w:rFonts w:ascii="Arial" w:hAnsi="Arial" w:cs="Arial"/>
        </w:rPr>
        <w:t xml:space="preserve"> for processing.</w:t>
      </w:r>
      <w:r w:rsidR="00C53572" w:rsidRPr="00C53572">
        <w:rPr>
          <w:rFonts w:ascii="Arial" w:hAnsi="Arial" w:cs="Arial"/>
        </w:rPr>
        <w:t xml:space="preserve"> </w:t>
      </w:r>
      <w:r w:rsidR="00C53572">
        <w:rPr>
          <w:rFonts w:ascii="Arial" w:hAnsi="Arial" w:cs="Arial"/>
        </w:rPr>
        <w:t xml:space="preserve">Documents in PDF, Microsoft Word, or other text processor </w:t>
      </w:r>
      <w:proofErr w:type="gramStart"/>
      <w:r w:rsidR="00C53572">
        <w:rPr>
          <w:rFonts w:ascii="Arial" w:hAnsi="Arial" w:cs="Arial"/>
        </w:rPr>
        <w:t>must be converted</w:t>
      </w:r>
      <w:proofErr w:type="gramEnd"/>
      <w:r w:rsidR="00C53572">
        <w:rPr>
          <w:rFonts w:ascii="Arial" w:hAnsi="Arial" w:cs="Arial"/>
        </w:rPr>
        <w:t xml:space="preserve"> to plain text file</w:t>
      </w:r>
      <w:r w:rsidR="00D10D4F">
        <w:rPr>
          <w:rFonts w:ascii="Arial" w:hAnsi="Arial" w:cs="Arial"/>
        </w:rPr>
        <w:t xml:space="preserve"> (.txt)</w:t>
      </w:r>
      <w:r w:rsidR="00C53572">
        <w:rPr>
          <w:rFonts w:ascii="Arial" w:hAnsi="Arial" w:cs="Arial"/>
        </w:rPr>
        <w:t>.</w:t>
      </w:r>
    </w:p>
    <w:p w:rsidR="00CB4D26" w:rsidRPr="00CB4D26" w:rsidRDefault="00CB4D26" w:rsidP="00CB4D26">
      <w:pPr>
        <w:spacing w:after="0"/>
        <w:jc w:val="center"/>
        <w:rPr>
          <w:rFonts w:ascii="Arial" w:hAnsi="Arial" w:cs="Arial"/>
        </w:rPr>
      </w:pPr>
      <w:proofErr w:type="gramStart"/>
      <w:r>
        <w:rPr>
          <w:rFonts w:ascii="Arial" w:hAnsi="Arial" w:cs="Arial"/>
        </w:rPr>
        <w:t xml:space="preserve">Figure </w:t>
      </w:r>
      <w:r w:rsidR="00BF6EAE">
        <w:rPr>
          <w:rFonts w:ascii="Arial" w:hAnsi="Arial" w:cs="Arial"/>
        </w:rPr>
        <w:t>8</w:t>
      </w:r>
      <w:r>
        <w:rPr>
          <w:rFonts w:ascii="Arial" w:hAnsi="Arial" w:cs="Arial"/>
        </w:rPr>
        <w:t>.</w:t>
      </w:r>
      <w:proofErr w:type="gramEnd"/>
      <w:r>
        <w:rPr>
          <w:rFonts w:ascii="Arial" w:hAnsi="Arial" w:cs="Arial"/>
        </w:rPr>
        <w:t xml:space="preserve"> Ivanhoe in PDF format</w:t>
      </w:r>
    </w:p>
    <w:p w:rsidR="00CB4D26" w:rsidRDefault="00CB4D26" w:rsidP="00CB4D26">
      <w:pPr>
        <w:spacing w:after="0"/>
        <w:jc w:val="center"/>
        <w:rPr>
          <w:rFonts w:ascii="Arial" w:hAnsi="Arial" w:cs="Arial"/>
          <w:b/>
        </w:rPr>
      </w:pPr>
      <w:r>
        <w:rPr>
          <w:rFonts w:ascii="Arial" w:hAnsi="Arial" w:cs="Arial"/>
          <w:b/>
          <w:noProof/>
        </w:rPr>
        <w:drawing>
          <wp:inline distT="0" distB="0" distL="0" distR="0">
            <wp:extent cx="3673384" cy="1825892"/>
            <wp:effectExtent l="19050" t="0" r="3266"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3679776" cy="1829069"/>
                    </a:xfrm>
                    <a:prstGeom prst="rect">
                      <a:avLst/>
                    </a:prstGeom>
                    <a:noFill/>
                    <a:ln w="9525">
                      <a:noFill/>
                      <a:miter lim="800000"/>
                      <a:headEnd/>
                      <a:tailEnd/>
                    </a:ln>
                  </pic:spPr>
                </pic:pic>
              </a:graphicData>
            </a:graphic>
          </wp:inline>
        </w:drawing>
      </w:r>
    </w:p>
    <w:p w:rsidR="00CB4D26" w:rsidRPr="00CB4D26" w:rsidRDefault="00CB4D26" w:rsidP="00CB4D26">
      <w:pPr>
        <w:spacing w:after="0"/>
        <w:jc w:val="center"/>
        <w:rPr>
          <w:rFonts w:ascii="Arial" w:hAnsi="Arial" w:cs="Arial"/>
        </w:rPr>
      </w:pPr>
      <w:r w:rsidRPr="00CB4D26">
        <w:rPr>
          <w:rFonts w:ascii="Arial" w:hAnsi="Arial" w:cs="Arial"/>
        </w:rPr>
        <w:t xml:space="preserve">Figure xxx. Ivanhoe in </w:t>
      </w:r>
      <w:r>
        <w:rPr>
          <w:rFonts w:ascii="Arial" w:hAnsi="Arial" w:cs="Arial"/>
        </w:rPr>
        <w:t>HTML format</w:t>
      </w:r>
    </w:p>
    <w:p w:rsidR="00CB4D26" w:rsidRDefault="00CB4D26" w:rsidP="00CB4D26">
      <w:pPr>
        <w:spacing w:after="0"/>
        <w:jc w:val="center"/>
        <w:rPr>
          <w:rFonts w:ascii="Arial" w:hAnsi="Arial" w:cs="Arial"/>
          <w:b/>
        </w:rPr>
      </w:pPr>
      <w:r>
        <w:rPr>
          <w:rFonts w:ascii="Arial" w:hAnsi="Arial" w:cs="Arial"/>
          <w:b/>
          <w:noProof/>
        </w:rPr>
        <w:drawing>
          <wp:inline distT="0" distB="0" distL="0" distR="0">
            <wp:extent cx="3386001" cy="1708024"/>
            <wp:effectExtent l="19050" t="0" r="4899"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3392590" cy="1711348"/>
                    </a:xfrm>
                    <a:prstGeom prst="rect">
                      <a:avLst/>
                    </a:prstGeom>
                    <a:noFill/>
                    <a:ln w="9525">
                      <a:noFill/>
                      <a:miter lim="800000"/>
                      <a:headEnd/>
                      <a:tailEnd/>
                    </a:ln>
                  </pic:spPr>
                </pic:pic>
              </a:graphicData>
            </a:graphic>
          </wp:inline>
        </w:drawing>
      </w:r>
    </w:p>
    <w:p w:rsidR="00CB4D26" w:rsidRDefault="00CB4D26" w:rsidP="00CB4D26">
      <w:pPr>
        <w:spacing w:after="0"/>
        <w:jc w:val="both"/>
        <w:rPr>
          <w:rFonts w:ascii="Arial" w:hAnsi="Arial" w:cs="Arial"/>
        </w:rPr>
      </w:pPr>
    </w:p>
    <w:p w:rsidR="00D10D4F" w:rsidRDefault="00CB4D26" w:rsidP="004F2B83">
      <w:pPr>
        <w:spacing w:after="0"/>
        <w:ind w:firstLine="720"/>
        <w:jc w:val="both"/>
        <w:rPr>
          <w:rFonts w:ascii="Arial" w:hAnsi="Arial" w:cs="Arial"/>
          <w:b/>
        </w:rPr>
      </w:pPr>
      <w:r>
        <w:rPr>
          <w:rFonts w:ascii="Arial" w:hAnsi="Arial" w:cs="Arial"/>
        </w:rPr>
        <w:t xml:space="preserve">This applies also to texts available on-line such as in </w:t>
      </w:r>
      <w:proofErr w:type="spellStart"/>
      <w:r>
        <w:rPr>
          <w:rFonts w:ascii="Arial" w:hAnsi="Arial" w:cs="Arial"/>
        </w:rPr>
        <w:t>php</w:t>
      </w:r>
      <w:proofErr w:type="spellEnd"/>
      <w:r>
        <w:rPr>
          <w:rFonts w:ascii="Arial" w:hAnsi="Arial" w:cs="Arial"/>
        </w:rPr>
        <w:t xml:space="preserve"> or html format. Conversion of these formats to plain text format is simple. You can do it with freely available file converter or do a simple copy-paste to plain text program. In Microsoft windows, plain text </w:t>
      </w:r>
      <w:proofErr w:type="gramStart"/>
      <w:r>
        <w:rPr>
          <w:rFonts w:ascii="Arial" w:hAnsi="Arial" w:cs="Arial"/>
        </w:rPr>
        <w:t>is created</w:t>
      </w:r>
      <w:proofErr w:type="gramEnd"/>
      <w:r>
        <w:rPr>
          <w:rFonts w:ascii="Arial" w:hAnsi="Arial" w:cs="Arial"/>
        </w:rPr>
        <w:t xml:space="preserve"> by </w:t>
      </w:r>
      <w:r w:rsidR="00C53572">
        <w:rPr>
          <w:rFonts w:ascii="Arial" w:hAnsi="Arial" w:cs="Arial"/>
        </w:rPr>
        <w:t xml:space="preserve">notepad. Go to start &gt; All Program &gt; Accessories &gt; Notepad. Copy the text and paste to notepad and save. </w:t>
      </w:r>
      <w:r w:rsidR="00D10D4F">
        <w:rPr>
          <w:rFonts w:ascii="Arial" w:hAnsi="Arial" w:cs="Arial"/>
        </w:rPr>
        <w:t>If your computer does not have plain text writer, you can download notepad to your computer.</w:t>
      </w:r>
      <w:r w:rsidR="00D10D4F" w:rsidRPr="00D10D4F">
        <w:rPr>
          <w:rFonts w:ascii="Arial" w:hAnsi="Arial" w:cs="Arial"/>
          <w:b/>
        </w:rPr>
        <w:t xml:space="preserve"> </w:t>
      </w:r>
    </w:p>
    <w:p w:rsidR="00D10D4F" w:rsidRDefault="00D10D4F" w:rsidP="00D10D4F">
      <w:pPr>
        <w:spacing w:after="0"/>
        <w:jc w:val="center"/>
        <w:rPr>
          <w:rFonts w:ascii="Arial" w:hAnsi="Arial" w:cs="Arial"/>
          <w:b/>
        </w:rPr>
      </w:pPr>
      <w:proofErr w:type="gramStart"/>
      <w:r>
        <w:rPr>
          <w:rFonts w:ascii="Arial" w:hAnsi="Arial" w:cs="Arial"/>
          <w:b/>
        </w:rPr>
        <w:t xml:space="preserve">Figure </w:t>
      </w:r>
      <w:r w:rsidR="00BF6EAE">
        <w:rPr>
          <w:rFonts w:ascii="Arial" w:hAnsi="Arial" w:cs="Arial"/>
          <w:b/>
        </w:rPr>
        <w:t>9</w:t>
      </w:r>
      <w:r>
        <w:rPr>
          <w:rFonts w:ascii="Arial" w:hAnsi="Arial" w:cs="Arial"/>
          <w:b/>
        </w:rPr>
        <w:t>.</w:t>
      </w:r>
      <w:proofErr w:type="gramEnd"/>
      <w:r>
        <w:rPr>
          <w:rFonts w:ascii="Arial" w:hAnsi="Arial" w:cs="Arial"/>
          <w:b/>
        </w:rPr>
        <w:t xml:space="preserve"> Ivanhoe in JPEG/Hardcopy Format</w:t>
      </w:r>
    </w:p>
    <w:p w:rsidR="00CB4D26" w:rsidRDefault="00D10D4F" w:rsidP="00D10D4F">
      <w:pPr>
        <w:spacing w:after="0"/>
        <w:jc w:val="center"/>
        <w:rPr>
          <w:rFonts w:ascii="Arial" w:hAnsi="Arial" w:cs="Arial"/>
        </w:rPr>
      </w:pPr>
      <w:r>
        <w:rPr>
          <w:noProof/>
        </w:rPr>
        <w:lastRenderedPageBreak/>
        <w:drawing>
          <wp:inline distT="0" distB="0" distL="0" distR="0">
            <wp:extent cx="2723959" cy="3150463"/>
            <wp:effectExtent l="19050" t="0" r="191"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srcRect/>
                    <a:stretch>
                      <a:fillRect/>
                    </a:stretch>
                  </pic:blipFill>
                  <pic:spPr bwMode="auto">
                    <a:xfrm>
                      <a:off x="0" y="0"/>
                      <a:ext cx="2729918" cy="3157355"/>
                    </a:xfrm>
                    <a:prstGeom prst="rect">
                      <a:avLst/>
                    </a:prstGeom>
                    <a:noFill/>
                    <a:ln w="9525">
                      <a:noFill/>
                      <a:miter lim="800000"/>
                      <a:headEnd/>
                      <a:tailEnd/>
                    </a:ln>
                  </pic:spPr>
                </pic:pic>
              </a:graphicData>
            </a:graphic>
          </wp:inline>
        </w:drawing>
      </w:r>
    </w:p>
    <w:p w:rsidR="00D10D4F" w:rsidRDefault="00D10D4F" w:rsidP="00CB4D26">
      <w:pPr>
        <w:spacing w:after="0"/>
        <w:ind w:firstLine="720"/>
        <w:jc w:val="both"/>
        <w:rPr>
          <w:rFonts w:ascii="Arial" w:hAnsi="Arial" w:cs="Arial"/>
        </w:rPr>
      </w:pPr>
      <w:r>
        <w:rPr>
          <w:rFonts w:ascii="Arial" w:hAnsi="Arial" w:cs="Arial"/>
        </w:rPr>
        <w:t xml:space="preserve">The most challenging conversion is from hard copy or photo format to plain text. Sometimes we find documents in hard copy, or it is soft copy but in photo format. Some PDF format allows photo scans as well. What we have to do is </w:t>
      </w:r>
      <w:proofErr w:type="gramStart"/>
      <w:r>
        <w:rPr>
          <w:rFonts w:ascii="Arial" w:hAnsi="Arial" w:cs="Arial"/>
        </w:rPr>
        <w:t>‘read’ the documents, either</w:t>
      </w:r>
      <w:proofErr w:type="gramEnd"/>
      <w:r>
        <w:rPr>
          <w:rFonts w:ascii="Arial" w:hAnsi="Arial" w:cs="Arial"/>
        </w:rPr>
        <w:t xml:space="preserve"> in hard copy or photo format, by optical character recognition (OCR) scanner. When a scanner is equipped with OCR, it does not just scan the document, but it also ‘reads’ the characters and encode it to the output file. This is important as corpus processor only process characters and scripts, not picture or photo. If the document is already in JPEG or other photo format file, </w:t>
      </w:r>
      <w:r w:rsidR="00F875FC">
        <w:rPr>
          <w:rFonts w:ascii="Arial" w:hAnsi="Arial" w:cs="Arial"/>
        </w:rPr>
        <w:t xml:space="preserve">you can install OCR or OCR-conceived software such as Nitro PDF or Professional PDF. </w:t>
      </w:r>
    </w:p>
    <w:p w:rsidR="000B183B" w:rsidRPr="00BF6EAE" w:rsidRDefault="00C53572" w:rsidP="003C11D5">
      <w:pPr>
        <w:spacing w:after="0"/>
        <w:jc w:val="both"/>
        <w:rPr>
          <w:rFonts w:ascii="Arial" w:hAnsi="Arial" w:cs="Arial"/>
        </w:rPr>
      </w:pPr>
      <w:r>
        <w:rPr>
          <w:rFonts w:ascii="Arial" w:hAnsi="Arial" w:cs="Arial"/>
        </w:rPr>
        <w:tab/>
      </w:r>
    </w:p>
    <w:p w:rsidR="004A73D1" w:rsidRPr="00F875FC" w:rsidRDefault="00520B0F" w:rsidP="003C11D5">
      <w:pPr>
        <w:spacing w:after="0"/>
        <w:jc w:val="both"/>
        <w:rPr>
          <w:rFonts w:ascii="Arial" w:hAnsi="Arial" w:cs="Arial"/>
          <w:b/>
          <w:i/>
        </w:rPr>
      </w:pPr>
      <w:r w:rsidRPr="00F875FC">
        <w:rPr>
          <w:rFonts w:ascii="Arial" w:hAnsi="Arial" w:cs="Arial"/>
          <w:b/>
          <w:i/>
        </w:rPr>
        <w:t>Data Annotation</w:t>
      </w:r>
    </w:p>
    <w:p w:rsidR="004A73D1" w:rsidRPr="003C11D5" w:rsidRDefault="004A73D1" w:rsidP="004A73D1">
      <w:pPr>
        <w:spacing w:after="0"/>
        <w:jc w:val="both"/>
        <w:rPr>
          <w:rFonts w:ascii="Arial" w:hAnsi="Arial" w:cs="Arial"/>
        </w:rPr>
      </w:pPr>
    </w:p>
    <w:p w:rsidR="005221FB" w:rsidRPr="003C11D5" w:rsidRDefault="00F875FC" w:rsidP="00743927">
      <w:pPr>
        <w:spacing w:after="0"/>
        <w:ind w:firstLine="720"/>
        <w:jc w:val="both"/>
        <w:rPr>
          <w:rFonts w:ascii="Arial" w:hAnsi="Arial" w:cs="Arial"/>
        </w:rPr>
      </w:pPr>
      <w:r>
        <w:rPr>
          <w:rFonts w:ascii="Arial" w:hAnsi="Arial" w:cs="Arial"/>
        </w:rPr>
        <w:t>Text</w:t>
      </w:r>
      <w:r w:rsidR="004A73D1" w:rsidRPr="003C11D5">
        <w:rPr>
          <w:rFonts w:ascii="Arial" w:hAnsi="Arial" w:cs="Arial"/>
        </w:rPr>
        <w:t xml:space="preserve"> </w:t>
      </w:r>
      <w:r>
        <w:rPr>
          <w:rFonts w:ascii="Arial" w:hAnsi="Arial" w:cs="Arial"/>
        </w:rPr>
        <w:t>processed</w:t>
      </w:r>
      <w:r w:rsidR="004A73D1" w:rsidRPr="003C11D5">
        <w:rPr>
          <w:rFonts w:ascii="Arial" w:hAnsi="Arial" w:cs="Arial"/>
        </w:rPr>
        <w:t xml:space="preserve"> UNITEX is annotated by using </w:t>
      </w:r>
      <w:proofErr w:type="gramStart"/>
      <w:r>
        <w:rPr>
          <w:rFonts w:ascii="Arial" w:hAnsi="Arial" w:cs="Arial"/>
        </w:rPr>
        <w:t>an entry</w:t>
      </w:r>
      <w:proofErr w:type="gramEnd"/>
      <w:r>
        <w:rPr>
          <w:rFonts w:ascii="Arial" w:hAnsi="Arial" w:cs="Arial"/>
        </w:rPr>
        <w:t>-</w:t>
      </w:r>
      <w:r w:rsidR="004A73D1" w:rsidRPr="003C11D5">
        <w:rPr>
          <w:rFonts w:ascii="Arial" w:hAnsi="Arial" w:cs="Arial"/>
        </w:rPr>
        <w:t>line formalism</w:t>
      </w:r>
      <w:r>
        <w:rPr>
          <w:rFonts w:ascii="Arial" w:hAnsi="Arial" w:cs="Arial"/>
        </w:rPr>
        <w:t xml:space="preserve"> based lexical resource</w:t>
      </w:r>
      <w:r w:rsidR="004A73D1" w:rsidRPr="003C11D5">
        <w:rPr>
          <w:rFonts w:ascii="Arial" w:hAnsi="Arial" w:cs="Arial"/>
        </w:rPr>
        <w:t xml:space="preserve">. </w:t>
      </w:r>
      <w:r>
        <w:rPr>
          <w:rFonts w:ascii="Arial" w:hAnsi="Arial" w:cs="Arial"/>
        </w:rPr>
        <w:t>In this formalism, a</w:t>
      </w:r>
      <w:r w:rsidR="00D43A13" w:rsidRPr="003C11D5">
        <w:rPr>
          <w:rFonts w:ascii="Arial" w:hAnsi="Arial" w:cs="Arial"/>
        </w:rPr>
        <w:t>nnotation c</w:t>
      </w:r>
      <w:r w:rsidR="00450938" w:rsidRPr="003C11D5">
        <w:rPr>
          <w:rFonts w:ascii="Arial" w:hAnsi="Arial" w:cs="Arial"/>
        </w:rPr>
        <w:t>ode</w:t>
      </w:r>
      <w:r w:rsidR="00092D92">
        <w:rPr>
          <w:rFonts w:ascii="Arial" w:hAnsi="Arial" w:cs="Arial"/>
        </w:rPr>
        <w:t>(</w:t>
      </w:r>
      <w:r w:rsidR="00450938" w:rsidRPr="003C11D5">
        <w:rPr>
          <w:rFonts w:ascii="Arial" w:hAnsi="Arial" w:cs="Arial"/>
        </w:rPr>
        <w:t>s</w:t>
      </w:r>
      <w:r w:rsidR="00092D92">
        <w:rPr>
          <w:rFonts w:ascii="Arial" w:hAnsi="Arial" w:cs="Arial"/>
        </w:rPr>
        <w:t>)</w:t>
      </w:r>
      <w:r w:rsidR="00450938" w:rsidRPr="003C11D5">
        <w:rPr>
          <w:rFonts w:ascii="Arial" w:hAnsi="Arial" w:cs="Arial"/>
        </w:rPr>
        <w:t xml:space="preserve"> </w:t>
      </w:r>
      <w:proofErr w:type="gramStart"/>
      <w:r w:rsidR="00450938" w:rsidRPr="003C11D5">
        <w:rPr>
          <w:rFonts w:ascii="Arial" w:hAnsi="Arial" w:cs="Arial"/>
        </w:rPr>
        <w:t>are written</w:t>
      </w:r>
      <w:proofErr w:type="gramEnd"/>
      <w:r w:rsidR="00450938" w:rsidRPr="003C11D5">
        <w:rPr>
          <w:rFonts w:ascii="Arial" w:hAnsi="Arial" w:cs="Arial"/>
        </w:rPr>
        <w:t xml:space="preserve"> after the entry. The code ranges from grammar, semantic and inflection</w:t>
      </w:r>
      <w:r w:rsidR="00450938" w:rsidRPr="003C11D5">
        <w:rPr>
          <w:rStyle w:val="FootnoteReference"/>
          <w:rFonts w:ascii="Arial" w:hAnsi="Arial" w:cs="Arial"/>
        </w:rPr>
        <w:footnoteReference w:id="5"/>
      </w:r>
      <w:r w:rsidR="00450938" w:rsidRPr="003C11D5">
        <w:rPr>
          <w:rFonts w:ascii="Arial" w:hAnsi="Arial" w:cs="Arial"/>
        </w:rPr>
        <w:t xml:space="preserve"> code. Consider </w:t>
      </w:r>
      <w:r w:rsidR="00457E97" w:rsidRPr="003C11D5">
        <w:rPr>
          <w:rFonts w:ascii="Arial" w:hAnsi="Arial" w:cs="Arial"/>
        </w:rPr>
        <w:t xml:space="preserve">the </w:t>
      </w:r>
      <w:r w:rsidR="00D43A13" w:rsidRPr="003C11D5">
        <w:rPr>
          <w:rFonts w:ascii="Arial" w:hAnsi="Arial" w:cs="Arial"/>
        </w:rPr>
        <w:t>codes</w:t>
      </w:r>
      <w:r w:rsidR="00457E97" w:rsidRPr="003C11D5">
        <w:rPr>
          <w:rFonts w:ascii="Arial" w:hAnsi="Arial" w:cs="Arial"/>
        </w:rPr>
        <w:t xml:space="preserve"> for some entries</w:t>
      </w:r>
      <w:r w:rsidR="005221FB" w:rsidRPr="003C11D5">
        <w:rPr>
          <w:rFonts w:ascii="Arial" w:hAnsi="Arial" w:cs="Arial"/>
        </w:rPr>
        <w:t xml:space="preserve">, </w:t>
      </w:r>
      <w:r w:rsidR="00457E97" w:rsidRPr="003C11D5">
        <w:rPr>
          <w:rFonts w:ascii="Arial" w:hAnsi="Arial" w:cs="Arial"/>
        </w:rPr>
        <w:t xml:space="preserve">written in the following entry lines from </w:t>
      </w:r>
      <w:sdt>
        <w:sdtPr>
          <w:rPr>
            <w:rFonts w:ascii="Arial" w:hAnsi="Arial" w:cs="Arial"/>
          </w:rPr>
          <w:id w:val="485756"/>
          <w:citation/>
        </w:sdtPr>
        <w:sdtContent>
          <w:r w:rsidR="00BD1EB4" w:rsidRPr="003C11D5">
            <w:rPr>
              <w:rFonts w:ascii="Arial" w:hAnsi="Arial" w:cs="Arial"/>
            </w:rPr>
            <w:fldChar w:fldCharType="begin"/>
          </w:r>
          <w:r w:rsidR="00457E97" w:rsidRPr="003C11D5">
            <w:rPr>
              <w:rFonts w:ascii="Arial" w:hAnsi="Arial" w:cs="Arial"/>
            </w:rPr>
            <w:instrText xml:space="preserve"> CITATION Pau08 \l 1042 </w:instrText>
          </w:r>
          <w:r w:rsidR="00BD1EB4" w:rsidRPr="003C11D5">
            <w:rPr>
              <w:rFonts w:ascii="Arial" w:hAnsi="Arial" w:cs="Arial"/>
            </w:rPr>
            <w:fldChar w:fldCharType="separate"/>
          </w:r>
          <w:r w:rsidR="00AE1799" w:rsidRPr="003C11D5">
            <w:rPr>
              <w:rFonts w:ascii="Arial" w:hAnsi="Arial" w:cs="Arial"/>
              <w:noProof/>
            </w:rPr>
            <w:t>(Paumier, 2008)</w:t>
          </w:r>
          <w:r w:rsidR="00BD1EB4" w:rsidRPr="003C11D5">
            <w:rPr>
              <w:rFonts w:ascii="Arial" w:hAnsi="Arial" w:cs="Arial"/>
            </w:rPr>
            <w:fldChar w:fldCharType="end"/>
          </w:r>
        </w:sdtContent>
      </w:sdt>
      <w:r w:rsidR="00457E97" w:rsidRPr="003C11D5">
        <w:rPr>
          <w:rFonts w:ascii="Arial" w:hAnsi="Arial" w:cs="Arial"/>
        </w:rPr>
        <w:t>:</w:t>
      </w:r>
    </w:p>
    <w:p w:rsidR="00743927" w:rsidRPr="003C11D5" w:rsidRDefault="00743927" w:rsidP="00743927">
      <w:pPr>
        <w:spacing w:after="0"/>
        <w:ind w:firstLine="720"/>
        <w:jc w:val="both"/>
        <w:rPr>
          <w:rFonts w:ascii="Arial" w:hAnsi="Arial" w:cs="Arial"/>
        </w:rPr>
      </w:pPr>
    </w:p>
    <w:p w:rsidR="0099523E" w:rsidRPr="003C11D5" w:rsidRDefault="0099523E" w:rsidP="0099523E">
      <w:pPr>
        <w:pStyle w:val="ListParagraph"/>
        <w:numPr>
          <w:ilvl w:val="0"/>
          <w:numId w:val="2"/>
        </w:numPr>
        <w:spacing w:after="0"/>
        <w:jc w:val="both"/>
        <w:rPr>
          <w:rFonts w:ascii="Arial" w:hAnsi="Arial" w:cs="Arial"/>
        </w:rPr>
      </w:pPr>
      <w:r w:rsidRPr="003C11D5">
        <w:rPr>
          <w:rFonts w:ascii="Arial" w:hAnsi="Arial" w:cs="Arial"/>
        </w:rPr>
        <w:t>aviatrix,N4+Hum</w:t>
      </w:r>
    </w:p>
    <w:p w:rsidR="0099523E" w:rsidRPr="003C11D5" w:rsidRDefault="0099523E" w:rsidP="0099523E">
      <w:pPr>
        <w:pStyle w:val="ListParagraph"/>
        <w:numPr>
          <w:ilvl w:val="0"/>
          <w:numId w:val="2"/>
        </w:numPr>
        <w:spacing w:after="0"/>
        <w:jc w:val="both"/>
        <w:rPr>
          <w:rFonts w:ascii="Arial" w:hAnsi="Arial" w:cs="Arial"/>
        </w:rPr>
      </w:pPr>
      <w:r w:rsidRPr="003C11D5">
        <w:rPr>
          <w:rFonts w:ascii="Arial" w:hAnsi="Arial" w:cs="Arial"/>
        </w:rPr>
        <w:t>matrix,N4+Math</w:t>
      </w:r>
    </w:p>
    <w:p w:rsidR="0099523E" w:rsidRPr="003C11D5" w:rsidRDefault="0099523E" w:rsidP="0099523E">
      <w:pPr>
        <w:pStyle w:val="ListParagraph"/>
        <w:numPr>
          <w:ilvl w:val="0"/>
          <w:numId w:val="2"/>
        </w:numPr>
        <w:spacing w:after="0"/>
        <w:jc w:val="both"/>
        <w:rPr>
          <w:rFonts w:ascii="Arial" w:hAnsi="Arial" w:cs="Arial"/>
        </w:rPr>
      </w:pPr>
      <w:r w:rsidRPr="003C11D5">
        <w:rPr>
          <w:rFonts w:ascii="Arial" w:hAnsi="Arial" w:cs="Arial"/>
        </w:rPr>
        <w:t>radix,N4</w:t>
      </w:r>
    </w:p>
    <w:p w:rsidR="0099523E" w:rsidRPr="003C11D5" w:rsidRDefault="0099523E" w:rsidP="0099523E">
      <w:pPr>
        <w:spacing w:after="0"/>
        <w:jc w:val="both"/>
        <w:rPr>
          <w:rFonts w:ascii="Arial" w:hAnsi="Arial" w:cs="Arial"/>
        </w:rPr>
      </w:pPr>
    </w:p>
    <w:p w:rsidR="0099523E" w:rsidRDefault="0099523E" w:rsidP="00457E97">
      <w:pPr>
        <w:spacing w:after="0"/>
        <w:ind w:firstLine="720"/>
        <w:jc w:val="both"/>
        <w:rPr>
          <w:rFonts w:ascii="Arial" w:hAnsi="Arial" w:cs="Arial"/>
        </w:rPr>
      </w:pPr>
      <w:r w:rsidRPr="003C11D5">
        <w:rPr>
          <w:rFonts w:ascii="Arial" w:hAnsi="Arial" w:cs="Arial"/>
        </w:rPr>
        <w:t xml:space="preserve">This entry is very simple. It writes only one grammar code &lt;N&gt;, which stands for a noun. </w:t>
      </w:r>
      <w:r w:rsidR="00457E97" w:rsidRPr="003C11D5">
        <w:rPr>
          <w:rFonts w:ascii="Arial" w:hAnsi="Arial" w:cs="Arial"/>
        </w:rPr>
        <w:t xml:space="preserve">Therefore, all the entries </w:t>
      </w:r>
      <w:proofErr w:type="gramStart"/>
      <w:r w:rsidR="00457E97" w:rsidRPr="003C11D5">
        <w:rPr>
          <w:rFonts w:ascii="Arial" w:hAnsi="Arial" w:cs="Arial"/>
        </w:rPr>
        <w:t>are classified</w:t>
      </w:r>
      <w:proofErr w:type="gramEnd"/>
      <w:r w:rsidR="00457E97" w:rsidRPr="003C11D5">
        <w:rPr>
          <w:rFonts w:ascii="Arial" w:hAnsi="Arial" w:cs="Arial"/>
        </w:rPr>
        <w:t xml:space="preserve"> as nouns. </w:t>
      </w:r>
      <w:r w:rsidRPr="003C11D5">
        <w:rPr>
          <w:rFonts w:ascii="Arial" w:hAnsi="Arial" w:cs="Arial"/>
        </w:rPr>
        <w:t>A number after the first grammar code express the inflectional g</w:t>
      </w:r>
      <w:r w:rsidR="00457E97" w:rsidRPr="003C11D5">
        <w:rPr>
          <w:rFonts w:ascii="Arial" w:hAnsi="Arial" w:cs="Arial"/>
        </w:rPr>
        <w:t xml:space="preserve">roup. This means that the three entries take LGG number 4, which is a morphological graph for plural inflection. </w:t>
      </w:r>
    </w:p>
    <w:p w:rsidR="003C11D5" w:rsidRPr="003C11D5" w:rsidRDefault="003C11D5" w:rsidP="00457E97">
      <w:pPr>
        <w:spacing w:after="0"/>
        <w:ind w:firstLine="720"/>
        <w:jc w:val="both"/>
        <w:rPr>
          <w:rFonts w:ascii="Arial" w:hAnsi="Arial" w:cs="Arial"/>
        </w:rPr>
      </w:pPr>
    </w:p>
    <w:p w:rsidR="00743927" w:rsidRPr="003C11D5" w:rsidRDefault="00743927" w:rsidP="00457E97">
      <w:pPr>
        <w:spacing w:after="0"/>
        <w:ind w:firstLine="720"/>
        <w:jc w:val="both"/>
        <w:rPr>
          <w:rFonts w:ascii="Arial" w:hAnsi="Arial" w:cs="Arial"/>
        </w:rPr>
      </w:pPr>
    </w:p>
    <w:p w:rsidR="00457E97" w:rsidRPr="003C11D5" w:rsidRDefault="00457E97" w:rsidP="00457E97">
      <w:pPr>
        <w:spacing w:after="0"/>
        <w:jc w:val="center"/>
        <w:rPr>
          <w:rFonts w:ascii="Arial" w:hAnsi="Arial" w:cs="Arial"/>
          <w:b/>
        </w:rPr>
      </w:pPr>
      <w:proofErr w:type="gramStart"/>
      <w:r w:rsidRPr="003C11D5">
        <w:rPr>
          <w:rFonts w:ascii="Arial" w:hAnsi="Arial" w:cs="Arial"/>
          <w:b/>
        </w:rPr>
        <w:t xml:space="preserve">Figure </w:t>
      </w:r>
      <w:r w:rsidR="00BF6EAE">
        <w:rPr>
          <w:rFonts w:ascii="Arial" w:hAnsi="Arial" w:cs="Arial"/>
          <w:b/>
        </w:rPr>
        <w:t>10</w:t>
      </w:r>
      <w:r w:rsidRPr="003C11D5">
        <w:rPr>
          <w:rFonts w:ascii="Arial" w:hAnsi="Arial" w:cs="Arial"/>
          <w:b/>
        </w:rPr>
        <w:t>.</w:t>
      </w:r>
      <w:proofErr w:type="gramEnd"/>
      <w:r w:rsidRPr="003C11D5">
        <w:rPr>
          <w:rFonts w:ascii="Arial" w:hAnsi="Arial" w:cs="Arial"/>
          <w:b/>
        </w:rPr>
        <w:t xml:space="preserve"> Inflection LGG 4</w:t>
      </w:r>
    </w:p>
    <w:p w:rsidR="005221FB" w:rsidRPr="003C11D5" w:rsidRDefault="00457E97" w:rsidP="00457E97">
      <w:pPr>
        <w:spacing w:after="0"/>
        <w:jc w:val="center"/>
        <w:rPr>
          <w:rFonts w:ascii="Arial" w:hAnsi="Arial" w:cs="Arial"/>
        </w:rPr>
      </w:pPr>
      <w:r w:rsidRPr="003C11D5">
        <w:rPr>
          <w:rFonts w:ascii="Arial" w:hAnsi="Arial" w:cs="Arial"/>
          <w:noProof/>
        </w:rPr>
        <w:drawing>
          <wp:inline distT="0" distB="0" distL="0" distR="0">
            <wp:extent cx="1706880" cy="1332230"/>
            <wp:effectExtent l="19050" t="0" r="762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1706880" cy="1332230"/>
                    </a:xfrm>
                    <a:prstGeom prst="rect">
                      <a:avLst/>
                    </a:prstGeom>
                    <a:noFill/>
                    <a:ln w="9525">
                      <a:noFill/>
                      <a:miter lim="800000"/>
                      <a:headEnd/>
                      <a:tailEnd/>
                    </a:ln>
                  </pic:spPr>
                </pic:pic>
              </a:graphicData>
            </a:graphic>
          </wp:inline>
        </w:drawing>
      </w:r>
    </w:p>
    <w:p w:rsidR="00450938" w:rsidRPr="003C11D5" w:rsidRDefault="00457E97" w:rsidP="00E75B63">
      <w:pPr>
        <w:spacing w:after="0"/>
        <w:ind w:firstLine="720"/>
        <w:jc w:val="both"/>
        <w:rPr>
          <w:rFonts w:ascii="Arial" w:hAnsi="Arial" w:cs="Arial"/>
        </w:rPr>
      </w:pPr>
      <w:r w:rsidRPr="003C11D5">
        <w:rPr>
          <w:rFonts w:ascii="Arial" w:hAnsi="Arial" w:cs="Arial"/>
        </w:rPr>
        <w:t xml:space="preserve">When </w:t>
      </w:r>
      <w:proofErr w:type="gramStart"/>
      <w:r w:rsidRPr="003C11D5">
        <w:rPr>
          <w:rFonts w:ascii="Arial" w:hAnsi="Arial" w:cs="Arial"/>
        </w:rPr>
        <w:t>an entry is inflected by LGG 4</w:t>
      </w:r>
      <w:proofErr w:type="gramEnd"/>
      <w:r w:rsidRPr="003C11D5">
        <w:rPr>
          <w:rFonts w:ascii="Arial" w:hAnsi="Arial" w:cs="Arial"/>
        </w:rPr>
        <w:t xml:space="preserve">, the system creates the inflected forms. According to figure 4, there are two inflected forms. The upper line does not modify anything on the entry. For instance, </w:t>
      </w:r>
      <w:r w:rsidRPr="003C11D5">
        <w:rPr>
          <w:rFonts w:ascii="Arial" w:hAnsi="Arial" w:cs="Arial"/>
          <w:i/>
        </w:rPr>
        <w:t>matrix</w:t>
      </w:r>
      <w:r w:rsidRPr="003C11D5">
        <w:rPr>
          <w:rFonts w:ascii="Arial" w:hAnsi="Arial" w:cs="Arial"/>
        </w:rPr>
        <w:t xml:space="preserve"> is inflected as </w:t>
      </w:r>
      <w:r w:rsidRPr="003C11D5">
        <w:rPr>
          <w:rFonts w:ascii="Arial" w:hAnsi="Arial" w:cs="Arial"/>
          <w:i/>
        </w:rPr>
        <w:t>matrix</w:t>
      </w:r>
      <w:r w:rsidRPr="003C11D5">
        <w:rPr>
          <w:rFonts w:ascii="Arial" w:hAnsi="Arial" w:cs="Arial"/>
        </w:rPr>
        <w:t xml:space="preserve"> with code &lt;s&gt; standing for singular. The lower inflectional line, however, deleted one character from the </w:t>
      </w:r>
      <w:proofErr w:type="gramStart"/>
      <w:r w:rsidRPr="003C11D5">
        <w:rPr>
          <w:rFonts w:ascii="Arial" w:hAnsi="Arial" w:cs="Arial"/>
        </w:rPr>
        <w:t>left-most</w:t>
      </w:r>
      <w:proofErr w:type="gramEnd"/>
      <w:r w:rsidRPr="003C11D5">
        <w:rPr>
          <w:rFonts w:ascii="Arial" w:hAnsi="Arial" w:cs="Arial"/>
        </w:rPr>
        <w:t xml:space="preserve"> of the entry [</w:t>
      </w:r>
      <w:r w:rsidRPr="003C11D5">
        <w:rPr>
          <w:rFonts w:ascii="Arial" w:hAnsi="Arial" w:cs="Arial"/>
          <w:i/>
        </w:rPr>
        <w:t xml:space="preserve">matrix --&gt; </w:t>
      </w:r>
      <w:proofErr w:type="spellStart"/>
      <w:r w:rsidRPr="003C11D5">
        <w:rPr>
          <w:rFonts w:ascii="Arial" w:hAnsi="Arial" w:cs="Arial"/>
          <w:i/>
        </w:rPr>
        <w:t>matri</w:t>
      </w:r>
      <w:proofErr w:type="spellEnd"/>
      <w:r w:rsidRPr="003C11D5">
        <w:rPr>
          <w:rFonts w:ascii="Arial" w:hAnsi="Arial" w:cs="Arial"/>
        </w:rPr>
        <w:t xml:space="preserve">], and concatenate </w:t>
      </w:r>
      <w:proofErr w:type="spellStart"/>
      <w:r w:rsidR="00B740EC" w:rsidRPr="003C11D5">
        <w:rPr>
          <w:rFonts w:ascii="Arial" w:hAnsi="Arial" w:cs="Arial"/>
          <w:i/>
        </w:rPr>
        <w:t>ces</w:t>
      </w:r>
      <w:proofErr w:type="spellEnd"/>
      <w:r w:rsidR="00B740EC" w:rsidRPr="003C11D5">
        <w:rPr>
          <w:rFonts w:ascii="Arial" w:hAnsi="Arial" w:cs="Arial"/>
        </w:rPr>
        <w:t xml:space="preserve"> [</w:t>
      </w:r>
      <w:proofErr w:type="spellStart"/>
      <w:r w:rsidR="00B740EC" w:rsidRPr="003C11D5">
        <w:rPr>
          <w:rFonts w:ascii="Arial" w:hAnsi="Arial" w:cs="Arial"/>
          <w:i/>
        </w:rPr>
        <w:t>matri</w:t>
      </w:r>
      <w:proofErr w:type="spellEnd"/>
      <w:r w:rsidR="00B740EC" w:rsidRPr="003C11D5">
        <w:rPr>
          <w:rFonts w:ascii="Arial" w:hAnsi="Arial" w:cs="Arial"/>
        </w:rPr>
        <w:t xml:space="preserve"> --&gt; </w:t>
      </w:r>
      <w:r w:rsidR="00B740EC" w:rsidRPr="003C11D5">
        <w:rPr>
          <w:rFonts w:ascii="Arial" w:hAnsi="Arial" w:cs="Arial"/>
          <w:i/>
        </w:rPr>
        <w:t>matrices</w:t>
      </w:r>
      <w:r w:rsidR="00B740EC" w:rsidRPr="003C11D5">
        <w:rPr>
          <w:rFonts w:ascii="Arial" w:hAnsi="Arial" w:cs="Arial"/>
        </w:rPr>
        <w:t>]. It also labels the inflected form with &lt;p&gt; as plural. Therefore, this inflectional graph, results on two inflected forms: singular and plural form</w:t>
      </w:r>
      <w:r w:rsidR="00D43A13" w:rsidRPr="003C11D5">
        <w:rPr>
          <w:rFonts w:ascii="Arial" w:hAnsi="Arial" w:cs="Arial"/>
        </w:rPr>
        <w:t xml:space="preserve"> of </w:t>
      </w:r>
      <w:r w:rsidR="00D43A13" w:rsidRPr="003C11D5">
        <w:rPr>
          <w:rFonts w:ascii="Arial" w:hAnsi="Arial" w:cs="Arial"/>
          <w:i/>
        </w:rPr>
        <w:t>matrix</w:t>
      </w:r>
      <w:r w:rsidR="00D43A13" w:rsidRPr="003C11D5">
        <w:rPr>
          <w:rFonts w:ascii="Arial" w:hAnsi="Arial" w:cs="Arial"/>
        </w:rPr>
        <w:t>: [matrix] and [matrices</w:t>
      </w:r>
      <w:r w:rsidR="00B740EC" w:rsidRPr="003C11D5">
        <w:rPr>
          <w:rFonts w:ascii="Arial" w:hAnsi="Arial" w:cs="Arial"/>
        </w:rPr>
        <w:t xml:space="preserve">. These completed graphs </w:t>
      </w:r>
      <w:proofErr w:type="gramStart"/>
      <w:r w:rsidR="00B740EC" w:rsidRPr="003C11D5">
        <w:rPr>
          <w:rFonts w:ascii="Arial" w:hAnsi="Arial" w:cs="Arial"/>
        </w:rPr>
        <w:t>are compiled and inflected to the lexical resource</w:t>
      </w:r>
      <w:proofErr w:type="gramEnd"/>
      <w:r w:rsidR="00B740EC" w:rsidRPr="003C11D5">
        <w:rPr>
          <w:rFonts w:ascii="Arial" w:hAnsi="Arial" w:cs="Arial"/>
        </w:rPr>
        <w:t xml:space="preserve">. </w:t>
      </w:r>
      <w:proofErr w:type="gramStart"/>
      <w:r w:rsidR="00B740EC" w:rsidRPr="003C11D5">
        <w:rPr>
          <w:rFonts w:ascii="Arial" w:hAnsi="Arial" w:cs="Arial"/>
        </w:rPr>
        <w:t>As a consequence</w:t>
      </w:r>
      <w:proofErr w:type="gramEnd"/>
      <w:r w:rsidR="00B740EC" w:rsidRPr="003C11D5">
        <w:rPr>
          <w:rFonts w:ascii="Arial" w:hAnsi="Arial" w:cs="Arial"/>
        </w:rPr>
        <w:t xml:space="preserve">, more entry lines are created in the lexical resource as the result of the inflection graphs. Consider the figure </w:t>
      </w:r>
      <w:r w:rsidR="00BF6EAE">
        <w:rPr>
          <w:rFonts w:ascii="Arial" w:hAnsi="Arial" w:cs="Arial"/>
        </w:rPr>
        <w:t>11</w:t>
      </w:r>
      <w:r w:rsidR="00BF6EAE" w:rsidRPr="003C11D5">
        <w:rPr>
          <w:rFonts w:ascii="Arial" w:hAnsi="Arial" w:cs="Arial"/>
        </w:rPr>
        <w:t>, which</w:t>
      </w:r>
      <w:r w:rsidR="00D43A13" w:rsidRPr="003C11D5">
        <w:rPr>
          <w:rFonts w:ascii="Arial" w:hAnsi="Arial" w:cs="Arial"/>
        </w:rPr>
        <w:t xml:space="preserve"> is the result of the applied compilation graphs</w:t>
      </w:r>
      <w:r w:rsidR="00B740EC" w:rsidRPr="003C11D5">
        <w:rPr>
          <w:rFonts w:ascii="Arial" w:hAnsi="Arial" w:cs="Arial"/>
        </w:rPr>
        <w:t>:</w:t>
      </w:r>
    </w:p>
    <w:p w:rsidR="00D43A13" w:rsidRPr="003C11D5" w:rsidRDefault="00D43A13" w:rsidP="00E75B63">
      <w:pPr>
        <w:spacing w:after="0"/>
        <w:ind w:firstLine="720"/>
        <w:jc w:val="both"/>
        <w:rPr>
          <w:rFonts w:ascii="Arial" w:hAnsi="Arial" w:cs="Arial"/>
        </w:rPr>
      </w:pPr>
    </w:p>
    <w:p w:rsidR="00B740EC" w:rsidRPr="003C11D5" w:rsidRDefault="00B740EC" w:rsidP="00B740EC">
      <w:pPr>
        <w:spacing w:after="0"/>
        <w:jc w:val="center"/>
        <w:rPr>
          <w:rFonts w:ascii="Arial" w:hAnsi="Arial" w:cs="Arial"/>
          <w:b/>
        </w:rPr>
      </w:pPr>
      <w:proofErr w:type="gramStart"/>
      <w:r w:rsidRPr="003C11D5">
        <w:rPr>
          <w:rFonts w:ascii="Arial" w:hAnsi="Arial" w:cs="Arial"/>
          <w:b/>
        </w:rPr>
        <w:t xml:space="preserve">Figure </w:t>
      </w:r>
      <w:r w:rsidR="00BF6EAE">
        <w:rPr>
          <w:rFonts w:ascii="Arial" w:hAnsi="Arial" w:cs="Arial"/>
          <w:b/>
        </w:rPr>
        <w:t>11</w:t>
      </w:r>
      <w:r w:rsidRPr="003C11D5">
        <w:rPr>
          <w:rFonts w:ascii="Arial" w:hAnsi="Arial" w:cs="Arial"/>
          <w:b/>
        </w:rPr>
        <w:t>.</w:t>
      </w:r>
      <w:proofErr w:type="gramEnd"/>
      <w:r w:rsidRPr="003C11D5">
        <w:rPr>
          <w:rFonts w:ascii="Arial" w:hAnsi="Arial" w:cs="Arial"/>
          <w:b/>
        </w:rPr>
        <w:t xml:space="preserve"> Entry Lines for Inflected form Lexical Resource</w:t>
      </w:r>
    </w:p>
    <w:p w:rsidR="00E75B63" w:rsidRPr="003C11D5" w:rsidRDefault="00E75B63" w:rsidP="00B740EC">
      <w:pPr>
        <w:spacing w:after="0"/>
        <w:jc w:val="center"/>
        <w:rPr>
          <w:rFonts w:ascii="Arial" w:hAnsi="Arial" w:cs="Arial"/>
          <w:b/>
        </w:rPr>
      </w:pPr>
      <w:r w:rsidRPr="003C11D5">
        <w:rPr>
          <w:rFonts w:ascii="Arial" w:hAnsi="Arial" w:cs="Arial"/>
          <w:b/>
          <w:noProof/>
        </w:rPr>
        <w:drawing>
          <wp:inline distT="0" distB="0" distL="0" distR="0">
            <wp:extent cx="3786596" cy="1071155"/>
            <wp:effectExtent l="19050" t="0" r="4354"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srcRect/>
                    <a:stretch>
                      <a:fillRect/>
                    </a:stretch>
                  </pic:blipFill>
                  <pic:spPr bwMode="auto">
                    <a:xfrm>
                      <a:off x="0" y="0"/>
                      <a:ext cx="3786914" cy="1071245"/>
                    </a:xfrm>
                    <a:prstGeom prst="rect">
                      <a:avLst/>
                    </a:prstGeom>
                    <a:noFill/>
                    <a:ln w="9525">
                      <a:noFill/>
                      <a:miter lim="800000"/>
                      <a:headEnd/>
                      <a:tailEnd/>
                    </a:ln>
                  </pic:spPr>
                </pic:pic>
              </a:graphicData>
            </a:graphic>
          </wp:inline>
        </w:drawing>
      </w:r>
    </w:p>
    <w:p w:rsidR="00B740EC" w:rsidRPr="003C11D5" w:rsidRDefault="00E75B63" w:rsidP="00B740EC">
      <w:pPr>
        <w:spacing w:after="0"/>
        <w:jc w:val="center"/>
        <w:rPr>
          <w:rFonts w:ascii="Arial" w:hAnsi="Arial" w:cs="Arial"/>
        </w:rPr>
      </w:pPr>
      <w:r w:rsidRPr="003C11D5">
        <w:rPr>
          <w:rFonts w:ascii="Arial" w:hAnsi="Arial" w:cs="Arial"/>
          <w:noProof/>
        </w:rPr>
        <w:drawing>
          <wp:inline distT="0" distB="0" distL="0" distR="0">
            <wp:extent cx="3753485" cy="731520"/>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srcRect/>
                    <a:stretch>
                      <a:fillRect/>
                    </a:stretch>
                  </pic:blipFill>
                  <pic:spPr bwMode="auto">
                    <a:xfrm>
                      <a:off x="0" y="0"/>
                      <a:ext cx="3753485" cy="731520"/>
                    </a:xfrm>
                    <a:prstGeom prst="rect">
                      <a:avLst/>
                    </a:prstGeom>
                    <a:noFill/>
                    <a:ln w="9525">
                      <a:noFill/>
                      <a:miter lim="800000"/>
                      <a:headEnd/>
                      <a:tailEnd/>
                    </a:ln>
                  </pic:spPr>
                </pic:pic>
              </a:graphicData>
            </a:graphic>
          </wp:inline>
        </w:drawing>
      </w:r>
    </w:p>
    <w:p w:rsidR="00D43A13" w:rsidRPr="003C11D5" w:rsidRDefault="00D43A13" w:rsidP="00B740EC">
      <w:pPr>
        <w:spacing w:after="0"/>
        <w:jc w:val="center"/>
        <w:rPr>
          <w:rFonts w:ascii="Arial" w:hAnsi="Arial" w:cs="Arial"/>
        </w:rPr>
      </w:pPr>
    </w:p>
    <w:p w:rsidR="00B740EC" w:rsidRPr="003C11D5" w:rsidRDefault="00E75B63" w:rsidP="008C1A83">
      <w:pPr>
        <w:spacing w:after="0"/>
        <w:ind w:firstLine="720"/>
        <w:jc w:val="both"/>
        <w:rPr>
          <w:rFonts w:ascii="Arial" w:hAnsi="Arial" w:cs="Arial"/>
        </w:rPr>
      </w:pPr>
      <w:r w:rsidRPr="003C11D5">
        <w:rPr>
          <w:rFonts w:ascii="Arial" w:hAnsi="Arial" w:cs="Arial"/>
        </w:rPr>
        <w:t xml:space="preserve">Consider entry line 223085 &lt;matrix&gt; and entry line 223046 &lt;matrices, matrix&gt;. Entry line 223046 consists of matrices and matrix. This indicates that matrices, is the inflected form of matrix that undergo modification. </w:t>
      </w:r>
      <w:r w:rsidR="008C1A83" w:rsidRPr="003C11D5">
        <w:rPr>
          <w:rFonts w:ascii="Arial" w:hAnsi="Arial" w:cs="Arial"/>
        </w:rPr>
        <w:t xml:space="preserve">I must inform you that this LGG is for plural only, and there </w:t>
      </w:r>
      <w:proofErr w:type="gramStart"/>
      <w:r w:rsidR="008C1A83" w:rsidRPr="003C11D5">
        <w:rPr>
          <w:rFonts w:ascii="Arial" w:hAnsi="Arial" w:cs="Arial"/>
        </w:rPr>
        <w:t>are also</w:t>
      </w:r>
      <w:proofErr w:type="gramEnd"/>
      <w:r w:rsidR="008C1A83" w:rsidRPr="003C11D5">
        <w:rPr>
          <w:rFonts w:ascii="Arial" w:hAnsi="Arial" w:cs="Arial"/>
        </w:rPr>
        <w:t xml:space="preserve"> another LGG that we design for other inflection, even for other plural methods. For instance </w:t>
      </w:r>
      <w:r w:rsidR="008C1A83" w:rsidRPr="003C11D5">
        <w:rPr>
          <w:rFonts w:ascii="Arial" w:hAnsi="Arial" w:cs="Arial"/>
          <w:i/>
        </w:rPr>
        <w:t>ox</w:t>
      </w:r>
      <w:r w:rsidR="008C1A83" w:rsidRPr="003C11D5">
        <w:rPr>
          <w:rFonts w:ascii="Arial" w:hAnsi="Arial" w:cs="Arial"/>
        </w:rPr>
        <w:t xml:space="preserve"> and </w:t>
      </w:r>
      <w:r w:rsidR="008C1A83" w:rsidRPr="003C11D5">
        <w:rPr>
          <w:rFonts w:ascii="Arial" w:hAnsi="Arial" w:cs="Arial"/>
          <w:i/>
        </w:rPr>
        <w:t>oxen</w:t>
      </w:r>
      <w:r w:rsidR="008C1A83" w:rsidRPr="003C11D5">
        <w:rPr>
          <w:rFonts w:ascii="Arial" w:hAnsi="Arial" w:cs="Arial"/>
        </w:rPr>
        <w:t xml:space="preserve">, </w:t>
      </w:r>
      <w:r w:rsidR="008C1A83" w:rsidRPr="003C11D5">
        <w:rPr>
          <w:rFonts w:ascii="Arial" w:hAnsi="Arial" w:cs="Arial"/>
          <w:i/>
        </w:rPr>
        <w:t>mouse</w:t>
      </w:r>
      <w:r w:rsidR="008C1A83" w:rsidRPr="003C11D5">
        <w:rPr>
          <w:rFonts w:ascii="Arial" w:hAnsi="Arial" w:cs="Arial"/>
        </w:rPr>
        <w:t xml:space="preserve"> or </w:t>
      </w:r>
      <w:r w:rsidR="008C1A83" w:rsidRPr="003C11D5">
        <w:rPr>
          <w:rFonts w:ascii="Arial" w:hAnsi="Arial" w:cs="Arial"/>
          <w:i/>
        </w:rPr>
        <w:t>mice</w:t>
      </w:r>
      <w:r w:rsidR="008C1A83" w:rsidRPr="003C11D5">
        <w:rPr>
          <w:rFonts w:ascii="Arial" w:hAnsi="Arial" w:cs="Arial"/>
        </w:rPr>
        <w:t xml:space="preserve"> </w:t>
      </w:r>
      <w:proofErr w:type="gramStart"/>
      <w:r w:rsidR="008C1A83" w:rsidRPr="003C11D5">
        <w:rPr>
          <w:rFonts w:ascii="Arial" w:hAnsi="Arial" w:cs="Arial"/>
        </w:rPr>
        <w:t>and etc</w:t>
      </w:r>
      <w:proofErr w:type="gramEnd"/>
      <w:r w:rsidR="008C1A83" w:rsidRPr="003C11D5">
        <w:rPr>
          <w:rFonts w:ascii="Arial" w:hAnsi="Arial" w:cs="Arial"/>
        </w:rPr>
        <w:t xml:space="preserve">. When the completed inflectional LGGs </w:t>
      </w:r>
      <w:proofErr w:type="gramStart"/>
      <w:r w:rsidR="008C1A83" w:rsidRPr="003C11D5">
        <w:rPr>
          <w:rFonts w:ascii="Arial" w:hAnsi="Arial" w:cs="Arial"/>
        </w:rPr>
        <w:t>are inflected</w:t>
      </w:r>
      <w:proofErr w:type="gramEnd"/>
      <w:r w:rsidR="008C1A83" w:rsidRPr="003C11D5">
        <w:rPr>
          <w:rFonts w:ascii="Arial" w:hAnsi="Arial" w:cs="Arial"/>
        </w:rPr>
        <w:t xml:space="preserve"> to the lexical resource, a new and richer lexical resource is created. This new lexical resource is applied to a </w:t>
      </w:r>
      <w:proofErr w:type="gramStart"/>
      <w:r w:rsidR="008C1A83" w:rsidRPr="003C11D5">
        <w:rPr>
          <w:rFonts w:ascii="Arial" w:hAnsi="Arial" w:cs="Arial"/>
        </w:rPr>
        <w:t>custom made</w:t>
      </w:r>
      <w:proofErr w:type="gramEnd"/>
      <w:r w:rsidR="008C1A83" w:rsidRPr="003C11D5">
        <w:rPr>
          <w:rFonts w:ascii="Arial" w:hAnsi="Arial" w:cs="Arial"/>
        </w:rPr>
        <w:t xml:space="preserve"> corpus</w:t>
      </w:r>
      <w:r w:rsidR="00D43A13" w:rsidRPr="003C11D5">
        <w:rPr>
          <w:rFonts w:ascii="Arial" w:hAnsi="Arial" w:cs="Arial"/>
        </w:rPr>
        <w:t xml:space="preserve"> that each user creates</w:t>
      </w:r>
      <w:r w:rsidR="008C1A83" w:rsidRPr="003C11D5">
        <w:rPr>
          <w:rFonts w:ascii="Arial" w:hAnsi="Arial" w:cs="Arial"/>
        </w:rPr>
        <w:t xml:space="preserve">. </w:t>
      </w:r>
    </w:p>
    <w:p w:rsidR="003D0C8C" w:rsidRPr="003C11D5" w:rsidRDefault="003D0C8C" w:rsidP="00E75B63">
      <w:pPr>
        <w:spacing w:after="0"/>
        <w:jc w:val="both"/>
        <w:rPr>
          <w:rFonts w:ascii="Arial" w:hAnsi="Arial" w:cs="Arial"/>
        </w:rPr>
      </w:pPr>
    </w:p>
    <w:p w:rsidR="003D0C8C" w:rsidRPr="00BF6EAE" w:rsidRDefault="003D0C8C" w:rsidP="003C11D5">
      <w:pPr>
        <w:spacing w:after="0"/>
        <w:jc w:val="both"/>
        <w:rPr>
          <w:rFonts w:ascii="Arial" w:hAnsi="Arial" w:cs="Arial"/>
          <w:b/>
          <w:i/>
        </w:rPr>
      </w:pPr>
      <w:r w:rsidRPr="00BF6EAE">
        <w:rPr>
          <w:rFonts w:ascii="Arial" w:hAnsi="Arial" w:cs="Arial"/>
          <w:b/>
          <w:i/>
        </w:rPr>
        <w:t>Applying Lexical Resource to Custom-made Corpus</w:t>
      </w:r>
    </w:p>
    <w:p w:rsidR="00D43A13" w:rsidRPr="003C11D5" w:rsidRDefault="00D43A13" w:rsidP="00D43A13">
      <w:pPr>
        <w:pStyle w:val="ListParagraph"/>
        <w:spacing w:after="0"/>
        <w:ind w:left="284"/>
        <w:jc w:val="both"/>
        <w:rPr>
          <w:rFonts w:ascii="Arial" w:hAnsi="Arial" w:cs="Arial"/>
        </w:rPr>
      </w:pPr>
    </w:p>
    <w:p w:rsidR="008C1A83" w:rsidRPr="003C11D5" w:rsidRDefault="008C1A83" w:rsidP="008C1A83">
      <w:pPr>
        <w:spacing w:after="0"/>
        <w:ind w:firstLine="720"/>
        <w:jc w:val="both"/>
        <w:rPr>
          <w:rFonts w:ascii="Arial" w:hAnsi="Arial" w:cs="Arial"/>
        </w:rPr>
      </w:pPr>
      <w:r w:rsidRPr="003C11D5">
        <w:rPr>
          <w:rFonts w:ascii="Arial" w:hAnsi="Arial" w:cs="Arial"/>
        </w:rPr>
        <w:lastRenderedPageBreak/>
        <w:t xml:space="preserve">As one of the methods for automatic retrieval, LGG can apply only when the existing corpus data </w:t>
      </w:r>
      <w:proofErr w:type="gramStart"/>
      <w:r w:rsidRPr="003C11D5">
        <w:rPr>
          <w:rFonts w:ascii="Arial" w:hAnsi="Arial" w:cs="Arial"/>
        </w:rPr>
        <w:t>is annotated</w:t>
      </w:r>
      <w:proofErr w:type="gramEnd"/>
      <w:r w:rsidRPr="003C11D5">
        <w:rPr>
          <w:rFonts w:ascii="Arial" w:hAnsi="Arial" w:cs="Arial"/>
        </w:rPr>
        <w:t xml:space="preserve"> (with the lexical resource). </w:t>
      </w:r>
      <w:r w:rsidR="00D43A13" w:rsidRPr="003C11D5">
        <w:rPr>
          <w:rFonts w:ascii="Arial" w:hAnsi="Arial" w:cs="Arial"/>
        </w:rPr>
        <w:t xml:space="preserve">UNITEX allows the creation of custom made </w:t>
      </w:r>
      <w:r w:rsidRPr="003C11D5">
        <w:rPr>
          <w:rFonts w:ascii="Arial" w:hAnsi="Arial" w:cs="Arial"/>
        </w:rPr>
        <w:t>corpus. The first</w:t>
      </w:r>
      <w:r w:rsidR="00D43A13" w:rsidRPr="003C11D5">
        <w:rPr>
          <w:rFonts w:ascii="Arial" w:hAnsi="Arial" w:cs="Arial"/>
        </w:rPr>
        <w:t xml:space="preserve"> step is to upload the text that is in computer readable form</w:t>
      </w:r>
      <w:r w:rsidRPr="003C11D5">
        <w:rPr>
          <w:rFonts w:ascii="Arial" w:hAnsi="Arial" w:cs="Arial"/>
        </w:rPr>
        <w:t xml:space="preserve">. Here, we need to convert all text formats to &lt;.txt&gt; extension, the type of format that </w:t>
      </w:r>
      <w:r w:rsidR="00D43A13" w:rsidRPr="003C11D5">
        <w:rPr>
          <w:rFonts w:ascii="Arial" w:hAnsi="Arial" w:cs="Arial"/>
        </w:rPr>
        <w:t>complies</w:t>
      </w:r>
      <w:r w:rsidRPr="003C11D5">
        <w:rPr>
          <w:rFonts w:ascii="Arial" w:hAnsi="Arial" w:cs="Arial"/>
        </w:rPr>
        <w:t xml:space="preserve"> </w:t>
      </w:r>
      <w:r w:rsidR="00D43A13" w:rsidRPr="003C11D5">
        <w:rPr>
          <w:rFonts w:ascii="Arial" w:hAnsi="Arial" w:cs="Arial"/>
        </w:rPr>
        <w:t>with</w:t>
      </w:r>
      <w:r w:rsidRPr="003C11D5">
        <w:rPr>
          <w:rFonts w:ascii="Arial" w:hAnsi="Arial" w:cs="Arial"/>
        </w:rPr>
        <w:t xml:space="preserve"> UNITEX. </w:t>
      </w:r>
      <w:r w:rsidR="00D43A13" w:rsidRPr="003C11D5">
        <w:rPr>
          <w:rFonts w:ascii="Arial" w:hAnsi="Arial" w:cs="Arial"/>
        </w:rPr>
        <w:t>The n</w:t>
      </w:r>
      <w:r w:rsidR="0009124C" w:rsidRPr="003C11D5">
        <w:rPr>
          <w:rFonts w:ascii="Arial" w:hAnsi="Arial" w:cs="Arial"/>
        </w:rPr>
        <w:t xml:space="preserve">ext step is to open the </w:t>
      </w:r>
      <w:r w:rsidR="00D43A13" w:rsidRPr="003C11D5">
        <w:rPr>
          <w:rFonts w:ascii="Arial" w:hAnsi="Arial" w:cs="Arial"/>
        </w:rPr>
        <w:t>text</w:t>
      </w:r>
      <w:r w:rsidR="0009124C" w:rsidRPr="003C11D5">
        <w:rPr>
          <w:rFonts w:ascii="Arial" w:hAnsi="Arial" w:cs="Arial"/>
        </w:rPr>
        <w:t xml:space="preserve">. Remember that </w:t>
      </w:r>
      <w:r w:rsidR="00D43A13" w:rsidRPr="003C11D5">
        <w:rPr>
          <w:rFonts w:ascii="Arial" w:hAnsi="Arial" w:cs="Arial"/>
        </w:rPr>
        <w:t xml:space="preserve">the text </w:t>
      </w:r>
      <w:proofErr w:type="gramStart"/>
      <w:r w:rsidR="00D43A13" w:rsidRPr="003C11D5">
        <w:rPr>
          <w:rFonts w:ascii="Arial" w:hAnsi="Arial" w:cs="Arial"/>
        </w:rPr>
        <w:t>has not been annotated</w:t>
      </w:r>
      <w:proofErr w:type="gramEnd"/>
      <w:r w:rsidR="0009124C" w:rsidRPr="003C11D5">
        <w:rPr>
          <w:rFonts w:ascii="Arial" w:hAnsi="Arial" w:cs="Arial"/>
        </w:rPr>
        <w:t xml:space="preserve">, so the option that we must choose is </w:t>
      </w:r>
      <w:r w:rsidR="00D43A13" w:rsidRPr="003C11D5">
        <w:rPr>
          <w:rFonts w:ascii="Arial" w:hAnsi="Arial" w:cs="Arial"/>
          <w:i/>
        </w:rPr>
        <w:t xml:space="preserve">open </w:t>
      </w:r>
      <w:r w:rsidR="00D43A13" w:rsidRPr="003C11D5">
        <w:rPr>
          <w:rFonts w:ascii="Arial" w:hAnsi="Arial" w:cs="Arial"/>
        </w:rPr>
        <w:t xml:space="preserve">as presented by figure </w:t>
      </w:r>
      <w:r w:rsidR="00BF6EAE">
        <w:rPr>
          <w:rFonts w:ascii="Arial" w:hAnsi="Arial" w:cs="Arial"/>
        </w:rPr>
        <w:t>12</w:t>
      </w:r>
      <w:sdt>
        <w:sdtPr>
          <w:rPr>
            <w:rFonts w:ascii="Arial" w:hAnsi="Arial" w:cs="Arial"/>
          </w:rPr>
          <w:id w:val="3718597"/>
          <w:citation/>
        </w:sdtPr>
        <w:sdtContent>
          <w:r w:rsidR="00BD1EB4" w:rsidRPr="003C11D5">
            <w:rPr>
              <w:rFonts w:ascii="Arial" w:hAnsi="Arial" w:cs="Arial"/>
            </w:rPr>
            <w:fldChar w:fldCharType="begin"/>
          </w:r>
          <w:r w:rsidR="0014444F" w:rsidRPr="003C11D5">
            <w:rPr>
              <w:rFonts w:ascii="Arial" w:hAnsi="Arial" w:cs="Arial"/>
            </w:rPr>
            <w:instrText xml:space="preserve"> CITATION Pau08 \l 1042 </w:instrText>
          </w:r>
          <w:r w:rsidR="00BD1EB4" w:rsidRPr="003C11D5">
            <w:rPr>
              <w:rFonts w:ascii="Arial" w:hAnsi="Arial" w:cs="Arial"/>
            </w:rPr>
            <w:fldChar w:fldCharType="separate"/>
          </w:r>
          <w:r w:rsidR="0014444F" w:rsidRPr="003C11D5">
            <w:rPr>
              <w:rFonts w:ascii="Arial" w:hAnsi="Arial" w:cs="Arial"/>
              <w:noProof/>
            </w:rPr>
            <w:t xml:space="preserve"> (Paumier, 2008)</w:t>
          </w:r>
          <w:r w:rsidR="00BD1EB4" w:rsidRPr="003C11D5">
            <w:rPr>
              <w:rFonts w:ascii="Arial" w:hAnsi="Arial" w:cs="Arial"/>
            </w:rPr>
            <w:fldChar w:fldCharType="end"/>
          </w:r>
        </w:sdtContent>
      </w:sdt>
      <w:r w:rsidR="0009124C" w:rsidRPr="003C11D5">
        <w:rPr>
          <w:rFonts w:ascii="Arial" w:hAnsi="Arial" w:cs="Arial"/>
        </w:rPr>
        <w:t>:</w:t>
      </w:r>
    </w:p>
    <w:p w:rsidR="000A4EC4" w:rsidRPr="003C11D5" w:rsidRDefault="000A4EC4" w:rsidP="008C1A83">
      <w:pPr>
        <w:spacing w:after="0"/>
        <w:ind w:firstLine="720"/>
        <w:jc w:val="both"/>
        <w:rPr>
          <w:rFonts w:ascii="Arial" w:hAnsi="Arial" w:cs="Arial"/>
        </w:rPr>
      </w:pPr>
    </w:p>
    <w:p w:rsidR="008C1A83" w:rsidRPr="003C11D5" w:rsidRDefault="0009124C" w:rsidP="0009124C">
      <w:pPr>
        <w:spacing w:after="0"/>
        <w:jc w:val="center"/>
        <w:rPr>
          <w:rFonts w:ascii="Arial" w:hAnsi="Arial" w:cs="Arial"/>
          <w:b/>
        </w:rPr>
      </w:pPr>
      <w:proofErr w:type="gramStart"/>
      <w:r w:rsidRPr="003C11D5">
        <w:rPr>
          <w:rFonts w:ascii="Arial" w:hAnsi="Arial" w:cs="Arial"/>
          <w:b/>
        </w:rPr>
        <w:t xml:space="preserve">Figure </w:t>
      </w:r>
      <w:r w:rsidR="00BF6EAE">
        <w:rPr>
          <w:rFonts w:ascii="Arial" w:hAnsi="Arial" w:cs="Arial"/>
          <w:b/>
        </w:rPr>
        <w:t>12</w:t>
      </w:r>
      <w:r w:rsidRPr="003C11D5">
        <w:rPr>
          <w:rFonts w:ascii="Arial" w:hAnsi="Arial" w:cs="Arial"/>
          <w:b/>
        </w:rPr>
        <w:t>.</w:t>
      </w:r>
      <w:proofErr w:type="gramEnd"/>
      <w:r w:rsidRPr="003C11D5">
        <w:rPr>
          <w:rFonts w:ascii="Arial" w:hAnsi="Arial" w:cs="Arial"/>
          <w:b/>
        </w:rPr>
        <w:t xml:space="preserve"> Opening raw text</w:t>
      </w:r>
    </w:p>
    <w:p w:rsidR="008C1A83" w:rsidRPr="003C11D5" w:rsidRDefault="0009124C" w:rsidP="0009124C">
      <w:pPr>
        <w:spacing w:after="0"/>
        <w:jc w:val="center"/>
        <w:rPr>
          <w:rFonts w:ascii="Arial" w:hAnsi="Arial" w:cs="Arial"/>
        </w:rPr>
      </w:pPr>
      <w:r w:rsidRPr="003C11D5">
        <w:rPr>
          <w:rFonts w:ascii="Arial" w:hAnsi="Arial" w:cs="Arial"/>
          <w:noProof/>
        </w:rPr>
        <w:drawing>
          <wp:inline distT="0" distB="0" distL="0" distR="0">
            <wp:extent cx="3063784" cy="1955042"/>
            <wp:effectExtent l="19050" t="0" r="3266"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3065458" cy="1956110"/>
                    </a:xfrm>
                    <a:prstGeom prst="rect">
                      <a:avLst/>
                    </a:prstGeom>
                    <a:noFill/>
                    <a:ln w="9525">
                      <a:noFill/>
                      <a:miter lim="800000"/>
                      <a:headEnd/>
                      <a:tailEnd/>
                    </a:ln>
                  </pic:spPr>
                </pic:pic>
              </a:graphicData>
            </a:graphic>
          </wp:inline>
        </w:drawing>
      </w:r>
    </w:p>
    <w:p w:rsidR="00D43A13" w:rsidRPr="003C11D5" w:rsidRDefault="00D43A13" w:rsidP="00D43A13">
      <w:pPr>
        <w:spacing w:after="0"/>
        <w:jc w:val="both"/>
        <w:rPr>
          <w:rFonts w:ascii="Arial" w:hAnsi="Arial" w:cs="Arial"/>
        </w:rPr>
      </w:pPr>
    </w:p>
    <w:p w:rsidR="0009124C" w:rsidRPr="003C11D5" w:rsidRDefault="00D43A13" w:rsidP="00D43A13">
      <w:pPr>
        <w:spacing w:after="0"/>
        <w:ind w:firstLine="720"/>
        <w:jc w:val="both"/>
        <w:rPr>
          <w:rFonts w:ascii="Arial" w:hAnsi="Arial" w:cs="Arial"/>
        </w:rPr>
      </w:pPr>
      <w:r w:rsidRPr="003C11D5">
        <w:rPr>
          <w:rFonts w:ascii="Arial" w:hAnsi="Arial" w:cs="Arial"/>
        </w:rPr>
        <w:t xml:space="preserve">The next step after the text is open is </w:t>
      </w:r>
      <w:r w:rsidR="0009124C" w:rsidRPr="003C11D5">
        <w:rPr>
          <w:rFonts w:ascii="Arial" w:hAnsi="Arial" w:cs="Arial"/>
        </w:rPr>
        <w:t xml:space="preserve">applying the lexical resource to the raw corpus text, also </w:t>
      </w:r>
      <w:r w:rsidRPr="003C11D5">
        <w:rPr>
          <w:rFonts w:ascii="Arial" w:hAnsi="Arial" w:cs="Arial"/>
        </w:rPr>
        <w:t>known</w:t>
      </w:r>
      <w:r w:rsidR="0009124C" w:rsidRPr="003C11D5">
        <w:rPr>
          <w:rFonts w:ascii="Arial" w:hAnsi="Arial" w:cs="Arial"/>
        </w:rPr>
        <w:t xml:space="preserve"> as the stage of preprocessing. </w:t>
      </w:r>
      <w:r w:rsidR="00D542AE" w:rsidRPr="003C11D5">
        <w:rPr>
          <w:rFonts w:ascii="Arial" w:hAnsi="Arial" w:cs="Arial"/>
        </w:rPr>
        <w:t xml:space="preserve">The aim is to tag (annotate) all the tokens by using the </w:t>
      </w:r>
      <w:r w:rsidRPr="003C11D5">
        <w:rPr>
          <w:rFonts w:ascii="Arial" w:hAnsi="Arial" w:cs="Arial"/>
        </w:rPr>
        <w:t xml:space="preserve">existing </w:t>
      </w:r>
      <w:r w:rsidR="00D542AE" w:rsidRPr="003C11D5">
        <w:rPr>
          <w:rFonts w:ascii="Arial" w:hAnsi="Arial" w:cs="Arial"/>
        </w:rPr>
        <w:t xml:space="preserve">lexical </w:t>
      </w:r>
      <w:proofErr w:type="gramStart"/>
      <w:r w:rsidR="00D542AE" w:rsidRPr="003C11D5">
        <w:rPr>
          <w:rFonts w:ascii="Arial" w:hAnsi="Arial" w:cs="Arial"/>
        </w:rPr>
        <w:t xml:space="preserve">resource </w:t>
      </w:r>
      <w:r w:rsidRPr="003C11D5">
        <w:rPr>
          <w:rFonts w:ascii="Arial" w:hAnsi="Arial" w:cs="Arial"/>
        </w:rPr>
        <w:t>which</w:t>
      </w:r>
      <w:proofErr w:type="gramEnd"/>
      <w:r w:rsidRPr="003C11D5">
        <w:rPr>
          <w:rFonts w:ascii="Arial" w:hAnsi="Arial" w:cs="Arial"/>
        </w:rPr>
        <w:t xml:space="preserve"> has been inflected by various inflectional LGGs</w:t>
      </w:r>
      <w:r w:rsidR="00D542AE" w:rsidRPr="003C11D5">
        <w:rPr>
          <w:rFonts w:ascii="Arial" w:hAnsi="Arial" w:cs="Arial"/>
        </w:rPr>
        <w:t xml:space="preserve">. Consider figure </w:t>
      </w:r>
      <w:r w:rsidR="007158B1">
        <w:rPr>
          <w:rFonts w:ascii="Arial" w:hAnsi="Arial" w:cs="Arial"/>
        </w:rPr>
        <w:t>13</w:t>
      </w:r>
      <w:r w:rsidR="00D542AE" w:rsidRPr="003C11D5">
        <w:rPr>
          <w:rFonts w:ascii="Arial" w:hAnsi="Arial" w:cs="Arial"/>
        </w:rPr>
        <w:t xml:space="preserve"> from UNITEX</w:t>
      </w:r>
      <w:sdt>
        <w:sdtPr>
          <w:rPr>
            <w:rFonts w:ascii="Arial" w:hAnsi="Arial" w:cs="Arial"/>
          </w:rPr>
          <w:id w:val="3718596"/>
          <w:citation/>
        </w:sdtPr>
        <w:sdtContent>
          <w:r w:rsidR="00BD1EB4" w:rsidRPr="003C11D5">
            <w:rPr>
              <w:rFonts w:ascii="Arial" w:hAnsi="Arial" w:cs="Arial"/>
            </w:rPr>
            <w:fldChar w:fldCharType="begin"/>
          </w:r>
          <w:r w:rsidR="0014444F" w:rsidRPr="003C11D5">
            <w:rPr>
              <w:rFonts w:ascii="Arial" w:hAnsi="Arial" w:cs="Arial"/>
            </w:rPr>
            <w:instrText xml:space="preserve"> CITATION Pau08 \l 1042 </w:instrText>
          </w:r>
          <w:r w:rsidR="00BD1EB4" w:rsidRPr="003C11D5">
            <w:rPr>
              <w:rFonts w:ascii="Arial" w:hAnsi="Arial" w:cs="Arial"/>
            </w:rPr>
            <w:fldChar w:fldCharType="separate"/>
          </w:r>
          <w:r w:rsidR="0014444F" w:rsidRPr="003C11D5">
            <w:rPr>
              <w:rFonts w:ascii="Arial" w:hAnsi="Arial" w:cs="Arial"/>
              <w:noProof/>
            </w:rPr>
            <w:t xml:space="preserve"> (Paumier, 2008)</w:t>
          </w:r>
          <w:r w:rsidR="00BD1EB4" w:rsidRPr="003C11D5">
            <w:rPr>
              <w:rFonts w:ascii="Arial" w:hAnsi="Arial" w:cs="Arial"/>
            </w:rPr>
            <w:fldChar w:fldCharType="end"/>
          </w:r>
        </w:sdtContent>
      </w:sdt>
      <w:r w:rsidR="00D542AE" w:rsidRPr="003C11D5">
        <w:rPr>
          <w:rFonts w:ascii="Arial" w:hAnsi="Arial" w:cs="Arial"/>
        </w:rPr>
        <w:t xml:space="preserve">: </w:t>
      </w:r>
    </w:p>
    <w:p w:rsidR="000A4EC4" w:rsidRPr="003C11D5" w:rsidRDefault="000A4EC4" w:rsidP="0009124C">
      <w:pPr>
        <w:spacing w:after="0"/>
        <w:rPr>
          <w:rFonts w:ascii="Arial" w:hAnsi="Arial" w:cs="Arial"/>
        </w:rPr>
      </w:pPr>
    </w:p>
    <w:p w:rsidR="00D542AE" w:rsidRPr="003C11D5" w:rsidRDefault="00D542AE" w:rsidP="00D542AE">
      <w:pPr>
        <w:spacing w:after="0"/>
        <w:jc w:val="center"/>
        <w:rPr>
          <w:rFonts w:ascii="Arial" w:hAnsi="Arial" w:cs="Arial"/>
          <w:b/>
        </w:rPr>
      </w:pPr>
      <w:proofErr w:type="gramStart"/>
      <w:r w:rsidRPr="003C11D5">
        <w:rPr>
          <w:rFonts w:ascii="Arial" w:hAnsi="Arial" w:cs="Arial"/>
          <w:b/>
        </w:rPr>
        <w:t xml:space="preserve">Figure </w:t>
      </w:r>
      <w:r w:rsidR="007158B1">
        <w:rPr>
          <w:rFonts w:ascii="Arial" w:hAnsi="Arial" w:cs="Arial"/>
          <w:b/>
        </w:rPr>
        <w:t>13</w:t>
      </w:r>
      <w:r w:rsidRPr="003C11D5">
        <w:rPr>
          <w:rFonts w:ascii="Arial" w:hAnsi="Arial" w:cs="Arial"/>
          <w:b/>
        </w:rPr>
        <w:t>.</w:t>
      </w:r>
      <w:proofErr w:type="gramEnd"/>
      <w:r w:rsidRPr="003C11D5">
        <w:rPr>
          <w:rFonts w:ascii="Arial" w:hAnsi="Arial" w:cs="Arial"/>
          <w:b/>
        </w:rPr>
        <w:t xml:space="preserve"> Preprocessing and Lexical Parsing</w:t>
      </w:r>
    </w:p>
    <w:p w:rsidR="00D542AE" w:rsidRPr="003C11D5" w:rsidRDefault="00D542AE" w:rsidP="00D542AE">
      <w:pPr>
        <w:spacing w:after="0"/>
        <w:jc w:val="center"/>
        <w:rPr>
          <w:rFonts w:ascii="Arial" w:hAnsi="Arial" w:cs="Arial"/>
        </w:rPr>
      </w:pPr>
      <w:r w:rsidRPr="003C11D5">
        <w:rPr>
          <w:rFonts w:ascii="Arial" w:hAnsi="Arial" w:cs="Arial"/>
          <w:noProof/>
        </w:rPr>
        <w:drawing>
          <wp:inline distT="0" distB="0" distL="0" distR="0">
            <wp:extent cx="4387487" cy="2176449"/>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srcRect/>
                    <a:stretch>
                      <a:fillRect/>
                    </a:stretch>
                  </pic:blipFill>
                  <pic:spPr bwMode="auto">
                    <a:xfrm>
                      <a:off x="0" y="0"/>
                      <a:ext cx="4388794" cy="2177097"/>
                    </a:xfrm>
                    <a:prstGeom prst="rect">
                      <a:avLst/>
                    </a:prstGeom>
                    <a:noFill/>
                    <a:ln w="9525">
                      <a:noFill/>
                      <a:miter lim="800000"/>
                      <a:headEnd/>
                      <a:tailEnd/>
                    </a:ln>
                  </pic:spPr>
                </pic:pic>
              </a:graphicData>
            </a:graphic>
          </wp:inline>
        </w:drawing>
      </w:r>
    </w:p>
    <w:p w:rsidR="00D542AE" w:rsidRPr="003C11D5" w:rsidRDefault="00D542AE" w:rsidP="00D542AE">
      <w:pPr>
        <w:spacing w:after="0"/>
        <w:jc w:val="center"/>
        <w:rPr>
          <w:rFonts w:ascii="Arial" w:hAnsi="Arial" w:cs="Arial"/>
        </w:rPr>
      </w:pPr>
    </w:p>
    <w:p w:rsidR="00D542AE" w:rsidRPr="003C11D5" w:rsidRDefault="00D542AE" w:rsidP="00D542AE">
      <w:pPr>
        <w:spacing w:after="0"/>
        <w:rPr>
          <w:rFonts w:ascii="Arial" w:hAnsi="Arial" w:cs="Arial"/>
        </w:rPr>
      </w:pPr>
    </w:p>
    <w:p w:rsidR="00570005" w:rsidRDefault="00D542AE" w:rsidP="000B183B">
      <w:pPr>
        <w:spacing w:after="0"/>
        <w:ind w:firstLine="720"/>
        <w:rPr>
          <w:rFonts w:ascii="Arial" w:hAnsi="Arial" w:cs="Arial"/>
        </w:rPr>
      </w:pPr>
      <w:r w:rsidRPr="003C11D5">
        <w:rPr>
          <w:rFonts w:ascii="Arial" w:hAnsi="Arial" w:cs="Arial"/>
        </w:rPr>
        <w:t>This process annotate</w:t>
      </w:r>
      <w:r w:rsidR="00D43A13" w:rsidRPr="003C11D5">
        <w:rPr>
          <w:rFonts w:ascii="Arial" w:hAnsi="Arial" w:cs="Arial"/>
        </w:rPr>
        <w:t>s</w:t>
      </w:r>
      <w:r w:rsidRPr="003C11D5">
        <w:rPr>
          <w:rFonts w:ascii="Arial" w:hAnsi="Arial" w:cs="Arial"/>
        </w:rPr>
        <w:t xml:space="preserve"> all the tokens, by using the existing lexical resource. After the application of the lexical resource, UNITEX displays the annotated text with wordlist and statistical information such as frequency of existing tokens, the percentage </w:t>
      </w:r>
      <w:proofErr w:type="gramStart"/>
      <w:r w:rsidRPr="003C11D5">
        <w:rPr>
          <w:rFonts w:ascii="Arial" w:hAnsi="Arial" w:cs="Arial"/>
        </w:rPr>
        <w:t>and etc</w:t>
      </w:r>
      <w:proofErr w:type="gramEnd"/>
      <w:r w:rsidR="007158B1">
        <w:rPr>
          <w:rFonts w:ascii="Arial" w:hAnsi="Arial" w:cs="Arial"/>
        </w:rPr>
        <w:t xml:space="preserve"> as presented by figure 14</w:t>
      </w:r>
      <w:r w:rsidR="000B183B">
        <w:rPr>
          <w:rFonts w:ascii="Arial" w:hAnsi="Arial" w:cs="Arial"/>
        </w:rPr>
        <w:t>:</w:t>
      </w:r>
    </w:p>
    <w:p w:rsidR="00570005" w:rsidRPr="003C11D5" w:rsidRDefault="00570005" w:rsidP="00D542AE">
      <w:pPr>
        <w:spacing w:after="0"/>
        <w:rPr>
          <w:rFonts w:ascii="Arial" w:hAnsi="Arial" w:cs="Arial"/>
        </w:rPr>
      </w:pPr>
    </w:p>
    <w:p w:rsidR="00D542AE" w:rsidRPr="003C11D5" w:rsidRDefault="00D542AE" w:rsidP="00D542AE">
      <w:pPr>
        <w:spacing w:after="0"/>
        <w:jc w:val="center"/>
        <w:rPr>
          <w:rFonts w:ascii="Arial" w:hAnsi="Arial" w:cs="Arial"/>
          <w:b/>
        </w:rPr>
      </w:pPr>
      <w:proofErr w:type="gramStart"/>
      <w:r w:rsidRPr="003C11D5">
        <w:rPr>
          <w:rFonts w:ascii="Arial" w:hAnsi="Arial" w:cs="Arial"/>
          <w:b/>
        </w:rPr>
        <w:lastRenderedPageBreak/>
        <w:t xml:space="preserve">Figure </w:t>
      </w:r>
      <w:r w:rsidR="007158B1">
        <w:rPr>
          <w:rFonts w:ascii="Arial" w:hAnsi="Arial" w:cs="Arial"/>
          <w:b/>
        </w:rPr>
        <w:t>14</w:t>
      </w:r>
      <w:r w:rsidRPr="003C11D5">
        <w:rPr>
          <w:rFonts w:ascii="Arial" w:hAnsi="Arial" w:cs="Arial"/>
          <w:b/>
        </w:rPr>
        <w:t>.</w:t>
      </w:r>
      <w:proofErr w:type="gramEnd"/>
      <w:r w:rsidRPr="003C11D5">
        <w:rPr>
          <w:rFonts w:ascii="Arial" w:hAnsi="Arial" w:cs="Arial"/>
          <w:b/>
        </w:rPr>
        <w:t xml:space="preserve"> Tagged Text</w:t>
      </w:r>
    </w:p>
    <w:p w:rsidR="00D542AE" w:rsidRPr="003C11D5" w:rsidRDefault="00D542AE" w:rsidP="00D542AE">
      <w:pPr>
        <w:spacing w:after="0"/>
        <w:rPr>
          <w:rFonts w:ascii="Arial" w:hAnsi="Arial" w:cs="Arial"/>
        </w:rPr>
      </w:pPr>
      <w:r w:rsidRPr="003C11D5">
        <w:rPr>
          <w:rFonts w:ascii="Arial" w:hAnsi="Arial" w:cs="Arial"/>
          <w:noProof/>
        </w:rPr>
        <w:drawing>
          <wp:inline distT="0" distB="0" distL="0" distR="0">
            <wp:extent cx="5939692" cy="2447109"/>
            <wp:effectExtent l="19050" t="0" r="3908"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srcRect/>
                    <a:stretch>
                      <a:fillRect/>
                    </a:stretch>
                  </pic:blipFill>
                  <pic:spPr bwMode="auto">
                    <a:xfrm>
                      <a:off x="0" y="0"/>
                      <a:ext cx="5939155" cy="2446888"/>
                    </a:xfrm>
                    <a:prstGeom prst="rect">
                      <a:avLst/>
                    </a:prstGeom>
                    <a:noFill/>
                    <a:ln w="9525">
                      <a:noFill/>
                      <a:miter lim="800000"/>
                      <a:headEnd/>
                      <a:tailEnd/>
                    </a:ln>
                  </pic:spPr>
                </pic:pic>
              </a:graphicData>
            </a:graphic>
          </wp:inline>
        </w:drawing>
      </w:r>
    </w:p>
    <w:p w:rsidR="00D542AE" w:rsidRPr="003C11D5" w:rsidRDefault="00D542AE" w:rsidP="00D542AE">
      <w:pPr>
        <w:spacing w:after="0"/>
        <w:rPr>
          <w:rFonts w:ascii="Arial" w:hAnsi="Arial" w:cs="Arial"/>
        </w:rPr>
      </w:pPr>
    </w:p>
    <w:p w:rsidR="0014444F" w:rsidRPr="003C11D5" w:rsidRDefault="00D542AE" w:rsidP="003C11D5">
      <w:pPr>
        <w:spacing w:after="0"/>
        <w:ind w:firstLine="720"/>
        <w:jc w:val="both"/>
        <w:rPr>
          <w:rFonts w:ascii="Arial" w:hAnsi="Arial" w:cs="Arial"/>
        </w:rPr>
      </w:pPr>
      <w:r w:rsidRPr="003C11D5">
        <w:rPr>
          <w:rFonts w:ascii="Arial" w:hAnsi="Arial" w:cs="Arial"/>
        </w:rPr>
        <w:t xml:space="preserve">When the text </w:t>
      </w:r>
      <w:proofErr w:type="gramStart"/>
      <w:r w:rsidRPr="003C11D5">
        <w:rPr>
          <w:rFonts w:ascii="Arial" w:hAnsi="Arial" w:cs="Arial"/>
        </w:rPr>
        <w:t>is already annotated</w:t>
      </w:r>
      <w:proofErr w:type="gramEnd"/>
      <w:r w:rsidRPr="003C11D5">
        <w:rPr>
          <w:rFonts w:ascii="Arial" w:hAnsi="Arial" w:cs="Arial"/>
        </w:rPr>
        <w:t xml:space="preserve">, UNITEX gives liberty for its users to apply automatic retrieval by </w:t>
      </w:r>
      <w:r w:rsidR="00D43A13" w:rsidRPr="003C11D5">
        <w:rPr>
          <w:rFonts w:ascii="Arial" w:hAnsi="Arial" w:cs="Arial"/>
        </w:rPr>
        <w:t xml:space="preserve">either </w:t>
      </w:r>
      <w:r w:rsidRPr="003C11D5">
        <w:rPr>
          <w:rFonts w:ascii="Arial" w:hAnsi="Arial" w:cs="Arial"/>
        </w:rPr>
        <w:t xml:space="preserve">using </w:t>
      </w:r>
      <w:r w:rsidR="00911D8D" w:rsidRPr="003C11D5">
        <w:rPr>
          <w:rFonts w:ascii="Arial" w:hAnsi="Arial" w:cs="Arial"/>
        </w:rPr>
        <w:t xml:space="preserve">regular expression, or LGGs. The result, as it </w:t>
      </w:r>
      <w:proofErr w:type="gramStart"/>
      <w:r w:rsidR="00911D8D" w:rsidRPr="003C11D5">
        <w:rPr>
          <w:rFonts w:ascii="Arial" w:hAnsi="Arial" w:cs="Arial"/>
        </w:rPr>
        <w:t>has been commented</w:t>
      </w:r>
      <w:proofErr w:type="gramEnd"/>
      <w:r w:rsidR="00911D8D" w:rsidRPr="003C11D5">
        <w:rPr>
          <w:rFonts w:ascii="Arial" w:hAnsi="Arial" w:cs="Arial"/>
        </w:rPr>
        <w:t xml:space="preserve"> previously, is displayed as </w:t>
      </w:r>
      <w:r w:rsidR="00D43A13" w:rsidRPr="003C11D5">
        <w:rPr>
          <w:rFonts w:ascii="Arial" w:hAnsi="Arial" w:cs="Arial"/>
        </w:rPr>
        <w:t xml:space="preserve">a </w:t>
      </w:r>
      <w:r w:rsidR="00911D8D" w:rsidRPr="003C11D5">
        <w:rPr>
          <w:rFonts w:ascii="Arial" w:hAnsi="Arial" w:cs="Arial"/>
        </w:rPr>
        <w:t>concordance</w:t>
      </w:r>
      <w:r w:rsidR="00D43A13" w:rsidRPr="003C11D5">
        <w:rPr>
          <w:rFonts w:ascii="Arial" w:hAnsi="Arial" w:cs="Arial"/>
        </w:rPr>
        <w:t xml:space="preserve"> file</w:t>
      </w:r>
      <w:r w:rsidR="00911D8D" w:rsidRPr="003C11D5">
        <w:rPr>
          <w:rFonts w:ascii="Arial" w:hAnsi="Arial" w:cs="Arial"/>
        </w:rPr>
        <w:t xml:space="preserve">. Consider figure </w:t>
      </w:r>
      <w:r w:rsidR="007158B1">
        <w:rPr>
          <w:rFonts w:ascii="Arial" w:hAnsi="Arial" w:cs="Arial"/>
        </w:rPr>
        <w:t>15</w:t>
      </w:r>
      <w:r w:rsidR="00911D8D" w:rsidRPr="003C11D5">
        <w:rPr>
          <w:rFonts w:ascii="Arial" w:hAnsi="Arial" w:cs="Arial"/>
        </w:rPr>
        <w:t xml:space="preserve"> from UNITEX</w:t>
      </w:r>
      <w:sdt>
        <w:sdtPr>
          <w:rPr>
            <w:rFonts w:ascii="Arial" w:hAnsi="Arial" w:cs="Arial"/>
          </w:rPr>
          <w:id w:val="3718598"/>
          <w:citation/>
        </w:sdtPr>
        <w:sdtContent>
          <w:r w:rsidR="00BD1EB4" w:rsidRPr="003C11D5">
            <w:rPr>
              <w:rFonts w:ascii="Arial" w:hAnsi="Arial" w:cs="Arial"/>
            </w:rPr>
            <w:fldChar w:fldCharType="begin"/>
          </w:r>
          <w:r w:rsidR="0014444F" w:rsidRPr="003C11D5">
            <w:rPr>
              <w:rFonts w:ascii="Arial" w:hAnsi="Arial" w:cs="Arial"/>
            </w:rPr>
            <w:instrText xml:space="preserve"> CITATION Pau08 \l 1042 </w:instrText>
          </w:r>
          <w:r w:rsidR="00BD1EB4" w:rsidRPr="003C11D5">
            <w:rPr>
              <w:rFonts w:ascii="Arial" w:hAnsi="Arial" w:cs="Arial"/>
            </w:rPr>
            <w:fldChar w:fldCharType="separate"/>
          </w:r>
          <w:r w:rsidR="0014444F" w:rsidRPr="003C11D5">
            <w:rPr>
              <w:rFonts w:ascii="Arial" w:hAnsi="Arial" w:cs="Arial"/>
              <w:noProof/>
            </w:rPr>
            <w:t xml:space="preserve"> (Paumier, 2008)</w:t>
          </w:r>
          <w:r w:rsidR="00BD1EB4" w:rsidRPr="003C11D5">
            <w:rPr>
              <w:rFonts w:ascii="Arial" w:hAnsi="Arial" w:cs="Arial"/>
            </w:rPr>
            <w:fldChar w:fldCharType="end"/>
          </w:r>
        </w:sdtContent>
      </w:sdt>
      <w:r w:rsidR="00911D8D" w:rsidRPr="003C11D5">
        <w:rPr>
          <w:rFonts w:ascii="Arial" w:hAnsi="Arial" w:cs="Arial"/>
        </w:rPr>
        <w:t xml:space="preserve">: </w:t>
      </w:r>
    </w:p>
    <w:p w:rsidR="00911D8D" w:rsidRPr="003C11D5" w:rsidRDefault="00911D8D" w:rsidP="00D542AE">
      <w:pPr>
        <w:spacing w:after="0"/>
        <w:rPr>
          <w:rFonts w:ascii="Arial" w:hAnsi="Arial" w:cs="Arial"/>
          <w:b/>
        </w:rPr>
      </w:pPr>
    </w:p>
    <w:p w:rsidR="00911D8D" w:rsidRPr="003C11D5" w:rsidRDefault="00911D8D" w:rsidP="00B85A10">
      <w:pPr>
        <w:spacing w:after="0"/>
        <w:jc w:val="center"/>
        <w:rPr>
          <w:rFonts w:ascii="Arial" w:hAnsi="Arial" w:cs="Arial"/>
          <w:b/>
        </w:rPr>
      </w:pPr>
      <w:proofErr w:type="gramStart"/>
      <w:r w:rsidRPr="003C11D5">
        <w:rPr>
          <w:rFonts w:ascii="Arial" w:hAnsi="Arial" w:cs="Arial"/>
          <w:b/>
        </w:rPr>
        <w:t xml:space="preserve">Figure </w:t>
      </w:r>
      <w:r w:rsidR="007158B1">
        <w:rPr>
          <w:rFonts w:ascii="Arial" w:hAnsi="Arial" w:cs="Arial"/>
          <w:b/>
        </w:rPr>
        <w:t>15</w:t>
      </w:r>
      <w:r w:rsidRPr="003C11D5">
        <w:rPr>
          <w:rFonts w:ascii="Arial" w:hAnsi="Arial" w:cs="Arial"/>
          <w:b/>
        </w:rPr>
        <w:t>.</w:t>
      </w:r>
      <w:proofErr w:type="gramEnd"/>
      <w:r w:rsidRPr="003C11D5">
        <w:rPr>
          <w:rFonts w:ascii="Arial" w:hAnsi="Arial" w:cs="Arial"/>
          <w:b/>
        </w:rPr>
        <w:t xml:space="preserve"> </w:t>
      </w:r>
      <w:r w:rsidR="00B85A10" w:rsidRPr="003C11D5">
        <w:rPr>
          <w:rFonts w:ascii="Arial" w:hAnsi="Arial" w:cs="Arial"/>
          <w:b/>
        </w:rPr>
        <w:t>Locate Pattern</w:t>
      </w:r>
    </w:p>
    <w:p w:rsidR="00911D8D" w:rsidRPr="003C11D5" w:rsidRDefault="00911D8D" w:rsidP="00D542AE">
      <w:pPr>
        <w:spacing w:after="0"/>
        <w:rPr>
          <w:rFonts w:ascii="Arial" w:hAnsi="Arial" w:cs="Arial"/>
        </w:rPr>
      </w:pPr>
      <w:r w:rsidRPr="003C11D5">
        <w:rPr>
          <w:rFonts w:ascii="Arial" w:hAnsi="Arial" w:cs="Arial"/>
          <w:noProof/>
        </w:rPr>
        <w:drawing>
          <wp:inline distT="0" distB="0" distL="0" distR="0">
            <wp:extent cx="5943600" cy="2695575"/>
            <wp:effectExtent l="1905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srcRect/>
                    <a:stretch>
                      <a:fillRect/>
                    </a:stretch>
                  </pic:blipFill>
                  <pic:spPr bwMode="auto">
                    <a:xfrm>
                      <a:off x="0" y="0"/>
                      <a:ext cx="5943600" cy="2695575"/>
                    </a:xfrm>
                    <a:prstGeom prst="rect">
                      <a:avLst/>
                    </a:prstGeom>
                    <a:noFill/>
                    <a:ln w="9525">
                      <a:noFill/>
                      <a:miter lim="800000"/>
                      <a:headEnd/>
                      <a:tailEnd/>
                    </a:ln>
                  </pic:spPr>
                </pic:pic>
              </a:graphicData>
            </a:graphic>
          </wp:inline>
        </w:drawing>
      </w:r>
    </w:p>
    <w:p w:rsidR="00B85A10" w:rsidRPr="003C11D5" w:rsidRDefault="00B85A10" w:rsidP="00D542AE">
      <w:pPr>
        <w:spacing w:after="0"/>
        <w:rPr>
          <w:rFonts w:ascii="Arial" w:hAnsi="Arial" w:cs="Arial"/>
        </w:rPr>
      </w:pPr>
    </w:p>
    <w:p w:rsidR="00B85A10" w:rsidRPr="003C11D5" w:rsidRDefault="00B85A10" w:rsidP="00D43A13">
      <w:pPr>
        <w:spacing w:after="0"/>
        <w:ind w:firstLine="720"/>
        <w:jc w:val="both"/>
        <w:rPr>
          <w:rFonts w:ascii="Arial" w:hAnsi="Arial" w:cs="Arial"/>
        </w:rPr>
      </w:pPr>
      <w:r w:rsidRPr="003C11D5">
        <w:rPr>
          <w:rFonts w:ascii="Arial" w:hAnsi="Arial" w:cs="Arial"/>
        </w:rPr>
        <w:t xml:space="preserve">In Locate Pattern box, there are two automatic retrieval methods that </w:t>
      </w:r>
      <w:r w:rsidR="00D43A13" w:rsidRPr="003C11D5">
        <w:rPr>
          <w:rFonts w:ascii="Arial" w:hAnsi="Arial" w:cs="Arial"/>
        </w:rPr>
        <w:t xml:space="preserve">to </w:t>
      </w:r>
      <w:proofErr w:type="gramStart"/>
      <w:r w:rsidR="00D43A13" w:rsidRPr="003C11D5">
        <w:rPr>
          <w:rFonts w:ascii="Arial" w:hAnsi="Arial" w:cs="Arial"/>
        </w:rPr>
        <w:t>select</w:t>
      </w:r>
      <w:r w:rsidRPr="003C11D5">
        <w:rPr>
          <w:rFonts w:ascii="Arial" w:hAnsi="Arial" w:cs="Arial"/>
        </w:rPr>
        <w:t>:</w:t>
      </w:r>
      <w:proofErr w:type="gramEnd"/>
      <w:r w:rsidRPr="003C11D5">
        <w:rPr>
          <w:rFonts w:ascii="Arial" w:hAnsi="Arial" w:cs="Arial"/>
        </w:rPr>
        <w:t xml:space="preserve"> regular expression, or graph (LGG). The strength of LGG based retrieval </w:t>
      </w:r>
      <w:proofErr w:type="gramStart"/>
      <w:r w:rsidRPr="003C11D5">
        <w:rPr>
          <w:rFonts w:ascii="Arial" w:hAnsi="Arial" w:cs="Arial"/>
        </w:rPr>
        <w:t>has been commented</w:t>
      </w:r>
      <w:proofErr w:type="gramEnd"/>
      <w:r w:rsidRPr="003C11D5">
        <w:rPr>
          <w:rFonts w:ascii="Arial" w:hAnsi="Arial" w:cs="Arial"/>
        </w:rPr>
        <w:t xml:space="preserve"> on </w:t>
      </w:r>
      <w:r w:rsidR="007158B1">
        <w:rPr>
          <w:rFonts w:ascii="Arial" w:hAnsi="Arial" w:cs="Arial"/>
        </w:rPr>
        <w:t>the previous section</w:t>
      </w:r>
      <w:r w:rsidRPr="003C11D5">
        <w:rPr>
          <w:rFonts w:ascii="Arial" w:hAnsi="Arial" w:cs="Arial"/>
        </w:rPr>
        <w:t xml:space="preserve"> of this paper. However, there is one more advantage by using LGG based retrieval, even for a very simple locate pattern, such as one word search. Regular expression allows recognition of target strings </w:t>
      </w:r>
      <w:proofErr w:type="gramStart"/>
      <w:r w:rsidRPr="003C11D5">
        <w:rPr>
          <w:rFonts w:ascii="Arial" w:hAnsi="Arial" w:cs="Arial"/>
        </w:rPr>
        <w:t>on the basis of</w:t>
      </w:r>
      <w:proofErr w:type="gramEnd"/>
      <w:r w:rsidRPr="003C11D5">
        <w:rPr>
          <w:rFonts w:ascii="Arial" w:hAnsi="Arial" w:cs="Arial"/>
        </w:rPr>
        <w:t xml:space="preserve"> the formula that users have typed on the searching box. However, by using LGG</w:t>
      </w:r>
      <w:r w:rsidR="00D43A13" w:rsidRPr="003C11D5">
        <w:rPr>
          <w:rFonts w:ascii="Arial" w:hAnsi="Arial" w:cs="Arial"/>
        </w:rPr>
        <w:t xml:space="preserve"> search</w:t>
      </w:r>
      <w:r w:rsidRPr="003C11D5">
        <w:rPr>
          <w:rFonts w:ascii="Arial" w:hAnsi="Arial" w:cs="Arial"/>
        </w:rPr>
        <w:t xml:space="preserve">, </w:t>
      </w:r>
      <w:r w:rsidR="00B013E6" w:rsidRPr="003C11D5">
        <w:rPr>
          <w:rFonts w:ascii="Arial" w:hAnsi="Arial" w:cs="Arial"/>
        </w:rPr>
        <w:t xml:space="preserve">output to recognized sequence </w:t>
      </w:r>
      <w:proofErr w:type="gramStart"/>
      <w:r w:rsidR="00B013E6" w:rsidRPr="003C11D5">
        <w:rPr>
          <w:rFonts w:ascii="Arial" w:hAnsi="Arial" w:cs="Arial"/>
        </w:rPr>
        <w:t>can be generated</w:t>
      </w:r>
      <w:proofErr w:type="gramEnd"/>
      <w:r w:rsidRPr="003C11D5">
        <w:rPr>
          <w:rFonts w:ascii="Arial" w:hAnsi="Arial" w:cs="Arial"/>
        </w:rPr>
        <w:t>. Grammar outputs in the locate pattern box allows you to show the output &lt;</w:t>
      </w:r>
      <w:r w:rsidRPr="003C11D5">
        <w:rPr>
          <w:rFonts w:ascii="Arial" w:hAnsi="Arial" w:cs="Arial"/>
          <w:i/>
        </w:rPr>
        <w:t xml:space="preserve">merge </w:t>
      </w:r>
      <w:r w:rsidRPr="003C11D5">
        <w:rPr>
          <w:rFonts w:ascii="Arial" w:hAnsi="Arial" w:cs="Arial"/>
          <w:i/>
        </w:rPr>
        <w:lastRenderedPageBreak/>
        <w:t>with the input text</w:t>
      </w:r>
      <w:r w:rsidRPr="003C11D5">
        <w:rPr>
          <w:rFonts w:ascii="Arial" w:hAnsi="Arial" w:cs="Arial"/>
        </w:rPr>
        <w:t>&gt; or use the output to replace the recognized strings &lt;</w:t>
      </w:r>
      <w:r w:rsidRPr="003C11D5">
        <w:rPr>
          <w:rFonts w:ascii="Arial" w:hAnsi="Arial" w:cs="Arial"/>
          <w:i/>
        </w:rPr>
        <w:t>replace recognized sequences</w:t>
      </w:r>
      <w:r w:rsidR="000B1EBD" w:rsidRPr="003C11D5">
        <w:rPr>
          <w:rFonts w:ascii="Arial" w:hAnsi="Arial" w:cs="Arial"/>
        </w:rPr>
        <w:t>&gt;</w:t>
      </w:r>
      <w:r w:rsidR="007158B1">
        <w:rPr>
          <w:rFonts w:ascii="Arial" w:hAnsi="Arial" w:cs="Arial"/>
        </w:rPr>
        <w:t xml:space="preserve"> as it </w:t>
      </w:r>
      <w:proofErr w:type="gramStart"/>
      <w:r w:rsidR="007158B1">
        <w:rPr>
          <w:rFonts w:ascii="Arial" w:hAnsi="Arial" w:cs="Arial"/>
        </w:rPr>
        <w:t>is presented</w:t>
      </w:r>
      <w:proofErr w:type="gramEnd"/>
      <w:r w:rsidR="007158B1">
        <w:rPr>
          <w:rFonts w:ascii="Arial" w:hAnsi="Arial" w:cs="Arial"/>
        </w:rPr>
        <w:t xml:space="preserve"> by figure 16</w:t>
      </w:r>
      <w:r w:rsidR="000B1EBD" w:rsidRPr="003C11D5">
        <w:rPr>
          <w:rFonts w:ascii="Arial" w:hAnsi="Arial" w:cs="Arial"/>
        </w:rPr>
        <w:t>:</w:t>
      </w:r>
    </w:p>
    <w:p w:rsidR="00B85A10" w:rsidRPr="003C11D5" w:rsidRDefault="00B85A10" w:rsidP="00B85A10">
      <w:pPr>
        <w:spacing w:after="0"/>
        <w:jc w:val="center"/>
        <w:rPr>
          <w:rFonts w:ascii="Arial" w:hAnsi="Arial" w:cs="Arial"/>
          <w:b/>
        </w:rPr>
      </w:pPr>
      <w:r w:rsidRPr="003C11D5">
        <w:rPr>
          <w:rFonts w:ascii="Arial" w:hAnsi="Arial" w:cs="Arial"/>
        </w:rPr>
        <w:br/>
      </w:r>
      <w:proofErr w:type="gramStart"/>
      <w:r w:rsidRPr="003C11D5">
        <w:rPr>
          <w:rFonts w:ascii="Arial" w:hAnsi="Arial" w:cs="Arial"/>
          <w:b/>
        </w:rPr>
        <w:t xml:space="preserve">Figure </w:t>
      </w:r>
      <w:r w:rsidR="007158B1">
        <w:rPr>
          <w:rFonts w:ascii="Arial" w:hAnsi="Arial" w:cs="Arial"/>
          <w:b/>
        </w:rPr>
        <w:t>16</w:t>
      </w:r>
      <w:r w:rsidRPr="003C11D5">
        <w:rPr>
          <w:rFonts w:ascii="Arial" w:hAnsi="Arial" w:cs="Arial"/>
          <w:b/>
        </w:rPr>
        <w:t>.</w:t>
      </w:r>
      <w:proofErr w:type="gramEnd"/>
      <w:r w:rsidRPr="003C11D5">
        <w:rPr>
          <w:rFonts w:ascii="Arial" w:hAnsi="Arial" w:cs="Arial"/>
          <w:b/>
        </w:rPr>
        <w:t xml:space="preserve"> LGG with Output</w:t>
      </w:r>
    </w:p>
    <w:p w:rsidR="00B85A10" w:rsidRPr="003C11D5" w:rsidRDefault="00B85A10" w:rsidP="00B85A10">
      <w:pPr>
        <w:spacing w:after="0"/>
        <w:jc w:val="center"/>
        <w:rPr>
          <w:rFonts w:ascii="Arial" w:hAnsi="Arial" w:cs="Arial"/>
        </w:rPr>
      </w:pPr>
      <w:r w:rsidRPr="003C11D5">
        <w:rPr>
          <w:rFonts w:ascii="Arial" w:hAnsi="Arial" w:cs="Arial"/>
          <w:noProof/>
        </w:rPr>
        <w:drawing>
          <wp:inline distT="0" distB="0" distL="0" distR="0">
            <wp:extent cx="3770630" cy="670560"/>
            <wp:effectExtent l="19050" t="0" r="127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srcRect/>
                    <a:stretch>
                      <a:fillRect/>
                    </a:stretch>
                  </pic:blipFill>
                  <pic:spPr bwMode="auto">
                    <a:xfrm>
                      <a:off x="0" y="0"/>
                      <a:ext cx="3770630" cy="670560"/>
                    </a:xfrm>
                    <a:prstGeom prst="rect">
                      <a:avLst/>
                    </a:prstGeom>
                    <a:noFill/>
                    <a:ln w="9525">
                      <a:noFill/>
                      <a:miter lim="800000"/>
                      <a:headEnd/>
                      <a:tailEnd/>
                    </a:ln>
                  </pic:spPr>
                </pic:pic>
              </a:graphicData>
            </a:graphic>
          </wp:inline>
        </w:drawing>
      </w:r>
      <w:r w:rsidRPr="003C11D5">
        <w:rPr>
          <w:rFonts w:ascii="Arial" w:hAnsi="Arial" w:cs="Arial"/>
          <w:noProof/>
        </w:rPr>
        <w:drawing>
          <wp:inline distT="0" distB="0" distL="0" distR="0">
            <wp:extent cx="5939155" cy="1289050"/>
            <wp:effectExtent l="19050" t="0" r="4445"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srcRect/>
                    <a:stretch>
                      <a:fillRect/>
                    </a:stretch>
                  </pic:blipFill>
                  <pic:spPr bwMode="auto">
                    <a:xfrm>
                      <a:off x="0" y="0"/>
                      <a:ext cx="5939155" cy="1289050"/>
                    </a:xfrm>
                    <a:prstGeom prst="rect">
                      <a:avLst/>
                    </a:prstGeom>
                    <a:noFill/>
                    <a:ln w="9525">
                      <a:noFill/>
                      <a:miter lim="800000"/>
                      <a:headEnd/>
                      <a:tailEnd/>
                    </a:ln>
                  </pic:spPr>
                </pic:pic>
              </a:graphicData>
            </a:graphic>
          </wp:inline>
        </w:drawing>
      </w:r>
    </w:p>
    <w:p w:rsidR="00D542AE" w:rsidRPr="003C11D5" w:rsidRDefault="00D542AE" w:rsidP="0009124C">
      <w:pPr>
        <w:spacing w:after="0"/>
        <w:rPr>
          <w:rFonts w:ascii="Arial" w:hAnsi="Arial" w:cs="Arial"/>
        </w:rPr>
      </w:pPr>
    </w:p>
    <w:p w:rsidR="00A77EFC" w:rsidRPr="003C11D5" w:rsidRDefault="00A77EFC" w:rsidP="00092D92">
      <w:pPr>
        <w:spacing w:after="0"/>
        <w:ind w:firstLine="720"/>
        <w:rPr>
          <w:rFonts w:ascii="Arial" w:hAnsi="Arial" w:cs="Arial"/>
        </w:rPr>
      </w:pPr>
      <w:r w:rsidRPr="003C11D5">
        <w:rPr>
          <w:rFonts w:ascii="Arial" w:hAnsi="Arial" w:cs="Arial"/>
        </w:rPr>
        <w:t xml:space="preserve">Figure </w:t>
      </w:r>
      <w:r w:rsidR="000B1EBD" w:rsidRPr="003C11D5">
        <w:rPr>
          <w:rFonts w:ascii="Arial" w:hAnsi="Arial" w:cs="Arial"/>
        </w:rPr>
        <w:t>14</w:t>
      </w:r>
      <w:r w:rsidRPr="003C11D5">
        <w:rPr>
          <w:rFonts w:ascii="Arial" w:hAnsi="Arial" w:cs="Arial"/>
        </w:rPr>
        <w:t xml:space="preserve"> </w:t>
      </w:r>
      <w:proofErr w:type="gramStart"/>
      <w:r w:rsidRPr="003C11D5">
        <w:rPr>
          <w:rFonts w:ascii="Arial" w:hAnsi="Arial" w:cs="Arial"/>
        </w:rPr>
        <w:t>is divided</w:t>
      </w:r>
      <w:proofErr w:type="gramEnd"/>
      <w:r w:rsidRPr="003C11D5">
        <w:rPr>
          <w:rFonts w:ascii="Arial" w:hAnsi="Arial" w:cs="Arial"/>
        </w:rPr>
        <w:t xml:space="preserve"> into upper and lower part. The upper part of this figure </w:t>
      </w:r>
      <w:r w:rsidR="000B1EBD" w:rsidRPr="003C11D5">
        <w:rPr>
          <w:rFonts w:ascii="Arial" w:hAnsi="Arial" w:cs="Arial"/>
        </w:rPr>
        <w:t>indicates</w:t>
      </w:r>
      <w:r w:rsidRPr="003C11D5">
        <w:rPr>
          <w:rFonts w:ascii="Arial" w:hAnsi="Arial" w:cs="Arial"/>
        </w:rPr>
        <w:t xml:space="preserve"> the LGG that </w:t>
      </w:r>
      <w:proofErr w:type="gramStart"/>
      <w:r w:rsidRPr="003C11D5">
        <w:rPr>
          <w:rFonts w:ascii="Arial" w:hAnsi="Arial" w:cs="Arial"/>
        </w:rPr>
        <w:t>has been defined</w:t>
      </w:r>
      <w:proofErr w:type="gramEnd"/>
      <w:r w:rsidRPr="003C11D5">
        <w:rPr>
          <w:rFonts w:ascii="Arial" w:hAnsi="Arial" w:cs="Arial"/>
        </w:rPr>
        <w:t xml:space="preserve"> by the users to choose</w:t>
      </w:r>
      <w:r w:rsidR="000B1EBD" w:rsidRPr="003C11D5">
        <w:rPr>
          <w:rFonts w:ascii="Arial" w:hAnsi="Arial" w:cs="Arial"/>
        </w:rPr>
        <w:t xml:space="preserve"> in the retrieval</w:t>
      </w:r>
      <w:r w:rsidRPr="003C11D5">
        <w:rPr>
          <w:rFonts w:ascii="Arial" w:hAnsi="Arial" w:cs="Arial"/>
        </w:rPr>
        <w:t xml:space="preserve">. </w:t>
      </w:r>
      <w:r w:rsidR="000B1EBD" w:rsidRPr="003C11D5">
        <w:rPr>
          <w:rFonts w:ascii="Arial" w:hAnsi="Arial" w:cs="Arial"/>
        </w:rPr>
        <w:t>Going back to figure 5 on section 3 of this paper</w:t>
      </w:r>
      <w:r w:rsidRPr="003C11D5">
        <w:rPr>
          <w:rFonts w:ascii="Arial" w:hAnsi="Arial" w:cs="Arial"/>
        </w:rPr>
        <w:t xml:space="preserve">, </w:t>
      </w:r>
      <w:r w:rsidR="000B1EBD" w:rsidRPr="003C11D5">
        <w:rPr>
          <w:rFonts w:ascii="Arial" w:hAnsi="Arial" w:cs="Arial"/>
        </w:rPr>
        <w:t>the two LGGs</w:t>
      </w:r>
      <w:r w:rsidRPr="003C11D5">
        <w:rPr>
          <w:rFonts w:ascii="Arial" w:hAnsi="Arial" w:cs="Arial"/>
        </w:rPr>
        <w:t xml:space="preserve"> resemble one and each other. Indeed, they </w:t>
      </w:r>
      <w:proofErr w:type="gramStart"/>
      <w:r w:rsidRPr="003C11D5">
        <w:rPr>
          <w:rFonts w:ascii="Arial" w:hAnsi="Arial" w:cs="Arial"/>
        </w:rPr>
        <w:t>are meant</w:t>
      </w:r>
      <w:proofErr w:type="gramEnd"/>
      <w:r w:rsidRPr="003C11D5">
        <w:rPr>
          <w:rFonts w:ascii="Arial" w:hAnsi="Arial" w:cs="Arial"/>
        </w:rPr>
        <w:t xml:space="preserve"> to obtain equal result. However, in figure </w:t>
      </w:r>
      <w:r w:rsidR="000B1EBD" w:rsidRPr="003C11D5">
        <w:rPr>
          <w:rFonts w:ascii="Arial" w:hAnsi="Arial" w:cs="Arial"/>
        </w:rPr>
        <w:t>14</w:t>
      </w:r>
      <w:r w:rsidRPr="003C11D5">
        <w:rPr>
          <w:rFonts w:ascii="Arial" w:hAnsi="Arial" w:cs="Arial"/>
        </w:rPr>
        <w:t>, the LGG is equipped with [PP</w:t>
      </w:r>
      <w:proofErr w:type="gramStart"/>
      <w:r w:rsidRPr="003C11D5">
        <w:rPr>
          <w:rFonts w:ascii="Arial" w:hAnsi="Arial" w:cs="Arial"/>
        </w:rPr>
        <w:t>= ]</w:t>
      </w:r>
      <w:proofErr w:type="gramEnd"/>
      <w:r w:rsidRPr="003C11D5">
        <w:rPr>
          <w:rFonts w:ascii="Arial" w:hAnsi="Arial" w:cs="Arial"/>
        </w:rPr>
        <w:t xml:space="preserve"> output. It informs you that the strings you recognize </w:t>
      </w:r>
      <w:proofErr w:type="gramStart"/>
      <w:r w:rsidRPr="003C11D5">
        <w:rPr>
          <w:rFonts w:ascii="Arial" w:hAnsi="Arial" w:cs="Arial"/>
        </w:rPr>
        <w:t>is</w:t>
      </w:r>
      <w:proofErr w:type="gramEnd"/>
      <w:r w:rsidRPr="003C11D5">
        <w:rPr>
          <w:rFonts w:ascii="Arial" w:hAnsi="Arial" w:cs="Arial"/>
        </w:rPr>
        <w:t xml:space="preserve"> a kind of prepositional phrase in English [PP]</w:t>
      </w:r>
      <w:r w:rsidR="000B1EBD" w:rsidRPr="003C11D5">
        <w:rPr>
          <w:rFonts w:ascii="Arial" w:hAnsi="Arial" w:cs="Arial"/>
        </w:rPr>
        <w:t xml:space="preserve"> by generating output on the concordance</w:t>
      </w:r>
      <w:r w:rsidRPr="003C11D5">
        <w:rPr>
          <w:rFonts w:ascii="Arial" w:hAnsi="Arial" w:cs="Arial"/>
        </w:rPr>
        <w:t xml:space="preserve">. </w:t>
      </w:r>
    </w:p>
    <w:p w:rsidR="00A77EFC" w:rsidRPr="003C11D5" w:rsidRDefault="00A77EFC" w:rsidP="0009124C">
      <w:pPr>
        <w:spacing w:after="0"/>
        <w:rPr>
          <w:rFonts w:ascii="Arial" w:hAnsi="Arial" w:cs="Arial"/>
        </w:rPr>
      </w:pPr>
    </w:p>
    <w:p w:rsidR="00520B0F" w:rsidRPr="003C11D5" w:rsidRDefault="003C11D5" w:rsidP="003C11D5">
      <w:pPr>
        <w:spacing w:after="0"/>
        <w:jc w:val="both"/>
        <w:rPr>
          <w:rFonts w:ascii="Arial" w:hAnsi="Arial" w:cs="Arial"/>
          <w:b/>
        </w:rPr>
      </w:pPr>
      <w:r w:rsidRPr="003C11D5">
        <w:rPr>
          <w:rFonts w:ascii="Arial" w:hAnsi="Arial" w:cs="Arial"/>
          <w:b/>
        </w:rPr>
        <w:t>CONCLUSION AND SUGGESTIONS FOR FURTHER RESEARCH</w:t>
      </w:r>
    </w:p>
    <w:p w:rsidR="000A4EC4" w:rsidRPr="003C11D5" w:rsidRDefault="000A4EC4" w:rsidP="000A4EC4">
      <w:pPr>
        <w:spacing w:after="0"/>
        <w:jc w:val="both"/>
        <w:rPr>
          <w:rFonts w:ascii="Arial" w:hAnsi="Arial" w:cs="Arial"/>
        </w:rPr>
      </w:pPr>
    </w:p>
    <w:p w:rsidR="000A4EC4" w:rsidRPr="003C11D5" w:rsidRDefault="000A4EC4" w:rsidP="000B1EBD">
      <w:pPr>
        <w:spacing w:after="0"/>
        <w:ind w:firstLine="720"/>
        <w:jc w:val="both"/>
        <w:rPr>
          <w:rFonts w:ascii="Arial" w:hAnsi="Arial" w:cs="Arial"/>
        </w:rPr>
      </w:pPr>
      <w:r w:rsidRPr="003C11D5">
        <w:rPr>
          <w:rFonts w:ascii="Arial" w:hAnsi="Arial" w:cs="Arial"/>
        </w:rPr>
        <w:t xml:space="preserve">This paper has illustrated the corpora either on the web, or corpora that user can define (custom made). The proposal of custom made corpora grounds on what users require. Corpora on web are quite representative, but </w:t>
      </w:r>
      <w:r w:rsidR="000B1EBD" w:rsidRPr="003C11D5">
        <w:rPr>
          <w:rFonts w:ascii="Arial" w:hAnsi="Arial" w:cs="Arial"/>
        </w:rPr>
        <w:t>these corpora</w:t>
      </w:r>
      <w:r w:rsidRPr="003C11D5">
        <w:rPr>
          <w:rFonts w:ascii="Arial" w:hAnsi="Arial" w:cs="Arial"/>
        </w:rPr>
        <w:t xml:space="preserve"> might </w:t>
      </w:r>
      <w:r w:rsidR="000B1EBD" w:rsidRPr="003C11D5">
        <w:rPr>
          <w:rFonts w:ascii="Arial" w:hAnsi="Arial" w:cs="Arial"/>
        </w:rPr>
        <w:t xml:space="preserve">fail to notice what some </w:t>
      </w:r>
      <w:r w:rsidRPr="003C11D5">
        <w:rPr>
          <w:rFonts w:ascii="Arial" w:hAnsi="Arial" w:cs="Arial"/>
        </w:rPr>
        <w:t>users require. For instance, users want to perform automatic retrieval on today’</w:t>
      </w:r>
      <w:r w:rsidR="000B1EBD" w:rsidRPr="003C11D5">
        <w:rPr>
          <w:rFonts w:ascii="Arial" w:hAnsi="Arial" w:cs="Arial"/>
        </w:rPr>
        <w:t>s newspaper. As for this case, n</w:t>
      </w:r>
      <w:r w:rsidRPr="003C11D5">
        <w:rPr>
          <w:rFonts w:ascii="Arial" w:hAnsi="Arial" w:cs="Arial"/>
        </w:rPr>
        <w:t>ot many corpora update its content every day, if there is none. Custom made corpora is one of the proposed solutions for this problem.</w:t>
      </w:r>
    </w:p>
    <w:p w:rsidR="000A4EC4" w:rsidRPr="003C11D5" w:rsidRDefault="000A4EC4" w:rsidP="00B15DC9">
      <w:pPr>
        <w:spacing w:after="0"/>
        <w:ind w:firstLine="720"/>
        <w:jc w:val="both"/>
        <w:rPr>
          <w:rFonts w:ascii="Arial" w:hAnsi="Arial" w:cs="Arial"/>
        </w:rPr>
      </w:pPr>
      <w:r w:rsidRPr="003C11D5">
        <w:rPr>
          <w:rFonts w:ascii="Arial" w:hAnsi="Arial" w:cs="Arial"/>
        </w:rPr>
        <w:t xml:space="preserve">This paper has also demonstrated two automatic retrieval methods: one by regular expressions (mostly used for corpora on webs), and LGG based retrieval (used in Corpus processing software with Local Grammar platform). LGG based retrieval has proven to be more powerful in terms of complexity of the strings that users might want to recognize. Another advantage of using LGG for automatic retrieval is its power to </w:t>
      </w:r>
      <w:r w:rsidR="00B15DC9" w:rsidRPr="003C11D5">
        <w:rPr>
          <w:rFonts w:ascii="Arial" w:hAnsi="Arial" w:cs="Arial"/>
        </w:rPr>
        <w:t>generate</w:t>
      </w:r>
      <w:r w:rsidRPr="003C11D5">
        <w:rPr>
          <w:rFonts w:ascii="Arial" w:hAnsi="Arial" w:cs="Arial"/>
        </w:rPr>
        <w:t xml:space="preserve"> output, which regular expressions cannot </w:t>
      </w:r>
      <w:r w:rsidR="00B15DC9" w:rsidRPr="003C11D5">
        <w:rPr>
          <w:rFonts w:ascii="Arial" w:hAnsi="Arial" w:cs="Arial"/>
        </w:rPr>
        <w:t>perform</w:t>
      </w:r>
      <w:r w:rsidRPr="003C11D5">
        <w:rPr>
          <w:rFonts w:ascii="Arial" w:hAnsi="Arial" w:cs="Arial"/>
        </w:rPr>
        <w:t xml:space="preserve">. However, the retrieval is optimum when the corpus text </w:t>
      </w:r>
      <w:proofErr w:type="gramStart"/>
      <w:r w:rsidRPr="003C11D5">
        <w:rPr>
          <w:rFonts w:ascii="Arial" w:hAnsi="Arial" w:cs="Arial"/>
        </w:rPr>
        <w:t>is already annotated</w:t>
      </w:r>
      <w:proofErr w:type="gramEnd"/>
      <w:r w:rsidRPr="003C11D5">
        <w:rPr>
          <w:rFonts w:ascii="Arial" w:hAnsi="Arial" w:cs="Arial"/>
        </w:rPr>
        <w:t xml:space="preserve"> with lexical resource. The accuracy of the retrieval crucially </w:t>
      </w:r>
      <w:r w:rsidR="00B15DC9" w:rsidRPr="003C11D5">
        <w:rPr>
          <w:rFonts w:ascii="Arial" w:hAnsi="Arial" w:cs="Arial"/>
        </w:rPr>
        <w:t>depends</w:t>
      </w:r>
      <w:r w:rsidRPr="003C11D5">
        <w:rPr>
          <w:rFonts w:ascii="Arial" w:hAnsi="Arial" w:cs="Arial"/>
        </w:rPr>
        <w:t xml:space="preserve"> on the quality of the lexical resource. </w:t>
      </w:r>
    </w:p>
    <w:p w:rsidR="001A592B" w:rsidRPr="003C11D5" w:rsidRDefault="007C52FB" w:rsidP="003C11D5">
      <w:pPr>
        <w:spacing w:after="0"/>
        <w:ind w:firstLine="720"/>
        <w:jc w:val="both"/>
        <w:rPr>
          <w:rFonts w:ascii="Arial" w:hAnsi="Arial" w:cs="Arial"/>
        </w:rPr>
      </w:pPr>
      <w:r w:rsidRPr="003C11D5">
        <w:rPr>
          <w:rFonts w:ascii="Arial" w:hAnsi="Arial" w:cs="Arial"/>
        </w:rPr>
        <w:t xml:space="preserve">Until now, most of the large corpora </w:t>
      </w:r>
      <w:proofErr w:type="gramStart"/>
      <w:r w:rsidRPr="003C11D5">
        <w:rPr>
          <w:rFonts w:ascii="Arial" w:hAnsi="Arial" w:cs="Arial"/>
        </w:rPr>
        <w:t>are dedicated</w:t>
      </w:r>
      <w:proofErr w:type="gramEnd"/>
      <w:r w:rsidRPr="003C11D5">
        <w:rPr>
          <w:rFonts w:ascii="Arial" w:hAnsi="Arial" w:cs="Arial"/>
        </w:rPr>
        <w:t xml:space="preserve"> for English. There are some </w:t>
      </w:r>
      <w:r w:rsidR="00B15DC9" w:rsidRPr="003C11D5">
        <w:rPr>
          <w:rFonts w:ascii="Arial" w:hAnsi="Arial" w:cs="Arial"/>
        </w:rPr>
        <w:t xml:space="preserve">other </w:t>
      </w:r>
      <w:r w:rsidRPr="003C11D5">
        <w:rPr>
          <w:rFonts w:ascii="Arial" w:hAnsi="Arial" w:cs="Arial"/>
        </w:rPr>
        <w:t xml:space="preserve">corpora for the research of other languages well, but they are not as </w:t>
      </w:r>
      <w:proofErr w:type="gramStart"/>
      <w:r w:rsidRPr="003C11D5">
        <w:rPr>
          <w:rFonts w:ascii="Arial" w:hAnsi="Arial" w:cs="Arial"/>
        </w:rPr>
        <w:t>well-known</w:t>
      </w:r>
      <w:proofErr w:type="gramEnd"/>
      <w:r w:rsidRPr="003C11D5">
        <w:rPr>
          <w:rFonts w:ascii="Arial" w:hAnsi="Arial" w:cs="Arial"/>
        </w:rPr>
        <w:t xml:space="preserve"> as English corpora, and usually aim on particular research groups. For instance, Malay concordance project for </w:t>
      </w:r>
      <w:r w:rsidR="00B15DC9" w:rsidRPr="003C11D5">
        <w:rPr>
          <w:rFonts w:ascii="Arial" w:hAnsi="Arial" w:cs="Arial"/>
        </w:rPr>
        <w:t xml:space="preserve">Classic </w:t>
      </w:r>
      <w:r w:rsidRPr="003C11D5">
        <w:rPr>
          <w:rFonts w:ascii="Arial" w:hAnsi="Arial" w:cs="Arial"/>
        </w:rPr>
        <w:t>Malay and Indonesian</w:t>
      </w:r>
      <w:r w:rsidRPr="003C11D5">
        <w:rPr>
          <w:rStyle w:val="FootnoteReference"/>
          <w:rFonts w:ascii="Arial" w:hAnsi="Arial" w:cs="Arial"/>
        </w:rPr>
        <w:footnoteReference w:id="6"/>
      </w:r>
      <w:r w:rsidR="00B15DC9" w:rsidRPr="003C11D5">
        <w:rPr>
          <w:rFonts w:ascii="Arial" w:hAnsi="Arial" w:cs="Arial"/>
        </w:rPr>
        <w:t xml:space="preserve"> language</w:t>
      </w:r>
      <w:r w:rsidRPr="003C11D5">
        <w:rPr>
          <w:rFonts w:ascii="Arial" w:hAnsi="Arial" w:cs="Arial"/>
        </w:rPr>
        <w:t>, Sheffield corpus of Chinese</w:t>
      </w:r>
      <w:r w:rsidRPr="003C11D5">
        <w:rPr>
          <w:rStyle w:val="FootnoteReference"/>
          <w:rFonts w:ascii="Arial" w:hAnsi="Arial" w:cs="Arial"/>
        </w:rPr>
        <w:footnoteReference w:id="7"/>
      </w:r>
      <w:r w:rsidRPr="003C11D5">
        <w:rPr>
          <w:rFonts w:ascii="Arial" w:hAnsi="Arial" w:cs="Arial"/>
        </w:rPr>
        <w:t xml:space="preserve">, Tanaka </w:t>
      </w:r>
      <w:r w:rsidRPr="003C11D5">
        <w:rPr>
          <w:rFonts w:ascii="Arial" w:hAnsi="Arial" w:cs="Arial"/>
        </w:rPr>
        <w:lastRenderedPageBreak/>
        <w:t>Corpus</w:t>
      </w:r>
      <w:r w:rsidRPr="003C11D5">
        <w:rPr>
          <w:rStyle w:val="FootnoteReference"/>
          <w:rFonts w:ascii="Arial" w:hAnsi="Arial" w:cs="Arial"/>
        </w:rPr>
        <w:footnoteReference w:id="8"/>
      </w:r>
      <w:r w:rsidRPr="003C11D5">
        <w:rPr>
          <w:rFonts w:ascii="Arial" w:hAnsi="Arial" w:cs="Arial"/>
        </w:rPr>
        <w:t xml:space="preserve"> for Japanese, King </w:t>
      </w:r>
      <w:proofErr w:type="spellStart"/>
      <w:r w:rsidRPr="003C11D5">
        <w:rPr>
          <w:rFonts w:ascii="Arial" w:hAnsi="Arial" w:cs="Arial"/>
        </w:rPr>
        <w:t>Sejong</w:t>
      </w:r>
      <w:proofErr w:type="spellEnd"/>
      <w:r w:rsidRPr="003C11D5">
        <w:rPr>
          <w:rFonts w:ascii="Arial" w:hAnsi="Arial" w:cs="Arial"/>
        </w:rPr>
        <w:t xml:space="preserve"> Corpus for Korean</w:t>
      </w:r>
      <w:r w:rsidRPr="003C11D5">
        <w:rPr>
          <w:rStyle w:val="FootnoteReference"/>
          <w:rFonts w:ascii="Arial" w:hAnsi="Arial" w:cs="Arial"/>
        </w:rPr>
        <w:footnoteReference w:id="9"/>
      </w:r>
      <w:r w:rsidRPr="003C11D5">
        <w:rPr>
          <w:rFonts w:ascii="Arial" w:hAnsi="Arial" w:cs="Arial"/>
        </w:rPr>
        <w:t xml:space="preserve">, </w:t>
      </w:r>
      <w:proofErr w:type="spellStart"/>
      <w:proofErr w:type="gramStart"/>
      <w:r w:rsidRPr="003C11D5">
        <w:rPr>
          <w:rFonts w:ascii="Arial" w:hAnsi="Arial" w:cs="Arial"/>
        </w:rPr>
        <w:t>Quranic</w:t>
      </w:r>
      <w:proofErr w:type="spellEnd"/>
      <w:r w:rsidRPr="003C11D5">
        <w:rPr>
          <w:rFonts w:ascii="Arial" w:hAnsi="Arial" w:cs="Arial"/>
        </w:rPr>
        <w:t xml:space="preserve"> Arabic Corpus</w:t>
      </w:r>
      <w:r w:rsidRPr="003C11D5">
        <w:rPr>
          <w:rStyle w:val="FootnoteReference"/>
          <w:rFonts w:ascii="Arial" w:hAnsi="Arial" w:cs="Arial"/>
        </w:rPr>
        <w:footnoteReference w:id="10"/>
      </w:r>
      <w:proofErr w:type="gramEnd"/>
      <w:r w:rsidR="00B15DC9" w:rsidRPr="003C11D5">
        <w:rPr>
          <w:rFonts w:ascii="Arial" w:hAnsi="Arial" w:cs="Arial"/>
        </w:rPr>
        <w:t xml:space="preserve"> for Arabic</w:t>
      </w:r>
      <w:r w:rsidRPr="003C11D5">
        <w:rPr>
          <w:rFonts w:ascii="Arial" w:hAnsi="Arial" w:cs="Arial"/>
        </w:rPr>
        <w:t xml:space="preserve">. Notice that from the list of the corpora, some of them are dedicated for </w:t>
      </w:r>
      <w:proofErr w:type="gramStart"/>
      <w:r w:rsidRPr="003C11D5">
        <w:rPr>
          <w:rFonts w:ascii="Arial" w:hAnsi="Arial" w:cs="Arial"/>
        </w:rPr>
        <w:t>languages which</w:t>
      </w:r>
      <w:proofErr w:type="gramEnd"/>
      <w:r w:rsidRPr="003C11D5">
        <w:rPr>
          <w:rFonts w:ascii="Arial" w:hAnsi="Arial" w:cs="Arial"/>
        </w:rPr>
        <w:t xml:space="preserve"> are widely spoken (or at least the number of the speakers is significantly high), such as: </w:t>
      </w:r>
      <w:r w:rsidR="00B15DC9" w:rsidRPr="003C11D5">
        <w:rPr>
          <w:rFonts w:ascii="Arial" w:hAnsi="Arial" w:cs="Arial"/>
        </w:rPr>
        <w:t>classic Malay and</w:t>
      </w:r>
      <w:r w:rsidRPr="003C11D5">
        <w:rPr>
          <w:rFonts w:ascii="Arial" w:hAnsi="Arial" w:cs="Arial"/>
        </w:rPr>
        <w:t xml:space="preserve"> Indonesian, Chinese and Arabic. However, we notice </w:t>
      </w:r>
      <w:r w:rsidR="000078A4">
        <w:rPr>
          <w:rFonts w:ascii="Arial" w:hAnsi="Arial" w:cs="Arial"/>
        </w:rPr>
        <w:t xml:space="preserve">that corpora of </w:t>
      </w:r>
      <w:r w:rsidRPr="003C11D5">
        <w:rPr>
          <w:rFonts w:ascii="Arial" w:hAnsi="Arial" w:cs="Arial"/>
        </w:rPr>
        <w:t xml:space="preserve">some languages </w:t>
      </w:r>
      <w:r w:rsidR="000078A4">
        <w:rPr>
          <w:rFonts w:ascii="Arial" w:hAnsi="Arial" w:cs="Arial"/>
        </w:rPr>
        <w:t xml:space="preserve">with </w:t>
      </w:r>
      <w:proofErr w:type="gramStart"/>
      <w:r w:rsidR="000078A4">
        <w:rPr>
          <w:rFonts w:ascii="Arial" w:hAnsi="Arial" w:cs="Arial"/>
        </w:rPr>
        <w:t>less</w:t>
      </w:r>
      <w:proofErr w:type="gramEnd"/>
      <w:r w:rsidR="000078A4">
        <w:rPr>
          <w:rFonts w:ascii="Arial" w:hAnsi="Arial" w:cs="Arial"/>
        </w:rPr>
        <w:t xml:space="preserve"> speakers than Indonesian, </w:t>
      </w:r>
      <w:r w:rsidRPr="003C11D5">
        <w:rPr>
          <w:rFonts w:ascii="Arial" w:hAnsi="Arial" w:cs="Arial"/>
        </w:rPr>
        <w:t>such as Japanese and Korean</w:t>
      </w:r>
      <w:r w:rsidR="000078A4">
        <w:rPr>
          <w:rFonts w:ascii="Arial" w:hAnsi="Arial" w:cs="Arial"/>
        </w:rPr>
        <w:t>, do exist</w:t>
      </w:r>
      <w:r w:rsidRPr="003C11D5">
        <w:rPr>
          <w:rFonts w:ascii="Arial" w:hAnsi="Arial" w:cs="Arial"/>
        </w:rPr>
        <w:t xml:space="preserve">. </w:t>
      </w:r>
      <w:proofErr w:type="gramStart"/>
      <w:r w:rsidRPr="003C11D5">
        <w:rPr>
          <w:rFonts w:ascii="Arial" w:hAnsi="Arial" w:cs="Arial"/>
        </w:rPr>
        <w:t>What about contemporary Indonesian corpora?</w:t>
      </w:r>
      <w:proofErr w:type="gramEnd"/>
      <w:r w:rsidRPr="003C11D5">
        <w:rPr>
          <w:rFonts w:ascii="Arial" w:hAnsi="Arial" w:cs="Arial"/>
        </w:rPr>
        <w:t xml:space="preserve"> </w:t>
      </w:r>
      <w:r w:rsidR="00B15DC9" w:rsidRPr="003C11D5">
        <w:rPr>
          <w:rFonts w:ascii="Arial" w:hAnsi="Arial" w:cs="Arial"/>
        </w:rPr>
        <w:t>A government institution in Indonesia (</w:t>
      </w:r>
      <w:r w:rsidRPr="003C11D5">
        <w:rPr>
          <w:rFonts w:ascii="Arial" w:hAnsi="Arial" w:cs="Arial"/>
        </w:rPr>
        <w:t>BPPT</w:t>
      </w:r>
      <w:r w:rsidR="00B15DC9" w:rsidRPr="003C11D5">
        <w:rPr>
          <w:rFonts w:ascii="Arial" w:hAnsi="Arial" w:cs="Arial"/>
        </w:rPr>
        <w:t>)</w:t>
      </w:r>
      <w:r w:rsidRPr="003C11D5">
        <w:rPr>
          <w:rFonts w:ascii="Arial" w:hAnsi="Arial" w:cs="Arial"/>
        </w:rPr>
        <w:t xml:space="preserve"> has already designed a corpus, but it still requires </w:t>
      </w:r>
      <w:proofErr w:type="gramStart"/>
      <w:r w:rsidRPr="003C11D5">
        <w:rPr>
          <w:rFonts w:ascii="Arial" w:hAnsi="Arial" w:cs="Arial"/>
        </w:rPr>
        <w:t>a specific</w:t>
      </w:r>
      <w:proofErr w:type="gramEnd"/>
      <w:r w:rsidRPr="003C11D5">
        <w:rPr>
          <w:rFonts w:ascii="Arial" w:hAnsi="Arial" w:cs="Arial"/>
        </w:rPr>
        <w:t xml:space="preserve"> processing software to perform automatic retrieval. Therefore, a suggestion for further research is how to design </w:t>
      </w:r>
      <w:proofErr w:type="gramStart"/>
      <w:r w:rsidRPr="003C11D5">
        <w:rPr>
          <w:rFonts w:ascii="Arial" w:hAnsi="Arial" w:cs="Arial"/>
        </w:rPr>
        <w:t>a specific</w:t>
      </w:r>
      <w:proofErr w:type="gramEnd"/>
      <w:r w:rsidRPr="003C11D5">
        <w:rPr>
          <w:rFonts w:ascii="Arial" w:hAnsi="Arial" w:cs="Arial"/>
        </w:rPr>
        <w:t xml:space="preserve"> processing software or use the pre-existing software </w:t>
      </w:r>
      <w:r w:rsidR="00B15DC9" w:rsidRPr="003C11D5">
        <w:rPr>
          <w:rFonts w:ascii="Arial" w:hAnsi="Arial" w:cs="Arial"/>
        </w:rPr>
        <w:t xml:space="preserve">like UNITEX </w:t>
      </w:r>
      <w:r w:rsidRPr="003C11D5">
        <w:rPr>
          <w:rFonts w:ascii="Arial" w:hAnsi="Arial" w:cs="Arial"/>
        </w:rPr>
        <w:t xml:space="preserve">to perform various language processing tasks </w:t>
      </w:r>
      <w:r w:rsidR="00B15DC9" w:rsidRPr="003C11D5">
        <w:rPr>
          <w:rFonts w:ascii="Arial" w:hAnsi="Arial" w:cs="Arial"/>
        </w:rPr>
        <w:t>on</w:t>
      </w:r>
      <w:r w:rsidRPr="003C11D5">
        <w:rPr>
          <w:rFonts w:ascii="Arial" w:hAnsi="Arial" w:cs="Arial"/>
        </w:rPr>
        <w:t xml:space="preserve"> contemporary Indonesian corpus. </w:t>
      </w:r>
    </w:p>
    <w:sdt>
      <w:sdtPr>
        <w:rPr>
          <w:rFonts w:ascii="Arial" w:eastAsiaTheme="minorEastAsia" w:hAnsi="Arial" w:cs="Arial"/>
          <w:b w:val="0"/>
          <w:bCs w:val="0"/>
          <w:color w:val="auto"/>
          <w:sz w:val="22"/>
          <w:szCs w:val="22"/>
          <w:lang w:eastAsia="ko-KR" w:bidi="ar-SA"/>
        </w:rPr>
        <w:id w:val="551469"/>
        <w:docPartObj>
          <w:docPartGallery w:val="Bibliographies"/>
          <w:docPartUnique/>
        </w:docPartObj>
      </w:sdtPr>
      <w:sdtContent>
        <w:p w:rsidR="00442CB7" w:rsidRPr="003C11D5" w:rsidRDefault="00442CB7" w:rsidP="00543B4A">
          <w:pPr>
            <w:pStyle w:val="Heading1"/>
            <w:ind w:left="567" w:hanging="567"/>
            <w:jc w:val="center"/>
            <w:rPr>
              <w:rFonts w:ascii="Arial" w:hAnsi="Arial" w:cs="Arial"/>
              <w:color w:val="auto"/>
              <w:sz w:val="22"/>
              <w:szCs w:val="22"/>
              <w:lang w:eastAsia="ko-KR"/>
            </w:rPr>
          </w:pPr>
          <w:r w:rsidRPr="003C11D5">
            <w:rPr>
              <w:rFonts w:ascii="Arial" w:hAnsi="Arial" w:cs="Arial"/>
              <w:color w:val="auto"/>
              <w:sz w:val="22"/>
              <w:szCs w:val="22"/>
            </w:rPr>
            <w:t>Bibliography</w:t>
          </w:r>
        </w:p>
        <w:p w:rsidR="00543B4A" w:rsidRPr="003C11D5" w:rsidRDefault="00543B4A" w:rsidP="00543B4A">
          <w:pPr>
            <w:rPr>
              <w:rFonts w:ascii="Arial" w:hAnsi="Arial" w:cs="Arial"/>
              <w:lang w:bidi="en-US"/>
            </w:rPr>
          </w:pPr>
        </w:p>
        <w:sdt>
          <w:sdtPr>
            <w:rPr>
              <w:rFonts w:ascii="Arial" w:hAnsi="Arial" w:cs="Arial"/>
            </w:rPr>
            <w:id w:val="111145805"/>
            <w:bibliography/>
          </w:sdtPr>
          <w:sdtContent>
            <w:p w:rsidR="00AE1799" w:rsidRPr="003C11D5" w:rsidRDefault="00BD1EB4" w:rsidP="00FE25E4">
              <w:pPr>
                <w:pStyle w:val="Bibliography"/>
                <w:ind w:left="567" w:hanging="567"/>
                <w:jc w:val="both"/>
                <w:rPr>
                  <w:rFonts w:ascii="Arial" w:hAnsi="Arial" w:cs="Arial"/>
                  <w:noProof/>
                </w:rPr>
              </w:pPr>
              <w:r w:rsidRPr="003C11D5">
                <w:rPr>
                  <w:rFonts w:ascii="Arial" w:hAnsi="Arial" w:cs="Arial"/>
                </w:rPr>
                <w:fldChar w:fldCharType="begin"/>
              </w:r>
              <w:r w:rsidR="00442CB7" w:rsidRPr="003C11D5">
                <w:rPr>
                  <w:rFonts w:ascii="Arial" w:hAnsi="Arial" w:cs="Arial"/>
                </w:rPr>
                <w:instrText xml:space="preserve"> BIBLIOGRAPHY </w:instrText>
              </w:r>
              <w:r w:rsidRPr="003C11D5">
                <w:rPr>
                  <w:rFonts w:ascii="Arial" w:hAnsi="Arial" w:cs="Arial"/>
                </w:rPr>
                <w:fldChar w:fldCharType="separate"/>
              </w:r>
              <w:r w:rsidR="00AE1799" w:rsidRPr="003C11D5">
                <w:rPr>
                  <w:rFonts w:ascii="Arial" w:hAnsi="Arial" w:cs="Arial"/>
                  <w:noProof/>
                </w:rPr>
                <w:t xml:space="preserve">Gross, M. (1999). A Bootsrap method for Constructing Local Grammars. </w:t>
              </w:r>
              <w:r w:rsidR="00AE1799" w:rsidRPr="003C11D5">
                <w:rPr>
                  <w:rFonts w:ascii="Arial" w:hAnsi="Arial" w:cs="Arial"/>
                  <w:i/>
                  <w:iCs/>
                  <w:noProof/>
                </w:rPr>
                <w:t>Contemporary Mathematics: Proceedings of the Symposium</w:t>
              </w:r>
              <w:r w:rsidR="00AE1799" w:rsidRPr="003C11D5">
                <w:rPr>
                  <w:rFonts w:ascii="Arial" w:hAnsi="Arial" w:cs="Arial"/>
                  <w:noProof/>
                </w:rPr>
                <w:t xml:space="preserve"> (pp. 229-250). Belgrade, Serbia: University of Belgrade Press.</w:t>
              </w:r>
            </w:p>
            <w:p w:rsidR="00AE1799" w:rsidRPr="003C11D5" w:rsidRDefault="00AE1799" w:rsidP="00FE25E4">
              <w:pPr>
                <w:pStyle w:val="Bibliography"/>
                <w:ind w:left="567" w:hanging="567"/>
                <w:jc w:val="both"/>
                <w:rPr>
                  <w:rFonts w:ascii="Arial" w:hAnsi="Arial" w:cs="Arial"/>
                  <w:noProof/>
                </w:rPr>
              </w:pPr>
              <w:r w:rsidRPr="003C11D5">
                <w:rPr>
                  <w:rFonts w:ascii="Arial" w:hAnsi="Arial" w:cs="Arial"/>
                  <w:noProof/>
                </w:rPr>
                <w:t xml:space="preserve">Gross, M. (1994). Constructing Lexicon Grammars. In A. Zampolli, &amp; B. Atkins, </w:t>
              </w:r>
              <w:r w:rsidRPr="003C11D5">
                <w:rPr>
                  <w:rFonts w:ascii="Arial" w:hAnsi="Arial" w:cs="Arial"/>
                  <w:i/>
                  <w:iCs/>
                  <w:noProof/>
                </w:rPr>
                <w:t>Computational Approaches to the Lexicon</w:t>
              </w:r>
              <w:r w:rsidRPr="003C11D5">
                <w:rPr>
                  <w:rFonts w:ascii="Arial" w:hAnsi="Arial" w:cs="Arial"/>
                  <w:noProof/>
                </w:rPr>
                <w:t xml:space="preserve"> (pp. 213-263). Oxford: Oxford University Press.</w:t>
              </w:r>
            </w:p>
            <w:p w:rsidR="00AE1799" w:rsidRPr="003C11D5" w:rsidRDefault="00AE1799" w:rsidP="00FE25E4">
              <w:pPr>
                <w:pStyle w:val="Bibliography"/>
                <w:ind w:left="567" w:hanging="567"/>
                <w:jc w:val="both"/>
                <w:rPr>
                  <w:rFonts w:ascii="Arial" w:hAnsi="Arial" w:cs="Arial"/>
                  <w:noProof/>
                </w:rPr>
              </w:pPr>
              <w:r w:rsidRPr="003C11D5">
                <w:rPr>
                  <w:rFonts w:ascii="Arial" w:hAnsi="Arial" w:cs="Arial"/>
                  <w:noProof/>
                </w:rPr>
                <w:t xml:space="preserve">Gross, M. (1984). Lexicon Grammar and the Syntactic Analysis of French. </w:t>
              </w:r>
              <w:r w:rsidRPr="003C11D5">
                <w:rPr>
                  <w:rFonts w:ascii="Arial" w:hAnsi="Arial" w:cs="Arial"/>
                  <w:i/>
                  <w:iCs/>
                  <w:noProof/>
                </w:rPr>
                <w:t>Proceedings of the 10th International Conference on Computational Linguistics</w:t>
              </w:r>
              <w:r w:rsidRPr="003C11D5">
                <w:rPr>
                  <w:rFonts w:ascii="Arial" w:hAnsi="Arial" w:cs="Arial"/>
                  <w:noProof/>
                </w:rPr>
                <w:t xml:space="preserve"> (pp. 275-282). Stanford: Association for Computational Linguistics.</w:t>
              </w:r>
            </w:p>
            <w:p w:rsidR="00AE1799" w:rsidRPr="003C11D5" w:rsidRDefault="00AE1799" w:rsidP="00FE25E4">
              <w:pPr>
                <w:pStyle w:val="Bibliography"/>
                <w:ind w:left="567" w:hanging="567"/>
                <w:jc w:val="both"/>
                <w:rPr>
                  <w:rFonts w:ascii="Arial" w:hAnsi="Arial" w:cs="Arial"/>
                  <w:noProof/>
                </w:rPr>
              </w:pPr>
              <w:r w:rsidRPr="003C11D5">
                <w:rPr>
                  <w:rFonts w:ascii="Arial" w:hAnsi="Arial" w:cs="Arial"/>
                  <w:noProof/>
                </w:rPr>
                <w:t xml:space="preserve">Gross, M. (1993). Local Grammars and Their Representations by Finite State Automata. In M. Hoey, </w:t>
              </w:r>
              <w:r w:rsidRPr="003C11D5">
                <w:rPr>
                  <w:rFonts w:ascii="Arial" w:hAnsi="Arial" w:cs="Arial"/>
                  <w:i/>
                  <w:iCs/>
                  <w:noProof/>
                </w:rPr>
                <w:t>Data, Description, Discourse: Papers on the English Language in Honour of John Mc.Sinclair</w:t>
              </w:r>
              <w:r w:rsidRPr="003C11D5">
                <w:rPr>
                  <w:rFonts w:ascii="Arial" w:hAnsi="Arial" w:cs="Arial"/>
                  <w:noProof/>
                </w:rPr>
                <w:t xml:space="preserve"> (pp. 26-38). London: Harper Collins.</w:t>
              </w:r>
            </w:p>
            <w:p w:rsidR="00AE1799" w:rsidRPr="003C11D5" w:rsidRDefault="00AE1799" w:rsidP="00FE25E4">
              <w:pPr>
                <w:pStyle w:val="Bibliography"/>
                <w:ind w:left="567" w:hanging="567"/>
                <w:jc w:val="both"/>
                <w:rPr>
                  <w:rFonts w:ascii="Arial" w:hAnsi="Arial" w:cs="Arial"/>
                  <w:noProof/>
                </w:rPr>
              </w:pPr>
              <w:r w:rsidRPr="003C11D5">
                <w:rPr>
                  <w:rFonts w:ascii="Arial" w:hAnsi="Arial" w:cs="Arial"/>
                  <w:noProof/>
                </w:rPr>
                <w:t xml:space="preserve">Gross, M. (1997). The Construction of Local Grammars. In E. Roche, &amp; Y. Schabes, </w:t>
              </w:r>
              <w:r w:rsidRPr="003C11D5">
                <w:rPr>
                  <w:rFonts w:ascii="Arial" w:hAnsi="Arial" w:cs="Arial"/>
                  <w:i/>
                  <w:iCs/>
                  <w:noProof/>
                </w:rPr>
                <w:t>Finite State Language Processing</w:t>
              </w:r>
              <w:r w:rsidRPr="003C11D5">
                <w:rPr>
                  <w:rFonts w:ascii="Arial" w:hAnsi="Arial" w:cs="Arial"/>
                  <w:noProof/>
                </w:rPr>
                <w:t xml:space="preserve"> (pp. 329-354). Massachusetts: MIT Press.</w:t>
              </w:r>
            </w:p>
            <w:p w:rsidR="00AE1799" w:rsidRPr="003C11D5" w:rsidRDefault="00AE1799" w:rsidP="00FE25E4">
              <w:pPr>
                <w:pStyle w:val="Bibliography"/>
                <w:ind w:left="567" w:hanging="567"/>
                <w:jc w:val="both"/>
                <w:rPr>
                  <w:rFonts w:ascii="Arial" w:hAnsi="Arial" w:cs="Arial"/>
                  <w:noProof/>
                </w:rPr>
              </w:pPr>
              <w:r w:rsidRPr="003C11D5">
                <w:rPr>
                  <w:rFonts w:ascii="Arial" w:hAnsi="Arial" w:cs="Arial"/>
                  <w:noProof/>
                </w:rPr>
                <w:t xml:space="preserve">Nam, J. S., &amp; Choi, K. S. (1997). A Local Grammar Based Approach to Recognizing Proper Names in Korean Texts. </w:t>
              </w:r>
              <w:r w:rsidRPr="003C11D5">
                <w:rPr>
                  <w:rFonts w:ascii="Arial" w:hAnsi="Arial" w:cs="Arial"/>
                  <w:i/>
                  <w:iCs/>
                  <w:noProof/>
                </w:rPr>
                <w:t>Workshop on Very Large Corpora: ACL</w:t>
              </w:r>
              <w:r w:rsidRPr="003C11D5">
                <w:rPr>
                  <w:rFonts w:ascii="Arial" w:hAnsi="Arial" w:cs="Arial"/>
                  <w:noProof/>
                </w:rPr>
                <w:t>, (pp. 273-288). Hongkong.</w:t>
              </w:r>
            </w:p>
            <w:p w:rsidR="00AE1799" w:rsidRPr="003C11D5" w:rsidRDefault="00AE1799" w:rsidP="00FE25E4">
              <w:pPr>
                <w:pStyle w:val="Bibliography"/>
                <w:ind w:left="567" w:hanging="567"/>
                <w:jc w:val="both"/>
                <w:rPr>
                  <w:rFonts w:ascii="Arial" w:hAnsi="Arial" w:cs="Arial"/>
                  <w:noProof/>
                </w:rPr>
              </w:pPr>
              <w:r w:rsidRPr="003C11D5">
                <w:rPr>
                  <w:rFonts w:ascii="Arial" w:hAnsi="Arial" w:cs="Arial"/>
                  <w:noProof/>
                </w:rPr>
                <w:t xml:space="preserve">Paumier, S. (2008). </w:t>
              </w:r>
              <w:r w:rsidRPr="003C11D5">
                <w:rPr>
                  <w:rFonts w:ascii="Arial" w:hAnsi="Arial" w:cs="Arial"/>
                  <w:i/>
                  <w:iCs/>
                  <w:noProof/>
                </w:rPr>
                <w:t>Unitex Manual.</w:t>
              </w:r>
              <w:r w:rsidRPr="003C11D5">
                <w:rPr>
                  <w:rFonts w:ascii="Arial" w:hAnsi="Arial" w:cs="Arial"/>
                  <w:noProof/>
                </w:rPr>
                <w:t xml:space="preserve"> Paris: Universite Paris Est Marne La Valee &amp; LADL.</w:t>
              </w:r>
            </w:p>
            <w:p w:rsidR="00AE1799" w:rsidRPr="003C11D5" w:rsidRDefault="00AE1799" w:rsidP="00FE25E4">
              <w:pPr>
                <w:pStyle w:val="Bibliography"/>
                <w:ind w:left="567" w:hanging="567"/>
                <w:jc w:val="both"/>
                <w:rPr>
                  <w:rFonts w:ascii="Arial" w:hAnsi="Arial" w:cs="Arial"/>
                  <w:noProof/>
                </w:rPr>
              </w:pPr>
              <w:r w:rsidRPr="003C11D5">
                <w:rPr>
                  <w:rFonts w:ascii="Arial" w:hAnsi="Arial" w:cs="Arial"/>
                  <w:noProof/>
                </w:rPr>
                <w:t xml:space="preserve">Prihantoro. (2011a). </w:t>
              </w:r>
              <w:r w:rsidRPr="003C11D5">
                <w:rPr>
                  <w:rFonts w:ascii="Arial" w:hAnsi="Arial" w:cs="Arial"/>
                  <w:i/>
                  <w:iCs/>
                  <w:noProof/>
                </w:rPr>
                <w:t>A Comparative Study of Korean and Indonesian Noun Phrases with Numerals: Building a Machine Readable Dictionary (M.A Thesis).</w:t>
              </w:r>
              <w:r w:rsidRPr="003C11D5">
                <w:rPr>
                  <w:rFonts w:ascii="Arial" w:hAnsi="Arial" w:cs="Arial"/>
                  <w:noProof/>
                </w:rPr>
                <w:t xml:space="preserve"> Seoul: Hankuk University of Foreign Studies.</w:t>
              </w:r>
            </w:p>
            <w:p w:rsidR="00AE1799" w:rsidRPr="003C11D5" w:rsidRDefault="00AE1799" w:rsidP="00FE25E4">
              <w:pPr>
                <w:pStyle w:val="Bibliography"/>
                <w:ind w:left="567" w:hanging="567"/>
                <w:jc w:val="both"/>
                <w:rPr>
                  <w:rFonts w:ascii="Arial" w:hAnsi="Arial" w:cs="Arial"/>
                  <w:noProof/>
                </w:rPr>
              </w:pPr>
              <w:r w:rsidRPr="003C11D5">
                <w:rPr>
                  <w:rFonts w:ascii="Arial" w:hAnsi="Arial" w:cs="Arial"/>
                  <w:noProof/>
                </w:rPr>
                <w:lastRenderedPageBreak/>
                <w:t xml:space="preserve">Prihantoro. (2011b). Local Grammar Based Auto Prefixing Model for Automatic Extraction in Indonesian Corpus (Focus on Prefix MeN-). </w:t>
              </w:r>
              <w:r w:rsidRPr="003C11D5">
                <w:rPr>
                  <w:rFonts w:ascii="Arial" w:hAnsi="Arial" w:cs="Arial"/>
                  <w:i/>
                  <w:iCs/>
                  <w:noProof/>
                </w:rPr>
                <w:t>Proceedings of International Congress of Indonesian Linguists Society (KIMLI)</w:t>
              </w:r>
              <w:r w:rsidRPr="003C11D5">
                <w:rPr>
                  <w:rFonts w:ascii="Arial" w:hAnsi="Arial" w:cs="Arial"/>
                  <w:noProof/>
                </w:rPr>
                <w:t xml:space="preserve"> (pp. 32-38). Bandung: Universitas Pendidikan Indonesia Press.</w:t>
              </w:r>
            </w:p>
            <w:p w:rsidR="00AE1799" w:rsidRPr="003C11D5" w:rsidRDefault="00AE1799" w:rsidP="00FE25E4">
              <w:pPr>
                <w:pStyle w:val="Bibliography"/>
                <w:ind w:left="567" w:hanging="567"/>
                <w:jc w:val="both"/>
                <w:rPr>
                  <w:rFonts w:ascii="Arial" w:hAnsi="Arial" w:cs="Arial"/>
                  <w:noProof/>
                  <w:lang w:val="en-GB"/>
                </w:rPr>
              </w:pPr>
              <w:r w:rsidRPr="003C11D5">
                <w:rPr>
                  <w:rFonts w:ascii="Arial" w:hAnsi="Arial" w:cs="Arial"/>
                  <w:noProof/>
                  <w:lang w:val="en-GB"/>
                </w:rPr>
                <w:t xml:space="preserve">Prihantoro. (2011c). Transducer for Auto-Convert of Archaic to Present Day English: A Support for Computer Assisted Language Learning. </w:t>
              </w:r>
              <w:r w:rsidRPr="003C11D5">
                <w:rPr>
                  <w:rFonts w:ascii="Arial" w:hAnsi="Arial" w:cs="Arial"/>
                  <w:i/>
                  <w:iCs/>
                  <w:noProof/>
                  <w:lang w:val="en-GB"/>
                </w:rPr>
                <w:t>Proceeding for The 16th English in Southeast Asia Conference.</w:t>
              </w:r>
              <w:r w:rsidRPr="003C11D5">
                <w:rPr>
                  <w:rFonts w:ascii="Arial" w:hAnsi="Arial" w:cs="Arial"/>
                  <w:noProof/>
                  <w:lang w:val="en-GB"/>
                </w:rPr>
                <w:t xml:space="preserve"> Yogyakarta: Sanata Dharma University Press.</w:t>
              </w:r>
            </w:p>
            <w:p w:rsidR="00AE1799" w:rsidRPr="003C11D5" w:rsidRDefault="00AE1799" w:rsidP="00FE25E4">
              <w:pPr>
                <w:pStyle w:val="Bibliography"/>
                <w:ind w:left="567" w:hanging="567"/>
                <w:jc w:val="both"/>
                <w:rPr>
                  <w:rFonts w:ascii="Arial" w:hAnsi="Arial" w:cs="Arial"/>
                  <w:noProof/>
                </w:rPr>
              </w:pPr>
              <w:r w:rsidRPr="003C11D5">
                <w:rPr>
                  <w:rFonts w:ascii="Arial" w:hAnsi="Arial" w:cs="Arial"/>
                  <w:noProof/>
                </w:rPr>
                <w:t xml:space="preserve">Richards, J.-C., &amp; Schmidt, R. (2002). </w:t>
              </w:r>
              <w:r w:rsidRPr="003C11D5">
                <w:rPr>
                  <w:rFonts w:ascii="Arial" w:hAnsi="Arial" w:cs="Arial"/>
                  <w:i/>
                  <w:iCs/>
                  <w:noProof/>
                </w:rPr>
                <w:t>Longman Dictionary of Language Teaching and Applied Linguistics.</w:t>
              </w:r>
              <w:r w:rsidRPr="003C11D5">
                <w:rPr>
                  <w:rFonts w:ascii="Arial" w:hAnsi="Arial" w:cs="Arial"/>
                  <w:noProof/>
                </w:rPr>
                <w:t xml:space="preserve"> New York: Pearson Education.</w:t>
              </w:r>
            </w:p>
            <w:p w:rsidR="00AE1799" w:rsidRPr="003C11D5" w:rsidRDefault="00AE1799" w:rsidP="00FE25E4">
              <w:pPr>
                <w:pStyle w:val="Bibliography"/>
                <w:ind w:left="567" w:hanging="567"/>
                <w:jc w:val="both"/>
                <w:rPr>
                  <w:rFonts w:ascii="Arial" w:hAnsi="Arial" w:cs="Arial"/>
                  <w:noProof/>
                </w:rPr>
              </w:pPr>
              <w:r w:rsidRPr="003C11D5">
                <w:rPr>
                  <w:rFonts w:ascii="Arial" w:hAnsi="Arial" w:cs="Arial"/>
                  <w:noProof/>
                </w:rPr>
                <w:t xml:space="preserve">Silberztein, M. (1993). </w:t>
              </w:r>
              <w:r w:rsidRPr="003C11D5">
                <w:rPr>
                  <w:rFonts w:ascii="Arial" w:hAnsi="Arial" w:cs="Arial"/>
                  <w:i/>
                  <w:iCs/>
                  <w:noProof/>
                </w:rPr>
                <w:t>Dictionnaires Electroniques et Analyse Automatique de Textes: Le Systeme INTEX.</w:t>
              </w:r>
              <w:r w:rsidRPr="003C11D5">
                <w:rPr>
                  <w:rFonts w:ascii="Arial" w:hAnsi="Arial" w:cs="Arial"/>
                  <w:noProof/>
                </w:rPr>
                <w:t xml:space="preserve"> Paris: Masson.</w:t>
              </w:r>
            </w:p>
            <w:p w:rsidR="00AE1799" w:rsidRPr="003C11D5" w:rsidRDefault="00AE1799" w:rsidP="00FE25E4">
              <w:pPr>
                <w:pStyle w:val="Bibliography"/>
                <w:ind w:left="567" w:hanging="567"/>
                <w:jc w:val="both"/>
                <w:rPr>
                  <w:rFonts w:ascii="Arial" w:hAnsi="Arial" w:cs="Arial"/>
                  <w:noProof/>
                </w:rPr>
              </w:pPr>
              <w:r w:rsidRPr="003C11D5">
                <w:rPr>
                  <w:rFonts w:ascii="Arial" w:hAnsi="Arial" w:cs="Arial"/>
                  <w:noProof/>
                </w:rPr>
                <w:t xml:space="preserve">Silberztein, M. (1997). The Lexical Analysis of Natural Languages. </w:t>
              </w:r>
              <w:r w:rsidRPr="003C11D5">
                <w:rPr>
                  <w:rFonts w:ascii="Arial" w:hAnsi="Arial" w:cs="Arial"/>
                  <w:i/>
                  <w:iCs/>
                  <w:noProof/>
                </w:rPr>
                <w:t>Finite State Language Processing</w:t>
              </w:r>
              <w:r w:rsidRPr="003C11D5">
                <w:rPr>
                  <w:rFonts w:ascii="Arial" w:hAnsi="Arial" w:cs="Arial"/>
                  <w:noProof/>
                </w:rPr>
                <w:t xml:space="preserve"> (pp. 99-108). Massachusetts: MIT Press.</w:t>
              </w:r>
            </w:p>
            <w:p w:rsidR="00AE1799" w:rsidRPr="003C11D5" w:rsidRDefault="00AE1799" w:rsidP="00FE25E4">
              <w:pPr>
                <w:pStyle w:val="Bibliography"/>
                <w:ind w:left="567" w:hanging="567"/>
                <w:jc w:val="both"/>
                <w:rPr>
                  <w:rFonts w:ascii="Arial" w:hAnsi="Arial" w:cs="Arial"/>
                  <w:noProof/>
                </w:rPr>
              </w:pPr>
              <w:r w:rsidRPr="003C11D5">
                <w:rPr>
                  <w:rFonts w:ascii="Arial" w:hAnsi="Arial" w:cs="Arial"/>
                  <w:noProof/>
                </w:rPr>
                <w:t xml:space="preserve">Traboulsi, H. (2009). Arabic Named Entity Extraction: A Local Grammar Based Approach. </w:t>
              </w:r>
              <w:r w:rsidRPr="003C11D5">
                <w:rPr>
                  <w:rFonts w:ascii="Arial" w:hAnsi="Arial" w:cs="Arial"/>
                  <w:i/>
                  <w:iCs/>
                  <w:noProof/>
                </w:rPr>
                <w:t>Proceedings of the International Multiconference Science and Information Technology</w:t>
              </w:r>
              <w:r w:rsidRPr="003C11D5">
                <w:rPr>
                  <w:rFonts w:ascii="Arial" w:hAnsi="Arial" w:cs="Arial"/>
                  <w:noProof/>
                </w:rPr>
                <w:t xml:space="preserve"> (pp. 139-143). Mragowo, Poland: Polish Information Processing Society.</w:t>
              </w:r>
            </w:p>
            <w:p w:rsidR="00F848BC" w:rsidRPr="003C11D5" w:rsidRDefault="00BD1EB4" w:rsidP="001A592B">
              <w:pPr>
                <w:jc w:val="both"/>
                <w:rPr>
                  <w:rFonts w:ascii="Arial" w:hAnsi="Arial" w:cs="Arial"/>
                </w:rPr>
              </w:pPr>
              <w:r w:rsidRPr="003C11D5">
                <w:rPr>
                  <w:rFonts w:ascii="Arial" w:hAnsi="Arial" w:cs="Arial"/>
                </w:rPr>
                <w:fldChar w:fldCharType="end"/>
              </w:r>
            </w:p>
          </w:sdtContent>
        </w:sdt>
      </w:sdtContent>
    </w:sdt>
    <w:sectPr w:rsidR="00F848BC" w:rsidRPr="003C11D5" w:rsidSect="00B525F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F52" w:rsidRDefault="00705F52" w:rsidP="00681085">
      <w:pPr>
        <w:spacing w:after="0" w:line="240" w:lineRule="auto"/>
      </w:pPr>
      <w:r>
        <w:separator/>
      </w:r>
    </w:p>
  </w:endnote>
  <w:endnote w:type="continuationSeparator" w:id="1">
    <w:p w:rsidR="00705F52" w:rsidRDefault="00705F52" w:rsidP="006810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F52" w:rsidRDefault="00705F52" w:rsidP="00681085">
      <w:pPr>
        <w:spacing w:after="0" w:line="240" w:lineRule="auto"/>
      </w:pPr>
      <w:r>
        <w:separator/>
      </w:r>
    </w:p>
  </w:footnote>
  <w:footnote w:type="continuationSeparator" w:id="1">
    <w:p w:rsidR="00705F52" w:rsidRDefault="00705F52" w:rsidP="00681085">
      <w:pPr>
        <w:spacing w:after="0" w:line="240" w:lineRule="auto"/>
      </w:pPr>
      <w:r>
        <w:continuationSeparator/>
      </w:r>
    </w:p>
  </w:footnote>
  <w:footnote w:id="2">
    <w:p w:rsidR="00705F52" w:rsidRPr="00462504" w:rsidRDefault="00705F52" w:rsidP="00CC54AC">
      <w:pPr>
        <w:pStyle w:val="FootnoteText"/>
        <w:rPr>
          <w:rFonts w:ascii="Times New Roman" w:hAnsi="Times New Roman" w:cs="Times New Roman"/>
        </w:rPr>
      </w:pPr>
      <w:r w:rsidRPr="00462504">
        <w:rPr>
          <w:rStyle w:val="FootnoteReference"/>
          <w:rFonts w:ascii="Times New Roman" w:hAnsi="Times New Roman" w:cs="Times New Roman"/>
        </w:rPr>
        <w:footnoteRef/>
      </w:r>
      <w:r w:rsidRPr="00462504">
        <w:rPr>
          <w:rFonts w:ascii="Times New Roman" w:hAnsi="Times New Roman" w:cs="Times New Roman"/>
        </w:rPr>
        <w:t xml:space="preserve"> www.natcorp.ox.ac.uk</w:t>
      </w:r>
    </w:p>
  </w:footnote>
  <w:footnote w:id="3">
    <w:p w:rsidR="00705F52" w:rsidRPr="00462504" w:rsidRDefault="00705F52" w:rsidP="00CC54AC">
      <w:pPr>
        <w:pStyle w:val="FootnoteText"/>
        <w:rPr>
          <w:rFonts w:ascii="Times New Roman" w:hAnsi="Times New Roman" w:cs="Times New Roman"/>
        </w:rPr>
      </w:pPr>
      <w:r w:rsidRPr="00462504">
        <w:rPr>
          <w:rStyle w:val="FootnoteReference"/>
          <w:rFonts w:ascii="Times New Roman" w:hAnsi="Times New Roman" w:cs="Times New Roman"/>
        </w:rPr>
        <w:footnoteRef/>
      </w:r>
      <w:r w:rsidRPr="00462504">
        <w:rPr>
          <w:rFonts w:ascii="Times New Roman" w:hAnsi="Times New Roman" w:cs="Times New Roman"/>
        </w:rPr>
        <w:t xml:space="preserve"> www.collinslanguage.com/collins-elt-learners-of-english/cobuild</w:t>
      </w:r>
    </w:p>
  </w:footnote>
  <w:footnote w:id="4">
    <w:p w:rsidR="00705F52" w:rsidRPr="00462504" w:rsidRDefault="00705F52" w:rsidP="00CC54AC">
      <w:pPr>
        <w:pStyle w:val="FootnoteText"/>
        <w:rPr>
          <w:rFonts w:ascii="Times New Roman" w:hAnsi="Times New Roman" w:cs="Times New Roman"/>
        </w:rPr>
      </w:pPr>
      <w:r w:rsidRPr="00462504">
        <w:rPr>
          <w:rStyle w:val="FootnoteReference"/>
          <w:rFonts w:ascii="Times New Roman" w:hAnsi="Times New Roman" w:cs="Times New Roman"/>
        </w:rPr>
        <w:footnoteRef/>
      </w:r>
      <w:r w:rsidRPr="00462504">
        <w:rPr>
          <w:rFonts w:ascii="Times New Roman" w:hAnsi="Times New Roman" w:cs="Times New Roman"/>
        </w:rPr>
        <w:t xml:space="preserve"> www.ucl.ac.uk/english-usage/projects/ice.htm</w:t>
      </w:r>
    </w:p>
  </w:footnote>
  <w:footnote w:id="5">
    <w:p w:rsidR="00705F52" w:rsidRPr="00450938" w:rsidRDefault="00705F52">
      <w:pPr>
        <w:pStyle w:val="FootnoteText"/>
        <w:rPr>
          <w:rFonts w:ascii="Times New Roman" w:hAnsi="Times New Roman" w:cs="Times New Roman"/>
        </w:rPr>
      </w:pPr>
      <w:r w:rsidRPr="00450938">
        <w:rPr>
          <w:rStyle w:val="FootnoteReference"/>
          <w:rFonts w:ascii="Times New Roman" w:hAnsi="Times New Roman" w:cs="Times New Roman"/>
        </w:rPr>
        <w:footnoteRef/>
      </w:r>
      <w:r w:rsidRPr="00450938">
        <w:rPr>
          <w:rFonts w:ascii="Times New Roman" w:hAnsi="Times New Roman" w:cs="Times New Roman"/>
        </w:rPr>
        <w:t xml:space="preserve"> In the corpus processing software that we use in this research, the term inflection refers to both inflection and derivation. </w:t>
      </w:r>
    </w:p>
  </w:footnote>
  <w:footnote w:id="6">
    <w:p w:rsidR="00705F52" w:rsidRPr="00462504" w:rsidRDefault="00705F52" w:rsidP="007C52FB">
      <w:pPr>
        <w:pStyle w:val="FootnoteText"/>
        <w:rPr>
          <w:rFonts w:ascii="Times New Roman" w:hAnsi="Times New Roman" w:cs="Times New Roman"/>
        </w:rPr>
      </w:pPr>
      <w:r w:rsidRPr="00462504">
        <w:rPr>
          <w:rStyle w:val="FootnoteReference"/>
          <w:rFonts w:ascii="Times New Roman" w:hAnsi="Times New Roman" w:cs="Times New Roman"/>
        </w:rPr>
        <w:footnoteRef/>
      </w:r>
      <w:r w:rsidRPr="00462504">
        <w:rPr>
          <w:rFonts w:ascii="Times New Roman" w:hAnsi="Times New Roman" w:cs="Times New Roman"/>
        </w:rPr>
        <w:t xml:space="preserve"> www.mcp.anu.edu.au/</w:t>
      </w:r>
    </w:p>
  </w:footnote>
  <w:footnote w:id="7">
    <w:p w:rsidR="00705F52" w:rsidRPr="00462504" w:rsidRDefault="00705F52" w:rsidP="007C52FB">
      <w:pPr>
        <w:pStyle w:val="FootnoteText"/>
        <w:rPr>
          <w:rFonts w:ascii="Times New Roman" w:hAnsi="Times New Roman" w:cs="Times New Roman"/>
        </w:rPr>
      </w:pPr>
      <w:r w:rsidRPr="00462504">
        <w:rPr>
          <w:rStyle w:val="FootnoteReference"/>
          <w:rFonts w:ascii="Times New Roman" w:hAnsi="Times New Roman" w:cs="Times New Roman"/>
        </w:rPr>
        <w:footnoteRef/>
      </w:r>
      <w:r w:rsidRPr="00462504">
        <w:rPr>
          <w:rFonts w:ascii="Times New Roman" w:hAnsi="Times New Roman" w:cs="Times New Roman"/>
        </w:rPr>
        <w:t xml:space="preserve"> www.hrionline.ac.uk/scc/</w:t>
      </w:r>
    </w:p>
  </w:footnote>
  <w:footnote w:id="8">
    <w:p w:rsidR="00705F52" w:rsidRPr="00462504" w:rsidRDefault="00705F52" w:rsidP="007C52FB">
      <w:pPr>
        <w:pStyle w:val="FootnoteText"/>
        <w:rPr>
          <w:rFonts w:ascii="Times New Roman" w:hAnsi="Times New Roman" w:cs="Times New Roman"/>
        </w:rPr>
      </w:pPr>
      <w:r w:rsidRPr="00462504">
        <w:rPr>
          <w:rStyle w:val="FootnoteReference"/>
          <w:rFonts w:ascii="Times New Roman" w:hAnsi="Times New Roman" w:cs="Times New Roman"/>
        </w:rPr>
        <w:footnoteRef/>
      </w:r>
      <w:r w:rsidRPr="00462504">
        <w:rPr>
          <w:rFonts w:ascii="Times New Roman" w:hAnsi="Times New Roman" w:cs="Times New Roman"/>
        </w:rPr>
        <w:t xml:space="preserve"> www.manythings.org/corpus/</w:t>
      </w:r>
    </w:p>
  </w:footnote>
  <w:footnote w:id="9">
    <w:p w:rsidR="00705F52" w:rsidRPr="00462504" w:rsidRDefault="00705F52" w:rsidP="007C52FB">
      <w:pPr>
        <w:pStyle w:val="FootnoteText"/>
        <w:rPr>
          <w:rFonts w:ascii="Times New Roman" w:hAnsi="Times New Roman" w:cs="Times New Roman"/>
        </w:rPr>
      </w:pPr>
      <w:r w:rsidRPr="00462504">
        <w:rPr>
          <w:rStyle w:val="FootnoteReference"/>
          <w:rFonts w:ascii="Times New Roman" w:hAnsi="Times New Roman" w:cs="Times New Roman"/>
        </w:rPr>
        <w:footnoteRef/>
      </w:r>
      <w:r w:rsidRPr="00462504">
        <w:rPr>
          <w:rFonts w:ascii="Times New Roman" w:hAnsi="Times New Roman" w:cs="Times New Roman"/>
        </w:rPr>
        <w:t xml:space="preserve"> www.sejong.or.kr/</w:t>
      </w:r>
    </w:p>
  </w:footnote>
  <w:footnote w:id="10">
    <w:p w:rsidR="00705F52" w:rsidRDefault="00705F52" w:rsidP="007C52FB">
      <w:pPr>
        <w:pStyle w:val="FootnoteText"/>
      </w:pPr>
      <w:r w:rsidRPr="00462504">
        <w:rPr>
          <w:rStyle w:val="FootnoteReference"/>
          <w:rFonts w:ascii="Times New Roman" w:hAnsi="Times New Roman" w:cs="Times New Roman"/>
        </w:rPr>
        <w:footnoteRef/>
      </w:r>
      <w:r w:rsidRPr="00462504">
        <w:rPr>
          <w:rFonts w:ascii="Times New Roman" w:hAnsi="Times New Roman" w:cs="Times New Roman"/>
        </w:rPr>
        <w:t xml:space="preserve"> </w:t>
      </w:r>
      <w:r>
        <w:rPr>
          <w:rFonts w:ascii="Times New Roman" w:hAnsi="Times New Roman" w:cs="Times New Roman" w:hint="eastAsia"/>
        </w:rPr>
        <w:t>www.</w:t>
      </w:r>
      <w:r w:rsidRPr="00462504">
        <w:rPr>
          <w:rFonts w:ascii="Times New Roman" w:hAnsi="Times New Roman" w:cs="Times New Roman"/>
        </w:rPr>
        <w:t>corpus.quran.com/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836FE8"/>
    <w:multiLevelType w:val="hybridMultilevel"/>
    <w:tmpl w:val="F086F168"/>
    <w:lvl w:ilvl="0" w:tplc="C53AE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4D3FD8"/>
    <w:multiLevelType w:val="hybridMultilevel"/>
    <w:tmpl w:val="0DC0B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023A19"/>
    <w:rsid w:val="000078A4"/>
    <w:rsid w:val="00020787"/>
    <w:rsid w:val="00023A19"/>
    <w:rsid w:val="00034C45"/>
    <w:rsid w:val="000541FB"/>
    <w:rsid w:val="000728ED"/>
    <w:rsid w:val="000817C5"/>
    <w:rsid w:val="0009124C"/>
    <w:rsid w:val="00092D92"/>
    <w:rsid w:val="000A233E"/>
    <w:rsid w:val="000A4EC4"/>
    <w:rsid w:val="000B1357"/>
    <w:rsid w:val="000B183B"/>
    <w:rsid w:val="000B1EBD"/>
    <w:rsid w:val="000B265B"/>
    <w:rsid w:val="001129EF"/>
    <w:rsid w:val="00114916"/>
    <w:rsid w:val="00133F96"/>
    <w:rsid w:val="0014444F"/>
    <w:rsid w:val="001641EC"/>
    <w:rsid w:val="001968CC"/>
    <w:rsid w:val="001A592B"/>
    <w:rsid w:val="001C42CA"/>
    <w:rsid w:val="001D04D1"/>
    <w:rsid w:val="001F381F"/>
    <w:rsid w:val="002255AE"/>
    <w:rsid w:val="00245F8A"/>
    <w:rsid w:val="002461D4"/>
    <w:rsid w:val="002477E2"/>
    <w:rsid w:val="002565F4"/>
    <w:rsid w:val="00271B96"/>
    <w:rsid w:val="00287A05"/>
    <w:rsid w:val="002B2E82"/>
    <w:rsid w:val="002D7324"/>
    <w:rsid w:val="003018B0"/>
    <w:rsid w:val="00310593"/>
    <w:rsid w:val="003724F0"/>
    <w:rsid w:val="00383CF0"/>
    <w:rsid w:val="003C11D5"/>
    <w:rsid w:val="003D0C8C"/>
    <w:rsid w:val="003D2ECC"/>
    <w:rsid w:val="00416B28"/>
    <w:rsid w:val="00432837"/>
    <w:rsid w:val="00442CB7"/>
    <w:rsid w:val="00450938"/>
    <w:rsid w:val="00457E97"/>
    <w:rsid w:val="00462504"/>
    <w:rsid w:val="00466144"/>
    <w:rsid w:val="004A73D1"/>
    <w:rsid w:val="004B1170"/>
    <w:rsid w:val="004B7498"/>
    <w:rsid w:val="004D2B16"/>
    <w:rsid w:val="004D7EE2"/>
    <w:rsid w:val="004E74AD"/>
    <w:rsid w:val="004F1FD6"/>
    <w:rsid w:val="004F2B83"/>
    <w:rsid w:val="004F6B71"/>
    <w:rsid w:val="00520B0F"/>
    <w:rsid w:val="005221FB"/>
    <w:rsid w:val="00537CDC"/>
    <w:rsid w:val="00543B4A"/>
    <w:rsid w:val="005518B0"/>
    <w:rsid w:val="00570005"/>
    <w:rsid w:val="00576EAA"/>
    <w:rsid w:val="00593D8D"/>
    <w:rsid w:val="005A44A8"/>
    <w:rsid w:val="005E32E3"/>
    <w:rsid w:val="005F4985"/>
    <w:rsid w:val="00600D84"/>
    <w:rsid w:val="006041D4"/>
    <w:rsid w:val="006103AA"/>
    <w:rsid w:val="0061795A"/>
    <w:rsid w:val="00620316"/>
    <w:rsid w:val="006374BC"/>
    <w:rsid w:val="006441A0"/>
    <w:rsid w:val="006525E4"/>
    <w:rsid w:val="006652F2"/>
    <w:rsid w:val="00676F1B"/>
    <w:rsid w:val="00681085"/>
    <w:rsid w:val="006A4703"/>
    <w:rsid w:val="006A4A33"/>
    <w:rsid w:val="006A5B89"/>
    <w:rsid w:val="006B0E65"/>
    <w:rsid w:val="006E778C"/>
    <w:rsid w:val="006F55FB"/>
    <w:rsid w:val="006F61F9"/>
    <w:rsid w:val="00705F52"/>
    <w:rsid w:val="00713C57"/>
    <w:rsid w:val="007158B1"/>
    <w:rsid w:val="007350D4"/>
    <w:rsid w:val="00743927"/>
    <w:rsid w:val="00744395"/>
    <w:rsid w:val="00750813"/>
    <w:rsid w:val="007651D1"/>
    <w:rsid w:val="00793F26"/>
    <w:rsid w:val="007C52FB"/>
    <w:rsid w:val="007D66D8"/>
    <w:rsid w:val="007E1A58"/>
    <w:rsid w:val="007F733C"/>
    <w:rsid w:val="00831D92"/>
    <w:rsid w:val="00842F27"/>
    <w:rsid w:val="008542DC"/>
    <w:rsid w:val="00857BC2"/>
    <w:rsid w:val="008A0DB2"/>
    <w:rsid w:val="008A6B85"/>
    <w:rsid w:val="008B5249"/>
    <w:rsid w:val="008C1A83"/>
    <w:rsid w:val="008C2E7A"/>
    <w:rsid w:val="008C7AB9"/>
    <w:rsid w:val="00911399"/>
    <w:rsid w:val="00911D8D"/>
    <w:rsid w:val="00940576"/>
    <w:rsid w:val="00954D35"/>
    <w:rsid w:val="0099523E"/>
    <w:rsid w:val="009A10D5"/>
    <w:rsid w:val="009B799D"/>
    <w:rsid w:val="009D1517"/>
    <w:rsid w:val="009F462A"/>
    <w:rsid w:val="009F5B1D"/>
    <w:rsid w:val="00A14B6D"/>
    <w:rsid w:val="00A3063A"/>
    <w:rsid w:val="00A31057"/>
    <w:rsid w:val="00A41EE8"/>
    <w:rsid w:val="00A43EA5"/>
    <w:rsid w:val="00A4630C"/>
    <w:rsid w:val="00A653CA"/>
    <w:rsid w:val="00A77EFC"/>
    <w:rsid w:val="00A916C6"/>
    <w:rsid w:val="00A94757"/>
    <w:rsid w:val="00AB0C9D"/>
    <w:rsid w:val="00AC47B2"/>
    <w:rsid w:val="00AD3E9A"/>
    <w:rsid w:val="00AE1799"/>
    <w:rsid w:val="00AE6B08"/>
    <w:rsid w:val="00B013E6"/>
    <w:rsid w:val="00B15DC9"/>
    <w:rsid w:val="00B23A0F"/>
    <w:rsid w:val="00B34887"/>
    <w:rsid w:val="00B43642"/>
    <w:rsid w:val="00B525F7"/>
    <w:rsid w:val="00B70A4D"/>
    <w:rsid w:val="00B740EC"/>
    <w:rsid w:val="00B85A10"/>
    <w:rsid w:val="00B903D2"/>
    <w:rsid w:val="00BC144F"/>
    <w:rsid w:val="00BD1EB4"/>
    <w:rsid w:val="00BE0084"/>
    <w:rsid w:val="00BF6EAE"/>
    <w:rsid w:val="00C01305"/>
    <w:rsid w:val="00C26B80"/>
    <w:rsid w:val="00C32268"/>
    <w:rsid w:val="00C53572"/>
    <w:rsid w:val="00C574FC"/>
    <w:rsid w:val="00C60EAC"/>
    <w:rsid w:val="00C816D8"/>
    <w:rsid w:val="00CB4D26"/>
    <w:rsid w:val="00CC4879"/>
    <w:rsid w:val="00CC54AC"/>
    <w:rsid w:val="00D10D4F"/>
    <w:rsid w:val="00D43A13"/>
    <w:rsid w:val="00D542AE"/>
    <w:rsid w:val="00DD0895"/>
    <w:rsid w:val="00DD6DFC"/>
    <w:rsid w:val="00DD77A2"/>
    <w:rsid w:val="00DE3C57"/>
    <w:rsid w:val="00E155E9"/>
    <w:rsid w:val="00E24DD8"/>
    <w:rsid w:val="00E7276C"/>
    <w:rsid w:val="00E75B63"/>
    <w:rsid w:val="00E8307A"/>
    <w:rsid w:val="00E843E2"/>
    <w:rsid w:val="00EA7035"/>
    <w:rsid w:val="00EB436A"/>
    <w:rsid w:val="00EF0277"/>
    <w:rsid w:val="00EF1842"/>
    <w:rsid w:val="00F23005"/>
    <w:rsid w:val="00F23B39"/>
    <w:rsid w:val="00F36FF0"/>
    <w:rsid w:val="00F70627"/>
    <w:rsid w:val="00F848BC"/>
    <w:rsid w:val="00F875FC"/>
    <w:rsid w:val="00FB3608"/>
    <w:rsid w:val="00FB42AB"/>
    <w:rsid w:val="00FC5EF7"/>
    <w:rsid w:val="00FD2971"/>
    <w:rsid w:val="00FE25E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5F7"/>
  </w:style>
  <w:style w:type="paragraph" w:styleId="Heading1">
    <w:name w:val="heading 1"/>
    <w:basedOn w:val="Normal"/>
    <w:next w:val="Normal"/>
    <w:link w:val="Heading1Char"/>
    <w:uiPriority w:val="9"/>
    <w:qFormat/>
    <w:rsid w:val="00442CB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3A19"/>
    <w:rPr>
      <w:color w:val="0000FF" w:themeColor="hyperlink"/>
      <w:u w:val="single"/>
    </w:rPr>
  </w:style>
  <w:style w:type="table" w:styleId="TableGrid">
    <w:name w:val="Table Grid"/>
    <w:basedOn w:val="TableNormal"/>
    <w:uiPriority w:val="59"/>
    <w:rsid w:val="005A44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aliases w:val="Ink-economy"/>
    <w:basedOn w:val="TableNormal"/>
    <w:uiPriority w:val="60"/>
    <w:rsid w:val="007350D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32268"/>
    <w:pPr>
      <w:ind w:left="720"/>
      <w:contextualSpacing/>
    </w:pPr>
  </w:style>
  <w:style w:type="paragraph" w:styleId="FootnoteText">
    <w:name w:val="footnote text"/>
    <w:basedOn w:val="Normal"/>
    <w:link w:val="FootnoteTextChar"/>
    <w:uiPriority w:val="99"/>
    <w:semiHidden/>
    <w:unhideWhenUsed/>
    <w:rsid w:val="006810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085"/>
    <w:rPr>
      <w:sz w:val="20"/>
      <w:szCs w:val="20"/>
    </w:rPr>
  </w:style>
  <w:style w:type="character" w:styleId="FootnoteReference">
    <w:name w:val="footnote reference"/>
    <w:basedOn w:val="DefaultParagraphFont"/>
    <w:uiPriority w:val="99"/>
    <w:semiHidden/>
    <w:unhideWhenUsed/>
    <w:rsid w:val="00681085"/>
    <w:rPr>
      <w:vertAlign w:val="superscript"/>
    </w:rPr>
  </w:style>
  <w:style w:type="paragraph" w:styleId="BalloonText">
    <w:name w:val="Balloon Text"/>
    <w:basedOn w:val="Normal"/>
    <w:link w:val="BalloonTextChar"/>
    <w:uiPriority w:val="99"/>
    <w:semiHidden/>
    <w:unhideWhenUsed/>
    <w:rsid w:val="00C81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6D8"/>
    <w:rPr>
      <w:rFonts w:ascii="Tahoma" w:hAnsi="Tahoma" w:cs="Tahoma"/>
      <w:sz w:val="16"/>
      <w:szCs w:val="16"/>
    </w:rPr>
  </w:style>
  <w:style w:type="character" w:customStyle="1" w:styleId="Heading1Char">
    <w:name w:val="Heading 1 Char"/>
    <w:basedOn w:val="DefaultParagraphFont"/>
    <w:link w:val="Heading1"/>
    <w:uiPriority w:val="9"/>
    <w:rsid w:val="00442CB7"/>
    <w:rPr>
      <w:rFonts w:asciiTheme="majorHAnsi" w:eastAsiaTheme="majorEastAsia" w:hAnsiTheme="majorHAnsi" w:cstheme="majorBidi"/>
      <w:b/>
      <w:bCs/>
      <w:color w:val="365F91" w:themeColor="accent1" w:themeShade="BF"/>
      <w:sz w:val="28"/>
      <w:szCs w:val="28"/>
      <w:lang w:eastAsia="en-US" w:bidi="en-US"/>
    </w:rPr>
  </w:style>
  <w:style w:type="paragraph" w:styleId="Bibliography">
    <w:name w:val="Bibliography"/>
    <w:basedOn w:val="Normal"/>
    <w:next w:val="Normal"/>
    <w:uiPriority w:val="37"/>
    <w:unhideWhenUsed/>
    <w:rsid w:val="00442CB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hantoro2001@yahoo.co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emf"/><Relationship Id="rId33"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emf"/><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Sil93</b:Tag>
    <b:SourceType>Book</b:SourceType>
    <b:Guid>{256B1075-D5EA-49B2-A618-58078A6E0555}</b:Guid>
    <b:LCID>1033</b:LCID>
    <b:Author>
      <b:Author>
        <b:NameList>
          <b:Person>
            <b:Last>Silberztein</b:Last>
            <b:First>M</b:First>
          </b:Person>
        </b:NameList>
      </b:Author>
    </b:Author>
    <b:Title>Dictionnaires Electroniques et Analyse Automatique de Textes: Le Systeme INTEX</b:Title>
    <b:Year>1993</b:Year>
    <b:City>Paris</b:City>
    <b:Publisher>Masson</b:Publisher>
    <b:RefOrder>2</b:RefOrder>
  </b:Source>
  <b:Source>
    <b:Tag>Sil97</b:Tag>
    <b:SourceType>ConferenceProceedings</b:SourceType>
    <b:Guid>{CC53DCCD-B302-4631-B0A0-1A691ED8E6B3}</b:Guid>
    <b:LCID>1033</b:LCID>
    <b:Author>
      <b:Author>
        <b:NameList>
          <b:Person>
            <b:Last>Silberztein</b:Last>
            <b:First>M</b:First>
          </b:Person>
        </b:NameList>
      </b:Author>
    </b:Author>
    <b:Title>The Lexical Analysis of Natural Languages</b:Title>
    <b:Year>1997</b:Year>
    <b:City>Massachusetts</b:City>
    <b:Publisher>MIT Press</b:Publisher>
    <b:ConferenceName>Finite State Language Processing</b:ConferenceName>
    <b:Pages>99-108</b:Pages>
    <b:RefOrder>4</b:RefOrder>
  </b:Source>
  <b:Source>
    <b:Tag>Tra09</b:Tag>
    <b:SourceType>ConferenceProceedings</b:SourceType>
    <b:Guid>{E81C29C0-39AE-4936-A845-62CF68C547D7}</b:Guid>
    <b:LCID>1033</b:LCID>
    <b:Author>
      <b:Author>
        <b:NameList>
          <b:Person>
            <b:Last>Traboulsi</b:Last>
            <b:First>H</b:First>
          </b:Person>
        </b:NameList>
      </b:Author>
    </b:Author>
    <b:Title>Arabic Named Entity Extraction: A Local Grammar Based Approach</b:Title>
    <b:Pages>139-143</b:Pages>
    <b:Year>2009</b:Year>
    <b:ConferenceName>Proceedings of the  International Multiconference Science and Information Technology</b:ConferenceName>
    <b:City>Mragowo, Poland</b:City>
    <b:Publisher>Polish Information Processing Society</b:Publisher>
    <b:RefOrder>3</b:RefOrder>
  </b:Source>
  <b:Source>
    <b:Tag>Pau08</b:Tag>
    <b:SourceType>Book</b:SourceType>
    <b:Guid>{E9E895C9-7F0A-42F2-9E01-857EF9FDEEEE}</b:Guid>
    <b:LCID>1033</b:LCID>
    <b:Author>
      <b:Author>
        <b:NameList>
          <b:Person>
            <b:Last>Paumier</b:Last>
            <b:First>S</b:First>
          </b:Person>
        </b:NameList>
      </b:Author>
    </b:Author>
    <b:Title>Unitex Manual</b:Title>
    <b:Year>2008</b:Year>
    <b:City>Paris</b:City>
    <b:Publisher>Universite Paris Est Marne La Valee &amp; LADL</b:Publisher>
    <b:RefOrder>1</b:RefOrder>
  </b:Source>
  <b:Source>
    <b:Tag>Gro99</b:Tag>
    <b:SourceType>ConferenceProceedings</b:SourceType>
    <b:Guid>{B4C1AF27-2E9C-449D-B1F7-07EE5041DF07}</b:Guid>
    <b:LCID>1033</b:LCID>
    <b:Author>
      <b:Author>
        <b:NameList>
          <b:Person>
            <b:Last>Gross</b:Last>
            <b:First>M</b:First>
          </b:Person>
        </b:NameList>
      </b:Author>
    </b:Author>
    <b:Title>A Bootsrap method for Constructing Local Grammars</b:Title>
    <b:Year>1999</b:Year>
    <b:Pages>229-250</b:Pages>
    <b:City>Belgrade, Serbia</b:City>
    <b:Publisher>University of Belgrade Press</b:Publisher>
    <b:ConferenceName>Contemporary Mathematics: Proceedings of the Symposium</b:ConferenceName>
    <b:RefOrder>5</b:RefOrder>
  </b:Source>
  <b:Source>
    <b:Tag>Gro97</b:Tag>
    <b:SourceType>BookSection</b:SourceType>
    <b:Guid>{EDB4A9BC-C223-4414-9CDE-6041C8996CDF}</b:Guid>
    <b:LCID>1033</b:LCID>
    <b:Author>
      <b:Author>
        <b:NameList>
          <b:Person>
            <b:Last>Gross</b:Last>
            <b:First>M</b:First>
          </b:Person>
        </b:NameList>
      </b:Author>
      <b:BookAuthor>
        <b:NameList>
          <b:Person>
            <b:Last>Roche</b:Last>
            <b:First>E</b:First>
          </b:Person>
          <b:Person>
            <b:Last>Schabes</b:Last>
            <b:First>Y</b:First>
          </b:Person>
        </b:NameList>
      </b:BookAuthor>
    </b:Author>
    <b:Title>The Construction of Local Grammars</b:Title>
    <b:BookTitle>Finite State Language Processing</b:BookTitle>
    <b:Year>1997</b:Year>
    <b:Pages>329-354</b:Pages>
    <b:City>Massachusetts</b:City>
    <b:Publisher>MIT Press</b:Publisher>
    <b:RefOrder>6</b:RefOrder>
  </b:Source>
  <b:Source>
    <b:Tag>Gro94</b:Tag>
    <b:SourceType>BookSection</b:SourceType>
    <b:Guid>{1BF6D056-9B0E-458E-BCCB-5825B49A0076}</b:Guid>
    <b:LCID>0</b:LCID>
    <b:Author>
      <b:Author>
        <b:NameList>
          <b:Person>
            <b:Last>Gross</b:Last>
            <b:First>Maurice</b:First>
          </b:Person>
        </b:NameList>
      </b:Author>
      <b:BookAuthor>
        <b:NameList>
          <b:Person>
            <b:Last>Zampolli</b:Last>
            <b:First>A</b:First>
          </b:Person>
          <b:Person>
            <b:Last>Atkins</b:Last>
            <b:First>B</b:First>
          </b:Person>
        </b:NameList>
      </b:BookAuthor>
    </b:Author>
    <b:Title>Constructing Lexicon Grammars</b:Title>
    <b:BookTitle>Computational Approaches to the Lexicon</b:BookTitle>
    <b:Year>1994</b:Year>
    <b:Pages>213-263</b:Pages>
    <b:City>Oxford</b:City>
    <b:Publisher>Oxford University Press</b:Publisher>
    <b:RefOrder>7</b:RefOrder>
  </b:Source>
  <b:Source>
    <b:Tag>Gro84</b:Tag>
    <b:SourceType>ConferenceProceedings</b:SourceType>
    <b:Guid>{44D65087-1402-4F5B-9AFF-B0FE1E3C10E7}</b:Guid>
    <b:LCID>1033</b:LCID>
    <b:Author>
      <b:Author>
        <b:NameList>
          <b:Person>
            <b:Last>Gross</b:Last>
            <b:First>Maurice</b:First>
          </b:Person>
        </b:NameList>
      </b:Author>
    </b:Author>
    <b:Title>Lexicon Grammar and the Syntactic Analysis of French</b:Title>
    <b:Year>1984</b:Year>
    <b:Pages>275-282</b:Pages>
    <b:City>Stanford</b:City>
    <b:Publisher>Association for Computational Linguistics</b:Publisher>
    <b:ConferenceName>Proceedings of the 10th International Conference on Computational Linguistics</b:ConferenceName>
    <b:RefOrder>8</b:RefOrder>
  </b:Source>
  <b:Source>
    <b:Tag>Gro93</b:Tag>
    <b:SourceType>BookSection</b:SourceType>
    <b:Guid>{2D598264-B8B8-4F1C-8039-F1445E38EE26}</b:Guid>
    <b:LCID>1033</b:LCID>
    <b:Author>
      <b:Author>
        <b:NameList>
          <b:Person>
            <b:Last>Gross</b:Last>
            <b:First>Maurice</b:First>
          </b:Person>
        </b:NameList>
      </b:Author>
      <b:BookAuthor>
        <b:NameList>
          <b:Person>
            <b:Last>Hoey</b:Last>
            <b:First>M</b:First>
          </b:Person>
        </b:NameList>
      </b:BookAuthor>
    </b:Author>
    <b:Title>Local Grammars and Their Representations by Finite State Automata</b:Title>
    <b:JournalName>Data, Description, and Discourse: Papers </b:JournalName>
    <b:Year>1993</b:Year>
    <b:Pages>26-38</b:Pages>
    <b:BookTitle>Data, Description, Discourse: Papers on the English Language in Honour of John Mc.Sinclair</b:BookTitle>
    <b:City>London</b:City>
    <b:Publisher>Harper Collins</b:Publisher>
    <b:RefOrder>9</b:RefOrder>
  </b:Source>
  <b:Source>
    <b:Tag>Nam97</b:Tag>
    <b:SourceType>ConferenceProceedings</b:SourceType>
    <b:Guid>{FD2CC593-4BF0-4FBC-A24A-EF7F755A4E70}</b:Guid>
    <b:LCID>1033</b:LCID>
    <b:Author>
      <b:Author>
        <b:NameList>
          <b:Person>
            <b:Last>Nam</b:Last>
            <b:First>J</b:First>
            <b:Middle>S</b:Middle>
          </b:Person>
          <b:Person>
            <b:Last>Choi</b:Last>
            <b:First>K</b:First>
            <b:Middle>S</b:Middle>
          </b:Person>
        </b:NameList>
      </b:Author>
    </b:Author>
    <b:Title>A Local Grammar Based Approach to Recognizing Proper Names in Korean Texts</b:Title>
    <b:Year>1997</b:Year>
    <b:City>Hongkong</b:City>
    <b:Pages>273-288</b:Pages>
    <b:ConferenceName>Workshop on Very Large Corpora: ACL</b:ConferenceName>
    <b:RefOrder>10</b:RefOrder>
  </b:Source>
  <b:Source>
    <b:Tag>Pri11</b:Tag>
    <b:SourceType>Book</b:SourceType>
    <b:Guid>{D950E019-F937-4A4E-B40F-4E295B8771A7}</b:Guid>
    <b:LCID>0</b:LCID>
    <b:Author>
      <b:Author>
        <b:NameList>
          <b:Person>
            <b:Last>Prihantoro</b:Last>
          </b:Person>
        </b:NameList>
      </b:Author>
    </b:Author>
    <b:Title>A Comparative Study of Korean and Indonesian Noun Phrases with Numerals: Building a Machine Readable Dictionary (M.A Thesis)</b:Title>
    <b:Year>2011a</b:Year>
    <b:City>Seoul</b:City>
    <b:Publisher>Hankuk University of Foreign Studies</b:Publisher>
    <b:RefOrder>11</b:RefOrder>
  </b:Source>
  <b:Source>
    <b:Tag>Pri111</b:Tag>
    <b:SourceType>ConferenceProceedings</b:SourceType>
    <b:Guid>{9B6D715C-0775-4F15-987E-345E79AE96E4}</b:Guid>
    <b:LCID>1033</b:LCID>
    <b:Author>
      <b:Author>
        <b:NameList>
          <b:Person>
            <b:Last>Prihantoro</b:Last>
          </b:Person>
        </b:NameList>
      </b:Author>
    </b:Author>
    <b:Title>Local Grammar Based Auto Prefixing Model for Automatic Extraction in Indonesian Corpus (Focus on Prefix MeN-)</b:Title>
    <b:Year>2011b</b:Year>
    <b:City>Bandung</b:City>
    <b:Publisher>Universitas Pendidikan Indonesia Press</b:Publisher>
    <b:Pages>32-38</b:Pages>
    <b:ConferenceName>Proceedings of International Congress of Indonesian Linguists Society (KIMLI)</b:ConferenceName>
    <b:RefOrder>12</b:RefOrder>
  </b:Source>
  <b:Source>
    <b:Tag>Pri112</b:Tag>
    <b:SourceType>ConferenceProceedings</b:SourceType>
    <b:Guid>{F23ED70A-6485-47AA-A0A2-A1BC1AFB0200}</b:Guid>
    <b:LCID>2057</b:LCID>
    <b:Author>
      <b:Author>
        <b:NameList>
          <b:Person>
            <b:Last>Prihantoro</b:Last>
          </b:Person>
        </b:NameList>
      </b:Author>
    </b:Author>
    <b:Title>Transducer for Auto-Convert of Archaic to Present Day English: A Support for Computer Assisted Language Learning</b:Title>
    <b:Year>2011c</b:Year>
    <b:City>Yogyakarta</b:City>
    <b:Publisher>Sanata Dharma University Press</b:Publisher>
    <b:ConferenceName>Proceeding for The 16th English in Southeast Asia Conference</b:ConferenceName>
    <b:RefOrder>13</b:RefOrder>
  </b:Source>
  <b:Source>
    <b:Tag>Ric021</b:Tag>
    <b:SourceType>Book</b:SourceType>
    <b:Guid>{A9A19E5C-D8B8-4922-AAD1-BDF3B312B217}</b:Guid>
    <b:LCID>1033</b:LCID>
    <b:Author>
      <b:Author>
        <b:NameList>
          <b:Person>
            <b:Last>Richards</b:Last>
            <b:First>J-C</b:First>
          </b:Person>
          <b:Person>
            <b:Last>Schmidt</b:Last>
            <b:First>Richards</b:First>
          </b:Person>
        </b:NameList>
      </b:Author>
    </b:Author>
    <b:Title>Longman Dictionary of Language Teaching and Applied Linguistics</b:Title>
    <b:Year>2002</b:Year>
    <b:City>New York</b:City>
    <b:Publisher>Pearson Education</b:Publisher>
    <b:RefOrder>14</b:RefOrder>
  </b:Source>
</b:Sources>
</file>

<file path=customXml/itemProps1.xml><?xml version="1.0" encoding="utf-8"?>
<ds:datastoreItem xmlns:ds="http://schemas.openxmlformats.org/officeDocument/2006/customXml" ds:itemID="{66B17D41-76C2-471F-AB53-10F5C5AE0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3775</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dc:creator>
  <cp:lastModifiedBy>Unknown</cp:lastModifiedBy>
  <cp:revision>8</cp:revision>
  <cp:lastPrinted>2012-09-26T01:05:00Z</cp:lastPrinted>
  <dcterms:created xsi:type="dcterms:W3CDTF">2015-03-23T22:58:00Z</dcterms:created>
  <dcterms:modified xsi:type="dcterms:W3CDTF">2015-03-24T14:41:00Z</dcterms:modified>
</cp:coreProperties>
</file>