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14C" w:rsidRPr="009F6932" w:rsidRDefault="000F514C" w:rsidP="009F6932">
      <w:pPr>
        <w:jc w:val="center"/>
        <w:rPr>
          <w:b/>
        </w:rPr>
      </w:pPr>
      <w:r w:rsidRPr="009F6932">
        <w:rPr>
          <w:b/>
        </w:rPr>
        <w:t>RELASI KEKUASAAN DAN BENTUK TUTURAN</w:t>
      </w:r>
    </w:p>
    <w:p w:rsidR="000F514C" w:rsidRDefault="000F514C" w:rsidP="000F514C">
      <w:pPr>
        <w:jc w:val="center"/>
      </w:pPr>
      <w:r>
        <w:t>Oleh : Suharyo</w:t>
      </w:r>
    </w:p>
    <w:p w:rsidR="000F514C" w:rsidRPr="00B63850" w:rsidRDefault="009F6932" w:rsidP="000F514C">
      <w:pPr>
        <w:jc w:val="center"/>
        <w:rPr>
          <w:b/>
        </w:rPr>
      </w:pPr>
      <w:r w:rsidRPr="00B63850">
        <w:rPr>
          <w:b/>
        </w:rPr>
        <w:t>ABSTRAK</w:t>
      </w:r>
    </w:p>
    <w:p w:rsidR="006D3919" w:rsidRDefault="006D3919" w:rsidP="000F514C">
      <w:pPr>
        <w:jc w:val="center"/>
      </w:pPr>
    </w:p>
    <w:p w:rsidR="006D3919" w:rsidRPr="00A80953" w:rsidRDefault="006D3919" w:rsidP="00B63850">
      <w:pPr>
        <w:spacing w:after="0" w:line="240" w:lineRule="auto"/>
        <w:jc w:val="both"/>
        <w:rPr>
          <w:rFonts w:ascii="Times New Roman" w:hAnsi="Times New Roman" w:cs="Times New Roman"/>
          <w:sz w:val="24"/>
          <w:szCs w:val="24"/>
        </w:rPr>
      </w:pPr>
      <w:r w:rsidRPr="00A80953">
        <w:rPr>
          <w:rFonts w:ascii="Times New Roman" w:hAnsi="Times New Roman" w:cs="Times New Roman"/>
          <w:sz w:val="24"/>
          <w:szCs w:val="24"/>
        </w:rPr>
        <w:t xml:space="preserve">Kekuasaan pada masyarakat modern tidak lagi ditunjukkan lewat kekuatan fisik yang represif, tetapi lewat kekuasaan yang tidak tampak, tetapi laten yaitu lewat bahasa. </w:t>
      </w:r>
      <w:bookmarkStart w:id="0" w:name="_GoBack"/>
      <w:bookmarkEnd w:id="0"/>
      <w:r w:rsidRPr="00A80953">
        <w:rPr>
          <w:rFonts w:ascii="Times New Roman" w:hAnsi="Times New Roman" w:cs="Times New Roman"/>
          <w:sz w:val="24"/>
          <w:szCs w:val="24"/>
        </w:rPr>
        <w:t xml:space="preserve">Cobalah dilihat betapa Presiden Soeharto lewat kekuatan bahasanya mampu merepresi kognisi masyarakat lewat jargon-jargon : Pancasila, UUD 45, Repelita, pembangunan nasional,  stabilitas nasional,  bahkan ucapan </w:t>
      </w:r>
      <w:r w:rsidRPr="00A80953">
        <w:rPr>
          <w:rFonts w:ascii="Times New Roman" w:hAnsi="Times New Roman" w:cs="Times New Roman"/>
          <w:b/>
          <w:i/>
          <w:sz w:val="24"/>
          <w:szCs w:val="24"/>
        </w:rPr>
        <w:t>ken</w:t>
      </w:r>
      <w:r w:rsidRPr="00A80953">
        <w:rPr>
          <w:rFonts w:ascii="Times New Roman" w:hAnsi="Times New Roman" w:cs="Times New Roman"/>
          <w:sz w:val="24"/>
          <w:szCs w:val="24"/>
        </w:rPr>
        <w:t xml:space="preserve"> menjadi model tuturan/pidato mulai dari tingkat pusat sampai tingkat RT. Bahkan kita kenal ungkapan  demokrasi Pancasila, dan nama lembaga: Yayasan Amal Bakti Muslim Pancasila. Jadi bahasa bukan hanya sekedar sebagai alat komunikasi, melainkan sebagai alat kekuasaan (Thomson, 2003: 83).Sebagai alat kekuasaan, komunikasi (bahasa), misalnya,  tidak hanya untuk sekadar dipahami; tetapi juga untuk dipercayai, dipenuhi, dituruti, dihormati, dan dibedakan.</w:t>
      </w:r>
    </w:p>
    <w:p w:rsidR="006D3919" w:rsidRPr="00A80953" w:rsidRDefault="006D3919" w:rsidP="00B63850">
      <w:pPr>
        <w:spacing w:after="0" w:line="240" w:lineRule="auto"/>
        <w:jc w:val="both"/>
        <w:rPr>
          <w:rFonts w:ascii="Times New Roman" w:hAnsi="Times New Roman" w:cs="Times New Roman"/>
          <w:sz w:val="24"/>
          <w:szCs w:val="24"/>
        </w:rPr>
      </w:pPr>
      <w:r w:rsidRPr="00A80953">
        <w:rPr>
          <w:rFonts w:ascii="Times New Roman" w:hAnsi="Times New Roman" w:cs="Times New Roman"/>
          <w:sz w:val="24"/>
          <w:szCs w:val="24"/>
        </w:rPr>
        <w:t xml:space="preserve">Fenomena di atas juga terjadi pada  Orde Reformasi sekarang ini. Pada era ini bahkan  reformasi cenderung dipahami sebagai kebebasan yang “nyaris” tanpa batas. Kebebasan ini pada gilirannya berimplikasi pada penggunaan bahasa. Bahasa, terutama dalam era ini tidak hanya berfungsi sebagai alat komunikasi belaka, tetapi sudah menjadi salah satu alat untuk memperebutkan kekuasaan lewat pertarungan wacana. </w:t>
      </w:r>
    </w:p>
    <w:p w:rsidR="006D3919" w:rsidRPr="00A80953" w:rsidRDefault="006D3919" w:rsidP="00B63850">
      <w:pPr>
        <w:spacing w:after="0" w:line="240" w:lineRule="auto"/>
        <w:jc w:val="both"/>
        <w:rPr>
          <w:rFonts w:ascii="Times New Roman" w:hAnsi="Times New Roman" w:cs="Times New Roman"/>
          <w:sz w:val="24"/>
          <w:szCs w:val="24"/>
        </w:rPr>
      </w:pPr>
      <w:r w:rsidRPr="00A80953">
        <w:rPr>
          <w:rFonts w:ascii="Times New Roman" w:hAnsi="Times New Roman" w:cs="Times New Roman"/>
          <w:sz w:val="24"/>
          <w:szCs w:val="24"/>
        </w:rPr>
        <w:t xml:space="preserve">Untuk mengungkap ada atau tidaknya relasi kekuasaan dan bentuk tuturan, di sini digunakan </w:t>
      </w:r>
    </w:p>
    <w:p w:rsidR="000F514C" w:rsidRPr="00A80953" w:rsidRDefault="006D3919" w:rsidP="00B63850">
      <w:pPr>
        <w:spacing w:after="0" w:line="240" w:lineRule="auto"/>
        <w:jc w:val="both"/>
        <w:rPr>
          <w:rFonts w:ascii="Times New Roman" w:hAnsi="Times New Roman" w:cs="Times New Roman"/>
          <w:sz w:val="24"/>
          <w:szCs w:val="24"/>
        </w:rPr>
      </w:pPr>
      <w:r w:rsidRPr="00A80953">
        <w:rPr>
          <w:rFonts w:ascii="Times New Roman" w:hAnsi="Times New Roman" w:cs="Times New Roman"/>
          <w:sz w:val="24"/>
          <w:szCs w:val="24"/>
        </w:rPr>
        <w:t>metode simak yang dilanjutkan dengan teknik catat yang selanju</w:t>
      </w:r>
      <w:r w:rsidR="00B63850" w:rsidRPr="00A80953">
        <w:rPr>
          <w:rFonts w:ascii="Times New Roman" w:hAnsi="Times New Roman" w:cs="Times New Roman"/>
          <w:sz w:val="24"/>
          <w:szCs w:val="24"/>
        </w:rPr>
        <w:t>tnya data dianalaisis dengan men</w:t>
      </w:r>
      <w:r w:rsidRPr="00A80953">
        <w:rPr>
          <w:rFonts w:ascii="Times New Roman" w:hAnsi="Times New Roman" w:cs="Times New Roman"/>
          <w:sz w:val="24"/>
          <w:szCs w:val="24"/>
        </w:rPr>
        <w:t>ggunakan pendekatan analisis wacana kritis.  Hasilnya adalah secara signifikan bahwa antara bahasa (bentuk tuturan) dan kekuasaan terdapat relasi. Dalam mewujudkan relasinya, para politikus menggunakan piranti linguistik berupa diksi dan pemfokusan.</w:t>
      </w:r>
    </w:p>
    <w:p w:rsidR="00B63850" w:rsidRPr="00A80953" w:rsidRDefault="00B63850" w:rsidP="00B63850">
      <w:pPr>
        <w:spacing w:after="0" w:line="240" w:lineRule="auto"/>
        <w:jc w:val="both"/>
        <w:rPr>
          <w:rFonts w:ascii="Times New Roman" w:hAnsi="Times New Roman" w:cs="Times New Roman"/>
          <w:b/>
          <w:i/>
          <w:sz w:val="24"/>
          <w:szCs w:val="24"/>
          <w:lang w:val="en-US"/>
        </w:rPr>
      </w:pPr>
      <w:r w:rsidRPr="00A80953">
        <w:rPr>
          <w:rFonts w:ascii="Times New Roman" w:hAnsi="Times New Roman" w:cs="Times New Roman"/>
          <w:b/>
          <w:sz w:val="24"/>
          <w:szCs w:val="24"/>
        </w:rPr>
        <w:t xml:space="preserve">Kata kunci: </w:t>
      </w:r>
      <w:r w:rsidRPr="00A80953">
        <w:rPr>
          <w:rFonts w:ascii="Times New Roman" w:hAnsi="Times New Roman" w:cs="Times New Roman"/>
          <w:b/>
          <w:i/>
          <w:sz w:val="24"/>
          <w:szCs w:val="24"/>
        </w:rPr>
        <w:t>relasi, kekuasaan, bentuk tuturan</w:t>
      </w:r>
    </w:p>
    <w:p w:rsidR="000F514C" w:rsidRPr="00A80953" w:rsidRDefault="000F514C" w:rsidP="000F514C">
      <w:pPr>
        <w:spacing w:line="360" w:lineRule="auto"/>
        <w:jc w:val="both"/>
        <w:rPr>
          <w:rFonts w:ascii="Times New Roman" w:hAnsi="Times New Roman" w:cs="Times New Roman"/>
          <w:b/>
          <w:sz w:val="24"/>
          <w:szCs w:val="24"/>
          <w:lang w:val="en-US"/>
        </w:rPr>
      </w:pPr>
    </w:p>
    <w:p w:rsidR="000F514C" w:rsidRPr="00A80953" w:rsidRDefault="00F256EF" w:rsidP="00F32F5E">
      <w:pPr>
        <w:pStyle w:val="ListParagraph"/>
        <w:numPr>
          <w:ilvl w:val="0"/>
          <w:numId w:val="3"/>
        </w:numPr>
        <w:spacing w:line="360" w:lineRule="auto"/>
        <w:ind w:left="567" w:hanging="567"/>
        <w:jc w:val="both"/>
        <w:rPr>
          <w:rFonts w:ascii="Times New Roman" w:hAnsi="Times New Roman" w:cs="Times New Roman"/>
          <w:b/>
          <w:sz w:val="24"/>
          <w:szCs w:val="24"/>
        </w:rPr>
      </w:pPr>
      <w:r w:rsidRPr="00A80953">
        <w:rPr>
          <w:rFonts w:ascii="Times New Roman" w:hAnsi="Times New Roman" w:cs="Times New Roman"/>
          <w:b/>
          <w:sz w:val="24"/>
          <w:szCs w:val="24"/>
        </w:rPr>
        <w:t>Latar Belakang</w:t>
      </w:r>
    </w:p>
    <w:p w:rsidR="00515612" w:rsidRPr="00A80953" w:rsidRDefault="00834082" w:rsidP="00F32F5E">
      <w:pPr>
        <w:spacing w:after="0" w:line="360" w:lineRule="auto"/>
        <w:ind w:firstLine="567"/>
        <w:jc w:val="both"/>
        <w:rPr>
          <w:rFonts w:ascii="Times New Roman" w:hAnsi="Times New Roman" w:cs="Times New Roman"/>
          <w:sz w:val="24"/>
          <w:szCs w:val="24"/>
        </w:rPr>
      </w:pPr>
      <w:r w:rsidRPr="00A80953">
        <w:rPr>
          <w:rFonts w:ascii="Times New Roman" w:hAnsi="Times New Roman" w:cs="Times New Roman"/>
          <w:sz w:val="24"/>
          <w:szCs w:val="24"/>
        </w:rPr>
        <w:t>Kekuasaan merupakan konsep abstrak, tetapi sangat berpengaruh dalam setiap sendi kehidupan.Moore dan Hendry (via Ibrahim, 2007: 18) menyebutnya sebagai kekuatan dalam masyarakat yang membuat tindakan terjadi sehingga kita bisa mengenali siapa yang mengendalikan a</w:t>
      </w:r>
      <w:r w:rsidR="00BE5DAE" w:rsidRPr="00A80953">
        <w:rPr>
          <w:rFonts w:ascii="Times New Roman" w:hAnsi="Times New Roman" w:cs="Times New Roman"/>
          <w:sz w:val="24"/>
          <w:szCs w:val="24"/>
        </w:rPr>
        <w:t>pa dan demi kepenti</w:t>
      </w:r>
      <w:r w:rsidRPr="00A80953">
        <w:rPr>
          <w:rFonts w:ascii="Times New Roman" w:hAnsi="Times New Roman" w:cs="Times New Roman"/>
          <w:sz w:val="24"/>
          <w:szCs w:val="24"/>
        </w:rPr>
        <w:t xml:space="preserve">ngan siapa. Kekuasaan ini dilakukan oleh orang-orang seperti polisi, tentara, politikus, hakim, sipir. </w:t>
      </w:r>
      <w:r w:rsidR="00BE5DAE" w:rsidRPr="00A80953">
        <w:rPr>
          <w:rFonts w:ascii="Times New Roman" w:hAnsi="Times New Roman" w:cs="Times New Roman"/>
          <w:sz w:val="24"/>
          <w:szCs w:val="24"/>
        </w:rPr>
        <w:t>Ada juga kelompok masyarakat lain yang memiliki kekuasaan  le</w:t>
      </w:r>
      <w:r w:rsidR="00515612" w:rsidRPr="00A80953">
        <w:rPr>
          <w:rFonts w:ascii="Times New Roman" w:hAnsi="Times New Roman" w:cs="Times New Roman"/>
          <w:sz w:val="24"/>
          <w:szCs w:val="24"/>
        </w:rPr>
        <w:t>wat hati nurani dan moral, seperti</w:t>
      </w:r>
      <w:r w:rsidR="00BE5DAE" w:rsidRPr="00A80953">
        <w:rPr>
          <w:rFonts w:ascii="Times New Roman" w:hAnsi="Times New Roman" w:cs="Times New Roman"/>
          <w:sz w:val="24"/>
          <w:szCs w:val="24"/>
        </w:rPr>
        <w:t xml:space="preserve"> pendeta, ustad, dan guru. Kekuasaan yang dimiliki oleh kelompok masyarakat sering disebut sebagai kekuasaan sosial, sedangkan kekuasaan yang dimiliki oleh </w:t>
      </w:r>
      <w:r w:rsidR="00515612" w:rsidRPr="00A80953">
        <w:rPr>
          <w:rFonts w:ascii="Times New Roman" w:hAnsi="Times New Roman" w:cs="Times New Roman"/>
          <w:sz w:val="24"/>
          <w:szCs w:val="24"/>
        </w:rPr>
        <w:t>sese</w:t>
      </w:r>
      <w:r w:rsidR="00BE5DAE" w:rsidRPr="00A80953">
        <w:rPr>
          <w:rFonts w:ascii="Times New Roman" w:hAnsi="Times New Roman" w:cs="Times New Roman"/>
          <w:sz w:val="24"/>
          <w:szCs w:val="24"/>
        </w:rPr>
        <w:t>orang, seperti pendeta, ustad, dan guru sering disebut kekuasaan personal.</w:t>
      </w:r>
    </w:p>
    <w:p w:rsidR="00834082" w:rsidRPr="00A80953" w:rsidRDefault="00BE5DAE" w:rsidP="00515612">
      <w:pPr>
        <w:spacing w:line="360" w:lineRule="auto"/>
        <w:jc w:val="both"/>
        <w:rPr>
          <w:rFonts w:ascii="Times New Roman" w:hAnsi="Times New Roman" w:cs="Times New Roman"/>
          <w:sz w:val="24"/>
          <w:szCs w:val="24"/>
        </w:rPr>
      </w:pPr>
      <w:r w:rsidRPr="00A80953">
        <w:rPr>
          <w:rFonts w:ascii="Times New Roman" w:hAnsi="Times New Roman" w:cs="Times New Roman"/>
          <w:sz w:val="24"/>
          <w:szCs w:val="24"/>
        </w:rPr>
        <w:t xml:space="preserve">Kekuasaan pada masyarakat modern tidak lagi ditunjukkan lewat kekuatan fisik yang represif, tetapi lewat kekuasaan yang tidak tampak, tetapi laten yaitu lewat bahasa. Cobalah dilihat betapa Presiden Soeharto lewat kekuatan bahasanya mampu merepresi kognisi </w:t>
      </w:r>
      <w:r w:rsidRPr="00A80953">
        <w:rPr>
          <w:rFonts w:ascii="Times New Roman" w:hAnsi="Times New Roman" w:cs="Times New Roman"/>
          <w:sz w:val="24"/>
          <w:szCs w:val="24"/>
        </w:rPr>
        <w:lastRenderedPageBreak/>
        <w:t xml:space="preserve">masyarakat lewat jargon-jargon </w:t>
      </w:r>
      <w:r w:rsidR="00515612" w:rsidRPr="00A80953">
        <w:rPr>
          <w:rFonts w:ascii="Times New Roman" w:hAnsi="Times New Roman" w:cs="Times New Roman"/>
          <w:sz w:val="24"/>
          <w:szCs w:val="24"/>
        </w:rPr>
        <w:t xml:space="preserve">: Pancasila, UUD 45, Repelita, </w:t>
      </w:r>
      <w:r w:rsidR="009F6932" w:rsidRPr="00A80953">
        <w:rPr>
          <w:rFonts w:ascii="Times New Roman" w:hAnsi="Times New Roman" w:cs="Times New Roman"/>
          <w:sz w:val="24"/>
          <w:szCs w:val="24"/>
        </w:rPr>
        <w:t>p</w:t>
      </w:r>
      <w:r w:rsidRPr="00A80953">
        <w:rPr>
          <w:rFonts w:ascii="Times New Roman" w:hAnsi="Times New Roman" w:cs="Times New Roman"/>
          <w:sz w:val="24"/>
          <w:szCs w:val="24"/>
        </w:rPr>
        <w:t xml:space="preserve">embangunan nasional,  stabilitas nasional,  bahkan ucapan </w:t>
      </w:r>
      <w:r w:rsidRPr="00A80953">
        <w:rPr>
          <w:rFonts w:ascii="Times New Roman" w:hAnsi="Times New Roman" w:cs="Times New Roman"/>
          <w:b/>
          <w:i/>
          <w:sz w:val="24"/>
          <w:szCs w:val="24"/>
        </w:rPr>
        <w:t>ken</w:t>
      </w:r>
      <w:r w:rsidRPr="00A80953">
        <w:rPr>
          <w:rFonts w:ascii="Times New Roman" w:hAnsi="Times New Roman" w:cs="Times New Roman"/>
          <w:sz w:val="24"/>
          <w:szCs w:val="24"/>
        </w:rPr>
        <w:t xml:space="preserve"> menjadi model tuturan/pi</w:t>
      </w:r>
      <w:r w:rsidR="00515612" w:rsidRPr="00A80953">
        <w:rPr>
          <w:rFonts w:ascii="Times New Roman" w:hAnsi="Times New Roman" w:cs="Times New Roman"/>
          <w:sz w:val="24"/>
          <w:szCs w:val="24"/>
        </w:rPr>
        <w:t>dato mulai dari tingkat pusat</w:t>
      </w:r>
      <w:r w:rsidRPr="00A80953">
        <w:rPr>
          <w:rFonts w:ascii="Times New Roman" w:hAnsi="Times New Roman" w:cs="Times New Roman"/>
          <w:sz w:val="24"/>
          <w:szCs w:val="24"/>
        </w:rPr>
        <w:t xml:space="preserve"> sampai tingkat RT.</w:t>
      </w:r>
      <w:r w:rsidR="00515612" w:rsidRPr="00A80953">
        <w:rPr>
          <w:rFonts w:ascii="Times New Roman" w:hAnsi="Times New Roman" w:cs="Times New Roman"/>
          <w:sz w:val="24"/>
          <w:szCs w:val="24"/>
        </w:rPr>
        <w:t xml:space="preserve"> Bahkan kita kenal ungkapan  demokrasi Pancasila, dan nama lembaga: Yayasan Amal Bakti Muslim Pancasila. Jadi bahasa bukan hanya sekedar sebagai alat komunikasi, melainkan sebagai alat kekuasaan (Thomson, 2003: 83).</w:t>
      </w:r>
      <w:r w:rsidR="00834082" w:rsidRPr="00A80953">
        <w:rPr>
          <w:rFonts w:ascii="Times New Roman" w:hAnsi="Times New Roman" w:cs="Times New Roman"/>
          <w:sz w:val="24"/>
          <w:szCs w:val="24"/>
        </w:rPr>
        <w:t>Sebagai alat kekuasaan, komunikasi (bahasa), misalnya,  tidak hanya untuk sekadar dipahami; tetapi juga untuk dipercayai, dipenuhi, dituruti, dihormati, dan dibedakan.</w:t>
      </w:r>
    </w:p>
    <w:p w:rsidR="00834082" w:rsidRPr="00A80953" w:rsidRDefault="00834082" w:rsidP="00F32F5E">
      <w:pPr>
        <w:spacing w:line="360" w:lineRule="auto"/>
        <w:ind w:firstLine="567"/>
        <w:jc w:val="both"/>
        <w:rPr>
          <w:rFonts w:ascii="Times New Roman" w:hAnsi="Times New Roman" w:cs="Times New Roman"/>
          <w:sz w:val="24"/>
          <w:szCs w:val="24"/>
          <w:lang w:val="en-US"/>
        </w:rPr>
      </w:pPr>
      <w:r w:rsidRPr="00A80953">
        <w:rPr>
          <w:rFonts w:ascii="Times New Roman" w:hAnsi="Times New Roman" w:cs="Times New Roman"/>
          <w:sz w:val="24"/>
          <w:szCs w:val="24"/>
        </w:rPr>
        <w:t>Kekuasaan dapat dimaknai sebagai kemampuan invidu atau kelompok masyarakat untuk membatasi keinginan individu/kelompok masyarakat lainnya. Sementara Weber menyatakan bahwa kekuasaan merupakan peluang seseorang/institusi untuk  melakukan pemaksaan terhadap pihak lain agar mengikuti kehendaknya (lihat Stone, 1986: 79; Galtung via Maran dan Effendi, 2003). Kekuasaan juga cenderung menaruh kepercayaan pada kekuatan (perang), sedangkan otoritas adalah kekuasaan yang dilegitimasikan yang sering dartikan sebagai dominasi. Dominasi merupakan suatu bentuk hubungan kekuasaan dengan menempatkan si penguasa “berhak” memerintah, sedangkan yang “diperintah” menerimanya tanpa landasan kesadaran yang utuh. Marx memberikan ilustrasinya pada dominasi kelas sosial. Kelas yang dominan mengemban dan mengambil alih bentuk-bentuk ideologi yang mengabsahkan dominasi. Kekuasaan juga tidak dapat dilepaskan dari hegemoni yang merupakan kekuasaan atau kemenangan dalam pertarungan yang tidak disadari (oleh pihak yang “dikuasai”) dan diperoleh melalui “konsensus”. Untuk memperoleh hegemoni tersebut, diperlukan adanya legitimasi. Legitimasi ini dapat berbentuk budaya, lembaga, atau kitab yang dianggap benar (Maran dan Effendi, 2003: 121 – 122).</w:t>
      </w:r>
    </w:p>
    <w:p w:rsidR="00834082" w:rsidRPr="00A80953" w:rsidRDefault="00834082" w:rsidP="00F32F5E">
      <w:pPr>
        <w:spacing w:line="360" w:lineRule="auto"/>
        <w:ind w:firstLine="567"/>
        <w:jc w:val="both"/>
        <w:rPr>
          <w:rFonts w:ascii="Times New Roman" w:hAnsi="Times New Roman" w:cs="Times New Roman"/>
          <w:sz w:val="24"/>
          <w:szCs w:val="24"/>
        </w:rPr>
      </w:pPr>
      <w:r w:rsidRPr="00A80953">
        <w:rPr>
          <w:rFonts w:ascii="Times New Roman" w:hAnsi="Times New Roman" w:cs="Times New Roman"/>
          <w:sz w:val="24"/>
          <w:szCs w:val="24"/>
        </w:rPr>
        <w:t xml:space="preserve">Dalam realisasinya, bahasa sebagai alat kekuasaan mengejawantah dalam proses  komunikasi baik yang bersifat transasional maupun interaksional (Brown dan Yule, 1983). Dalam konteks ini, bahasa menyediaakan unsur- unsur yang memungkinkan pembicara melakukan  tindak tutur dan strategi tutur untuk mempengaruhi, mengendalikan, dan bahkan menguasai pikiran dan perasaan mitratuturnya. Gejala ini dapat dijumpai dalam berbagai kehidupan </w:t>
      </w:r>
      <w:r w:rsidR="005C3F3E" w:rsidRPr="00A80953">
        <w:rPr>
          <w:rFonts w:ascii="Times New Roman" w:hAnsi="Times New Roman" w:cs="Times New Roman"/>
          <w:sz w:val="24"/>
          <w:szCs w:val="24"/>
        </w:rPr>
        <w:t>sosial, pilitik, ekonomi,agama, penidikan, dan</w:t>
      </w:r>
      <w:r w:rsidRPr="00A80953">
        <w:rPr>
          <w:rFonts w:ascii="Times New Roman" w:hAnsi="Times New Roman" w:cs="Times New Roman"/>
          <w:sz w:val="24"/>
          <w:szCs w:val="24"/>
        </w:rPr>
        <w:t xml:space="preserve"> budaya(George Orwell via Ibrahim, 2006: 50).</w:t>
      </w:r>
    </w:p>
    <w:p w:rsidR="00834082" w:rsidRPr="00A80953" w:rsidRDefault="00834082" w:rsidP="00F32F5E">
      <w:pPr>
        <w:spacing w:line="360" w:lineRule="auto"/>
        <w:ind w:firstLine="567"/>
        <w:jc w:val="both"/>
        <w:rPr>
          <w:rFonts w:ascii="Times New Roman" w:hAnsi="Times New Roman" w:cs="Times New Roman"/>
          <w:sz w:val="24"/>
          <w:szCs w:val="24"/>
        </w:rPr>
      </w:pPr>
      <w:r w:rsidRPr="00A80953">
        <w:rPr>
          <w:rFonts w:ascii="Times New Roman" w:hAnsi="Times New Roman" w:cs="Times New Roman"/>
          <w:sz w:val="24"/>
          <w:szCs w:val="24"/>
        </w:rPr>
        <w:t xml:space="preserve">Pada kajian wacana, gejala ini </w:t>
      </w:r>
      <w:r w:rsidR="00C55AB8" w:rsidRPr="00A80953">
        <w:rPr>
          <w:rFonts w:ascii="Times New Roman" w:hAnsi="Times New Roman" w:cs="Times New Roman"/>
          <w:sz w:val="24"/>
          <w:szCs w:val="24"/>
        </w:rPr>
        <w:t xml:space="preserve"> dapat muncul </w:t>
      </w:r>
      <w:r w:rsidRPr="00A80953">
        <w:rPr>
          <w:rFonts w:ascii="Times New Roman" w:hAnsi="Times New Roman" w:cs="Times New Roman"/>
          <w:sz w:val="24"/>
          <w:szCs w:val="24"/>
        </w:rPr>
        <w:t>pada interaksi kelas sosial, antarkelompok dalam suatu lembaga, interaksi antaretnik, hubungan antargender, dan bahkan hubungan orangtua-anak</w:t>
      </w:r>
      <w:r w:rsidR="00C55AB8" w:rsidRPr="00A80953">
        <w:rPr>
          <w:rFonts w:ascii="Times New Roman" w:hAnsi="Times New Roman" w:cs="Times New Roman"/>
          <w:sz w:val="24"/>
          <w:szCs w:val="24"/>
        </w:rPr>
        <w:t xml:space="preserve"> (Fairclough, 1998: 34)</w:t>
      </w:r>
      <w:r w:rsidRPr="00A80953">
        <w:rPr>
          <w:rFonts w:ascii="Times New Roman" w:hAnsi="Times New Roman" w:cs="Times New Roman"/>
          <w:sz w:val="24"/>
          <w:szCs w:val="24"/>
        </w:rPr>
        <w:t xml:space="preserve">. Lebih luas lagi  van Dijk (1998 : 5)  menyatakan </w:t>
      </w:r>
      <w:r w:rsidRPr="00A80953">
        <w:rPr>
          <w:rFonts w:ascii="Times New Roman" w:hAnsi="Times New Roman" w:cs="Times New Roman"/>
          <w:sz w:val="24"/>
          <w:szCs w:val="24"/>
        </w:rPr>
        <w:lastRenderedPageBreak/>
        <w:t>bahwa kekuasaan dapat terjadi pada semua aspek kehidupan, seperti di ka</w:t>
      </w:r>
      <w:r w:rsidR="009F6932" w:rsidRPr="00A80953">
        <w:rPr>
          <w:rFonts w:ascii="Times New Roman" w:hAnsi="Times New Roman" w:cs="Times New Roman"/>
          <w:sz w:val="24"/>
          <w:szCs w:val="24"/>
        </w:rPr>
        <w:t xml:space="preserve">langana militer, </w:t>
      </w:r>
      <w:r w:rsidRPr="00A80953">
        <w:rPr>
          <w:rFonts w:ascii="Times New Roman" w:hAnsi="Times New Roman" w:cs="Times New Roman"/>
          <w:sz w:val="24"/>
          <w:szCs w:val="24"/>
        </w:rPr>
        <w:t xml:space="preserve"> hubungan kelas, </w:t>
      </w:r>
      <w:r w:rsidR="009F6932" w:rsidRPr="00A80953">
        <w:rPr>
          <w:rFonts w:ascii="Times New Roman" w:hAnsi="Times New Roman" w:cs="Times New Roman"/>
          <w:sz w:val="24"/>
          <w:szCs w:val="24"/>
        </w:rPr>
        <w:t>ras gender, dan para jurnalis</w:t>
      </w:r>
      <w:r w:rsidRPr="00A80953">
        <w:rPr>
          <w:rFonts w:ascii="Times New Roman" w:hAnsi="Times New Roman" w:cs="Times New Roman"/>
          <w:sz w:val="24"/>
          <w:szCs w:val="24"/>
        </w:rPr>
        <w:t>.</w:t>
      </w:r>
    </w:p>
    <w:p w:rsidR="00E4152A" w:rsidRPr="00A80953" w:rsidRDefault="00E8259A" w:rsidP="00DF1329">
      <w:pPr>
        <w:spacing w:after="0" w:line="360" w:lineRule="auto"/>
        <w:ind w:firstLine="567"/>
        <w:jc w:val="both"/>
        <w:rPr>
          <w:rFonts w:ascii="Times New Roman" w:hAnsi="Times New Roman" w:cs="Times New Roman"/>
          <w:sz w:val="24"/>
          <w:szCs w:val="24"/>
        </w:rPr>
      </w:pPr>
      <w:r w:rsidRPr="00A80953">
        <w:rPr>
          <w:rFonts w:ascii="Times New Roman" w:hAnsi="Times New Roman" w:cs="Times New Roman"/>
          <w:sz w:val="24"/>
          <w:szCs w:val="24"/>
        </w:rPr>
        <w:t>Jika diperhatikan sejak dimulai Orde Reformasi fenomena yang sangat tampak adalah kebebasan yang nyaris tanpa batas terus bergulir. Orde reformasi bisa dilihat sebagai sebab dan juga akibat. Sebagai sebab, Orde Reformasi telah menampilkan dirinya dalam sosok yang “liar”. Akibatnya, reformasi menjadi dalih untuk pemebenaran atas tingkah laku seseorang atau kelompok. Hal itu,misalnya, dapat diamati perilaku politikus yang terekam lewat pemberitaan di media massa. Fakta dan realitas bisa dijungkirbalikkan sedemikian rupa,  sehingga jika tidak cermat bisa bingung dalam menyikapinya. Sebab, realitas yang sama  disajikan secara berbeda dalam teks/wacana. Sebab, wacana tidak hanya sebagai fakta kebahasaan, tetapi sesungguhnya lebih dari itu adalah realitas yang diproduksi oleh seseorang atau kelompok yang di belakangnya terdapat berbagai kepentingan.Kepentingan-kepentingan itu lalu memunculkan beragam wacana yang semuanya mengaku” paling benar”. Cobalah disimak pemberitaan tentang kasus Nazarudin. Ketika kali pertama diinterogasi, Nazarudin menyebut sejumlah nama para petinggi partainya (kala itu), seperti Anas Urbaningrum, Andi Mallarangeng, dan Angelina Sondakh. Akan tetapi, apa jawaban mereka terhadap kesaksian Nazarudin. Anas Mengatakan, “Itu dagelan, bukan kesaksian.”, Kalau saya korupsi satu rupiah pun, “Saya siap digantung di Monas.”, Andi Malarangeng men</w:t>
      </w:r>
      <w:r w:rsidR="00E4152A" w:rsidRPr="00A80953">
        <w:rPr>
          <w:rFonts w:ascii="Times New Roman" w:hAnsi="Times New Roman" w:cs="Times New Roman"/>
          <w:sz w:val="24"/>
          <w:szCs w:val="24"/>
        </w:rPr>
        <w:t>g</w:t>
      </w:r>
      <w:r w:rsidRPr="00A80953">
        <w:rPr>
          <w:rFonts w:ascii="Times New Roman" w:hAnsi="Times New Roman" w:cs="Times New Roman"/>
          <w:sz w:val="24"/>
          <w:szCs w:val="24"/>
        </w:rPr>
        <w:t xml:space="preserve">akan bahwa kesaksian Nazarudin tidak benar </w:t>
      </w:r>
      <w:r w:rsidR="00E4152A" w:rsidRPr="00A80953">
        <w:rPr>
          <w:rFonts w:ascii="Times New Roman" w:hAnsi="Times New Roman" w:cs="Times New Roman"/>
          <w:sz w:val="24"/>
          <w:szCs w:val="24"/>
        </w:rPr>
        <w:t>, Angie menolak dikatakan telah melakukan percakapan dengan Mindo dengan jelas mengatakan bahwa dia baru memiliki BB tahun 2010. Sementara, kesaksian Yulianis, Mindo, dan Nazarudin mengatakan sebaliknya. Dari sini tampak bahwa terjadi pertarungan wacana dalam merebut hegemoni semantik dengan berbagai dalih dan argumentasinya. Dari sini pula dapat diketahui terdapat relasi kekuasaan dan bentuk tuturan. Makalah ini akan mencoba menelusuri hal tersebut.</w:t>
      </w:r>
    </w:p>
    <w:p w:rsidR="00B63850" w:rsidRPr="00A80953" w:rsidRDefault="00B63850" w:rsidP="00B63850">
      <w:pPr>
        <w:spacing w:after="0" w:line="360" w:lineRule="auto"/>
        <w:jc w:val="both"/>
        <w:rPr>
          <w:rFonts w:ascii="Times New Roman" w:hAnsi="Times New Roman" w:cs="Times New Roman"/>
          <w:sz w:val="24"/>
          <w:szCs w:val="24"/>
        </w:rPr>
      </w:pPr>
    </w:p>
    <w:p w:rsidR="00E8259A" w:rsidRPr="00A80953" w:rsidRDefault="00F256EF" w:rsidP="00A80953">
      <w:pPr>
        <w:pStyle w:val="ListParagraph"/>
        <w:numPr>
          <w:ilvl w:val="0"/>
          <w:numId w:val="3"/>
        </w:numPr>
        <w:spacing w:after="0" w:line="360" w:lineRule="auto"/>
        <w:ind w:left="567" w:hanging="567"/>
        <w:jc w:val="both"/>
        <w:rPr>
          <w:rFonts w:ascii="Times New Roman" w:hAnsi="Times New Roman" w:cs="Times New Roman"/>
          <w:b/>
          <w:sz w:val="24"/>
          <w:szCs w:val="24"/>
        </w:rPr>
      </w:pPr>
      <w:r w:rsidRPr="00A80953">
        <w:rPr>
          <w:rFonts w:ascii="Times New Roman" w:hAnsi="Times New Roman" w:cs="Times New Roman"/>
          <w:b/>
          <w:sz w:val="24"/>
          <w:szCs w:val="24"/>
        </w:rPr>
        <w:t>Masalah</w:t>
      </w:r>
    </w:p>
    <w:p w:rsidR="00A80953" w:rsidRPr="00A80953" w:rsidRDefault="003A28AE" w:rsidP="00E76973">
      <w:pPr>
        <w:spacing w:after="0" w:line="360" w:lineRule="auto"/>
        <w:ind w:firstLine="567"/>
        <w:jc w:val="both"/>
        <w:rPr>
          <w:rFonts w:ascii="Times New Roman" w:hAnsi="Times New Roman" w:cs="Times New Roman"/>
          <w:sz w:val="24"/>
          <w:szCs w:val="24"/>
        </w:rPr>
      </w:pPr>
      <w:r w:rsidRPr="00A80953">
        <w:rPr>
          <w:rFonts w:ascii="Times New Roman" w:hAnsi="Times New Roman" w:cs="Times New Roman"/>
          <w:sz w:val="24"/>
          <w:szCs w:val="24"/>
        </w:rPr>
        <w:t xml:space="preserve">Masalah yang akan dicoba diuraikan dalam makalah ini adalah relasi kekuasaan dan bentuk bahasa. Bentuk bahasa dalam makalah ini satuan-satuan bahasa seperti diksi, </w:t>
      </w:r>
      <w:r w:rsidR="001E35B2" w:rsidRPr="00A80953">
        <w:rPr>
          <w:rFonts w:ascii="Times New Roman" w:hAnsi="Times New Roman" w:cs="Times New Roman"/>
          <w:sz w:val="24"/>
          <w:szCs w:val="24"/>
        </w:rPr>
        <w:t xml:space="preserve">bentuk kalimat, </w:t>
      </w:r>
      <w:r w:rsidRPr="00A80953">
        <w:rPr>
          <w:rFonts w:ascii="Times New Roman" w:hAnsi="Times New Roman" w:cs="Times New Roman"/>
          <w:sz w:val="24"/>
          <w:szCs w:val="24"/>
        </w:rPr>
        <w:t xml:space="preserve">struktur sintaksis, </w:t>
      </w:r>
      <w:r w:rsidR="001E35B2" w:rsidRPr="00A80953">
        <w:rPr>
          <w:rFonts w:ascii="Times New Roman" w:hAnsi="Times New Roman" w:cs="Times New Roman"/>
          <w:sz w:val="24"/>
          <w:szCs w:val="24"/>
        </w:rPr>
        <w:t xml:space="preserve">dan </w:t>
      </w:r>
      <w:r w:rsidRPr="00A80953">
        <w:rPr>
          <w:rFonts w:ascii="Times New Roman" w:hAnsi="Times New Roman" w:cs="Times New Roman"/>
          <w:sz w:val="24"/>
          <w:szCs w:val="24"/>
        </w:rPr>
        <w:t>pemfokusan.</w:t>
      </w:r>
    </w:p>
    <w:p w:rsidR="001E35B2" w:rsidRPr="00A80953" w:rsidRDefault="001E35B2" w:rsidP="00F32F5E">
      <w:pPr>
        <w:pStyle w:val="ListParagraph"/>
        <w:numPr>
          <w:ilvl w:val="0"/>
          <w:numId w:val="3"/>
        </w:numPr>
        <w:spacing w:after="0" w:line="360" w:lineRule="auto"/>
        <w:ind w:left="567" w:hanging="567"/>
        <w:jc w:val="both"/>
        <w:rPr>
          <w:rFonts w:ascii="Times New Roman" w:hAnsi="Times New Roman" w:cs="Times New Roman"/>
          <w:b/>
          <w:sz w:val="24"/>
          <w:szCs w:val="24"/>
        </w:rPr>
      </w:pPr>
      <w:r w:rsidRPr="00A80953">
        <w:rPr>
          <w:rFonts w:ascii="Times New Roman" w:hAnsi="Times New Roman" w:cs="Times New Roman"/>
          <w:b/>
          <w:sz w:val="24"/>
          <w:szCs w:val="24"/>
        </w:rPr>
        <w:t>Tujuan</w:t>
      </w:r>
    </w:p>
    <w:p w:rsidR="00A80953" w:rsidRPr="00A80953" w:rsidRDefault="001E35B2" w:rsidP="00E76973">
      <w:pPr>
        <w:spacing w:after="0" w:line="360" w:lineRule="auto"/>
        <w:ind w:firstLine="567"/>
        <w:jc w:val="both"/>
        <w:rPr>
          <w:rFonts w:ascii="Times New Roman" w:hAnsi="Times New Roman" w:cs="Times New Roman"/>
          <w:sz w:val="24"/>
          <w:szCs w:val="24"/>
        </w:rPr>
      </w:pPr>
      <w:r w:rsidRPr="00A80953">
        <w:rPr>
          <w:rFonts w:ascii="Times New Roman" w:hAnsi="Times New Roman" w:cs="Times New Roman"/>
          <w:sz w:val="24"/>
          <w:szCs w:val="24"/>
        </w:rPr>
        <w:t>Tujuan penulisan makalah ini adalah untuk mendeskripsikan bentuk-bentuk linguistk yang digunakan oleh politikus dalam wacana berita dalam menanggapi berbagai isue poliotik.</w:t>
      </w:r>
    </w:p>
    <w:p w:rsidR="00F256EF" w:rsidRPr="00A80953" w:rsidRDefault="001E35B2" w:rsidP="00F32F5E">
      <w:pPr>
        <w:pStyle w:val="ListParagraph"/>
        <w:numPr>
          <w:ilvl w:val="0"/>
          <w:numId w:val="3"/>
        </w:numPr>
        <w:spacing w:after="0" w:line="360" w:lineRule="auto"/>
        <w:ind w:left="567" w:hanging="567"/>
        <w:jc w:val="both"/>
        <w:rPr>
          <w:rFonts w:ascii="Times New Roman" w:hAnsi="Times New Roman" w:cs="Times New Roman"/>
          <w:b/>
          <w:sz w:val="24"/>
          <w:szCs w:val="24"/>
        </w:rPr>
      </w:pPr>
      <w:r w:rsidRPr="00A80953">
        <w:rPr>
          <w:rFonts w:ascii="Times New Roman" w:hAnsi="Times New Roman" w:cs="Times New Roman"/>
          <w:b/>
          <w:sz w:val="24"/>
          <w:szCs w:val="24"/>
        </w:rPr>
        <w:t>Metode</w:t>
      </w:r>
    </w:p>
    <w:p w:rsidR="00F32F5E" w:rsidRDefault="004446C1" w:rsidP="00A80953">
      <w:pPr>
        <w:spacing w:after="0" w:line="360" w:lineRule="auto"/>
        <w:ind w:firstLine="567"/>
        <w:jc w:val="both"/>
        <w:rPr>
          <w:rFonts w:ascii="Times New Roman" w:hAnsi="Times New Roman" w:cs="Times New Roman"/>
          <w:sz w:val="24"/>
          <w:szCs w:val="24"/>
        </w:rPr>
      </w:pPr>
      <w:r w:rsidRPr="00A80953">
        <w:rPr>
          <w:rFonts w:ascii="Times New Roman" w:hAnsi="Times New Roman" w:cs="Times New Roman"/>
          <w:sz w:val="24"/>
          <w:szCs w:val="24"/>
        </w:rPr>
        <w:lastRenderedPageBreak/>
        <w:t>Data dalam tulisan ini dikumpulkan dengan melalui metode simak yang dilanjutkan dengan teknik catat. Penulis melakukan penyimakan sejumlah berita yang memuat berita politik yang ramai dibicarakan. Misal, berita tentang kasus  Nazarudin, kenaikan harga BBM, dan kasus Hambalang. Hasil penyimakan tersebut lalu dicatat di dalam kartu-kartu data. Setelah data terkumpul dilakukan analisis denhan menggunakan pendekatan analisis wacana kritis.</w:t>
      </w:r>
    </w:p>
    <w:p w:rsidR="00A80953" w:rsidRPr="00A80953" w:rsidRDefault="00A80953" w:rsidP="00A80953">
      <w:pPr>
        <w:spacing w:after="0" w:line="360" w:lineRule="auto"/>
        <w:ind w:firstLine="567"/>
        <w:jc w:val="both"/>
        <w:rPr>
          <w:rFonts w:ascii="Times New Roman" w:hAnsi="Times New Roman" w:cs="Times New Roman"/>
          <w:sz w:val="24"/>
          <w:szCs w:val="24"/>
        </w:rPr>
      </w:pPr>
    </w:p>
    <w:p w:rsidR="004446C1" w:rsidRPr="00A80953" w:rsidRDefault="004446C1" w:rsidP="00F32F5E">
      <w:pPr>
        <w:pStyle w:val="ListParagraph"/>
        <w:numPr>
          <w:ilvl w:val="0"/>
          <w:numId w:val="3"/>
        </w:numPr>
        <w:spacing w:after="0" w:line="360" w:lineRule="auto"/>
        <w:ind w:left="567" w:hanging="567"/>
        <w:jc w:val="both"/>
        <w:rPr>
          <w:rFonts w:ascii="Times New Roman" w:hAnsi="Times New Roman" w:cs="Times New Roman"/>
          <w:b/>
          <w:sz w:val="24"/>
          <w:szCs w:val="24"/>
        </w:rPr>
      </w:pPr>
      <w:r w:rsidRPr="00A80953">
        <w:rPr>
          <w:rFonts w:ascii="Times New Roman" w:hAnsi="Times New Roman" w:cs="Times New Roman"/>
          <w:b/>
          <w:sz w:val="24"/>
          <w:szCs w:val="24"/>
        </w:rPr>
        <w:t>Kerangka Teoretik</w:t>
      </w:r>
    </w:p>
    <w:p w:rsidR="00F32F5E" w:rsidRDefault="00797EA2" w:rsidP="00A80953">
      <w:pPr>
        <w:pStyle w:val="ListParagraph"/>
        <w:spacing w:after="0" w:line="360" w:lineRule="auto"/>
        <w:ind w:left="0" w:firstLine="567"/>
        <w:jc w:val="both"/>
        <w:rPr>
          <w:rFonts w:ascii="Times New Roman" w:hAnsi="Times New Roman" w:cs="Times New Roman"/>
          <w:sz w:val="24"/>
          <w:szCs w:val="24"/>
        </w:rPr>
      </w:pPr>
      <w:r w:rsidRPr="00A80953">
        <w:rPr>
          <w:rFonts w:ascii="Times New Roman" w:hAnsi="Times New Roman" w:cs="Times New Roman"/>
          <w:sz w:val="24"/>
          <w:szCs w:val="24"/>
        </w:rPr>
        <w:t>Berikut disajikan konsep-konsep teoretik yang dijadikan landasan berpikir dalam tulisan ini.</w:t>
      </w:r>
    </w:p>
    <w:p w:rsidR="00E76973" w:rsidRPr="00A80953" w:rsidRDefault="00E76973" w:rsidP="00A80953">
      <w:pPr>
        <w:pStyle w:val="ListParagraph"/>
        <w:spacing w:after="0" w:line="360" w:lineRule="auto"/>
        <w:ind w:left="0" w:firstLine="567"/>
        <w:jc w:val="both"/>
        <w:rPr>
          <w:rFonts w:ascii="Times New Roman" w:hAnsi="Times New Roman" w:cs="Times New Roman"/>
          <w:sz w:val="24"/>
          <w:szCs w:val="24"/>
        </w:rPr>
      </w:pPr>
    </w:p>
    <w:p w:rsidR="000E52CC" w:rsidRPr="00AD415A" w:rsidRDefault="00AD415A" w:rsidP="00F32F5E">
      <w:pPr>
        <w:spacing w:after="0" w:line="360" w:lineRule="auto"/>
        <w:ind w:left="567" w:hanging="567"/>
        <w:jc w:val="both"/>
        <w:rPr>
          <w:rFonts w:ascii="Times New Roman" w:hAnsi="Times New Roman" w:cs="Times New Roman"/>
          <w:b/>
          <w:sz w:val="24"/>
          <w:szCs w:val="24"/>
        </w:rPr>
      </w:pPr>
      <w:r w:rsidRPr="00AD415A">
        <w:rPr>
          <w:rFonts w:ascii="Times New Roman" w:hAnsi="Times New Roman" w:cs="Times New Roman"/>
          <w:b/>
          <w:sz w:val="24"/>
          <w:szCs w:val="24"/>
        </w:rPr>
        <w:t>5.1</w:t>
      </w:r>
      <w:r w:rsidR="00A80953">
        <w:rPr>
          <w:rFonts w:ascii="Times New Roman" w:hAnsi="Times New Roman" w:cs="Times New Roman"/>
          <w:b/>
          <w:sz w:val="24"/>
          <w:szCs w:val="24"/>
        </w:rPr>
        <w:tab/>
      </w:r>
      <w:r w:rsidR="000E52CC" w:rsidRPr="00AD415A">
        <w:rPr>
          <w:rFonts w:ascii="Times New Roman" w:hAnsi="Times New Roman" w:cs="Times New Roman"/>
          <w:b/>
          <w:sz w:val="24"/>
          <w:szCs w:val="24"/>
        </w:rPr>
        <w:t xml:space="preserve">Konsep   Wacana dan </w:t>
      </w:r>
      <w:r w:rsidRPr="00AD415A">
        <w:rPr>
          <w:rFonts w:ascii="Times New Roman" w:hAnsi="Times New Roman" w:cs="Times New Roman"/>
          <w:b/>
          <w:sz w:val="24"/>
          <w:szCs w:val="24"/>
        </w:rPr>
        <w:t>Kekuasaan</w:t>
      </w:r>
    </w:p>
    <w:p w:rsidR="000E52CC" w:rsidRPr="00AD415A" w:rsidRDefault="000E52CC" w:rsidP="00A80953">
      <w:pPr>
        <w:spacing w:after="0" w:line="360" w:lineRule="auto"/>
        <w:ind w:firstLine="567"/>
        <w:jc w:val="both"/>
        <w:rPr>
          <w:rFonts w:ascii="Times New Roman" w:hAnsi="Times New Roman" w:cs="Times New Roman"/>
          <w:sz w:val="24"/>
          <w:szCs w:val="24"/>
        </w:rPr>
      </w:pPr>
      <w:r w:rsidRPr="00AD415A">
        <w:rPr>
          <w:rFonts w:ascii="Times New Roman" w:hAnsi="Times New Roman" w:cs="Times New Roman"/>
          <w:sz w:val="24"/>
          <w:szCs w:val="24"/>
        </w:rPr>
        <w:t>Bagi Foucault (via Eriyanto, 2011) wacana tidak dipahami sebagai rangkaian kata atau proposisi dalam teks, tetapi merupakan sesuatu yang memproduksi yang lain. Wacana dapat dideteksi karena secara sistematis suatu ide, konsep, dan pandangan hidup dibentuk dalam suatu konteks tertentu sehingga mempengaruhi cara berpikir dan bertindak tertentu. Dari pandangan ini pulalah muncul tesis Foucault bahwa terdapat hubungan antara pengetahuan dan kekuasaan. Kuasa oleh Foucault tidak dimaknai dalam term “kepemilikan”, tetapi dalam praktik. Bagi Foucault kekuasaan selalu teraktualisasikan lewat pengetahuan dan pengetahuan selalu mempunyai efek kuasa. Penyelengara kekuasaan (</w:t>
      </w:r>
      <w:r w:rsidR="00AD415A">
        <w:rPr>
          <w:rFonts w:ascii="Times New Roman" w:hAnsi="Times New Roman" w:cs="Times New Roman"/>
          <w:sz w:val="24"/>
          <w:szCs w:val="24"/>
        </w:rPr>
        <w:t>partai penguasa/</w:t>
      </w:r>
      <w:r w:rsidRPr="00AD415A">
        <w:rPr>
          <w:rFonts w:ascii="Times New Roman" w:hAnsi="Times New Roman" w:cs="Times New Roman"/>
          <w:sz w:val="24"/>
          <w:szCs w:val="24"/>
        </w:rPr>
        <w:t>pemerintah) selalu mem</w:t>
      </w:r>
      <w:r w:rsidR="00AD415A">
        <w:rPr>
          <w:rFonts w:ascii="Times New Roman" w:hAnsi="Times New Roman" w:cs="Times New Roman"/>
          <w:sz w:val="24"/>
          <w:szCs w:val="24"/>
        </w:rPr>
        <w:t>produksi pengetahuan sebagai bia</w:t>
      </w:r>
      <w:r w:rsidRPr="00AD415A">
        <w:rPr>
          <w:rFonts w:ascii="Times New Roman" w:hAnsi="Times New Roman" w:cs="Times New Roman"/>
          <w:sz w:val="24"/>
          <w:szCs w:val="24"/>
        </w:rPr>
        <w:t xml:space="preserve">s dari kekuasaannya. </w:t>
      </w:r>
      <w:r w:rsidRPr="00841E05">
        <w:rPr>
          <w:rFonts w:ascii="Times New Roman" w:hAnsi="Times New Roman" w:cs="Times New Roman"/>
          <w:sz w:val="24"/>
          <w:szCs w:val="24"/>
        </w:rPr>
        <w:t xml:space="preserve">Pengetahuan bukan merupakan pengungkapan yang samar-samar dari relasi kuasa, tetapi pengetahuan berada di dalam relasi-relasi itu sendiri. Hal ini membawa konsekuensi untuk mengetahui kekuasaan dibutuhkan penelitian mengenai produksi pengetahuan yang melandasi kekuasaan karena setiap kekuasaan disusun, dimapankan, dan diwujudkan lewat pengetahuan dan wacana tertentu. </w:t>
      </w:r>
      <w:r w:rsidRPr="00AD415A">
        <w:rPr>
          <w:rFonts w:ascii="Times New Roman" w:hAnsi="Times New Roman" w:cs="Times New Roman"/>
          <w:sz w:val="24"/>
          <w:szCs w:val="24"/>
        </w:rPr>
        <w:t xml:space="preserve">Pada gilirannya, wacana (tertentu) menghasilkan pengetahuan dan kebenaran (tertentu) yang menimbulkan efek kuasa. Kebenaran bagi Foucault tidak datang dari langit, tetapi ia diproduksi oleh penguasa yang disebarkan lewat wacana yang dibentuknya. Jadi, khalayak tidak dikontrol lewat kekuasaan yang bersifat fisik, tetapi lewat wacana Misal, wacana yang berupa prosedur, aturan, tata cara, surat edaran, dan produk hukum lainnya. </w:t>
      </w:r>
    </w:p>
    <w:p w:rsidR="000E52CC" w:rsidRDefault="000E52CC" w:rsidP="00A80953">
      <w:pPr>
        <w:spacing w:after="0" w:line="360" w:lineRule="auto"/>
        <w:ind w:firstLine="567"/>
        <w:jc w:val="both"/>
        <w:rPr>
          <w:rFonts w:ascii="Times New Roman" w:hAnsi="Times New Roman" w:cs="Times New Roman"/>
          <w:sz w:val="24"/>
          <w:szCs w:val="24"/>
        </w:rPr>
      </w:pPr>
      <w:r w:rsidRPr="00AD415A">
        <w:rPr>
          <w:rFonts w:ascii="Times New Roman" w:hAnsi="Times New Roman" w:cs="Times New Roman"/>
          <w:sz w:val="24"/>
          <w:szCs w:val="24"/>
        </w:rPr>
        <w:t xml:space="preserve">Kekuasaan di dalam masyarakat modern tidak dilakukan secara eksplisit, terang-terangan, tetapi justru secara tersamar lewat praktik “pendisiplinan”. Lewat disiplin tersebut, khalayak dikontrol tanpa mereka sadari. Kontrol dan membentuk individu yang patuh dan </w:t>
      </w:r>
      <w:r w:rsidRPr="00AD415A">
        <w:rPr>
          <w:rFonts w:ascii="Times New Roman" w:hAnsi="Times New Roman" w:cs="Times New Roman"/>
          <w:sz w:val="24"/>
          <w:szCs w:val="24"/>
        </w:rPr>
        <w:lastRenderedPageBreak/>
        <w:t>disiplin adalah wujud kekuasaan di mana-mana. Kekuasaan selalu beroperasi melalui konstruksi berbagai pengetahuan. Melalui wacana, hubungan antara kekuasaan di satu sisi dengan pengetahuan di sisi lain terjadi. Foucault (via Eriyanto, 2011) menjelaskan bahwa ahubungan antara simbol dan yang disimbolkan bukan hanya lewat referensial, melainkan lewat produksi dan kreasi. Simbol yang dihasilkan (baca: wacana) antara lain melalui bahasa, moralitas, hukum, agama yang tidak hanya mengacu pada sesuatu, tetapi ikut  menghasilkan perilaku, nilai-nilai, dan ideologi. Kehidupan bukan diatur lewat serangkaian represi, melainkan melalui kekuatannya memberi definisi dan melakukan regulasi. Individu tidak hanya didefinisikan, tetapi juga diben</w:t>
      </w:r>
      <w:r w:rsidR="00797EA2">
        <w:rPr>
          <w:rFonts w:ascii="Times New Roman" w:hAnsi="Times New Roman" w:cs="Times New Roman"/>
          <w:sz w:val="24"/>
          <w:szCs w:val="24"/>
        </w:rPr>
        <w:t>tuk,dikontrol, dan disiplinkan.</w:t>
      </w:r>
    </w:p>
    <w:p w:rsidR="00DF1329" w:rsidRPr="00797EA2" w:rsidRDefault="00DF1329" w:rsidP="00A80953">
      <w:pPr>
        <w:spacing w:after="0" w:line="360" w:lineRule="auto"/>
        <w:ind w:firstLine="567"/>
        <w:jc w:val="both"/>
        <w:rPr>
          <w:rFonts w:ascii="Times New Roman" w:hAnsi="Times New Roman" w:cs="Times New Roman"/>
          <w:sz w:val="24"/>
          <w:szCs w:val="24"/>
        </w:rPr>
      </w:pPr>
    </w:p>
    <w:p w:rsidR="000E52CC" w:rsidRPr="00AD415A" w:rsidRDefault="00841E05" w:rsidP="00A80953">
      <w:pPr>
        <w:spacing w:after="0" w:line="360" w:lineRule="auto"/>
        <w:ind w:left="567" w:hanging="567"/>
        <w:jc w:val="both"/>
        <w:rPr>
          <w:rFonts w:ascii="Times New Roman" w:hAnsi="Times New Roman" w:cs="Times New Roman"/>
          <w:sz w:val="24"/>
          <w:szCs w:val="24"/>
        </w:rPr>
      </w:pPr>
      <w:r>
        <w:rPr>
          <w:rFonts w:ascii="Times New Roman" w:hAnsi="Times New Roman" w:cs="Times New Roman"/>
          <w:b/>
          <w:sz w:val="24"/>
          <w:szCs w:val="24"/>
        </w:rPr>
        <w:t>5.2</w:t>
      </w:r>
      <w:r w:rsidR="000E52CC" w:rsidRPr="00AD415A">
        <w:rPr>
          <w:rFonts w:ascii="Times New Roman" w:hAnsi="Times New Roman" w:cs="Times New Roman"/>
          <w:b/>
          <w:sz w:val="24"/>
          <w:szCs w:val="24"/>
        </w:rPr>
        <w:t>Produksi Wacana</w:t>
      </w:r>
    </w:p>
    <w:p w:rsidR="000E52CC" w:rsidRPr="00AD415A" w:rsidRDefault="000E52CC" w:rsidP="00A80953">
      <w:pPr>
        <w:spacing w:after="0" w:line="360" w:lineRule="auto"/>
        <w:ind w:firstLine="567"/>
        <w:jc w:val="both"/>
        <w:rPr>
          <w:rFonts w:ascii="Times New Roman" w:hAnsi="Times New Roman" w:cs="Times New Roman"/>
          <w:sz w:val="24"/>
          <w:szCs w:val="24"/>
        </w:rPr>
      </w:pPr>
      <w:r w:rsidRPr="00AD415A">
        <w:rPr>
          <w:rFonts w:ascii="Times New Roman" w:hAnsi="Times New Roman" w:cs="Times New Roman"/>
          <w:sz w:val="24"/>
          <w:szCs w:val="24"/>
        </w:rPr>
        <w:t>Studi analsisis wacana bukan sekedar mengenai pernyataan (kumpulan kalimat), melainkan juga mengkaji struktur dan tata aturan dari wacana dalam mengekpresikan realitas. Realitas bagi Foucault (via Eriyanto, 2011) merupakan seperangkat kontruk  yang dibentuk melalui wacana. Wacana membatasi bidang pandangan kita. Contoh tentang realitas/objek PKI. Pada masa Orla merupakan partai yang diakui Pemerintah bahkan termasuk 5 partai terbesar pada saat itu, tetapi pada masa Orba merupakan partai terlarang. Melihat contoh ini menunjukkan bahwa wacana pada hakikatnya adalah sebuah produk yang dihasilkan oleh masyarakat yang dominan dan masyarakat yang marginal. Implikasinya, terdapat wacana utama (dominan) dan wacana marginal/tandingan.</w:t>
      </w:r>
    </w:p>
    <w:p w:rsidR="000E52CC" w:rsidRPr="00AD415A" w:rsidRDefault="000E52CC" w:rsidP="00A80953">
      <w:pPr>
        <w:spacing w:after="0" w:line="360" w:lineRule="auto"/>
        <w:ind w:firstLine="567"/>
        <w:jc w:val="both"/>
        <w:rPr>
          <w:rFonts w:ascii="Times New Roman" w:hAnsi="Times New Roman" w:cs="Times New Roman"/>
          <w:sz w:val="24"/>
          <w:szCs w:val="24"/>
        </w:rPr>
      </w:pPr>
      <w:r w:rsidRPr="00AD415A">
        <w:rPr>
          <w:rFonts w:ascii="Times New Roman" w:hAnsi="Times New Roman" w:cs="Times New Roman"/>
          <w:sz w:val="24"/>
          <w:szCs w:val="24"/>
        </w:rPr>
        <w:t>Sebagai praktik sosial, salah satu elemen bahasa adalah kosakata. Kosakata dalam perspektif analisis wacana kritis bukan hanya sebagai satuan bahasa, melainkan bisa  dimaknai (1) untuk membuat klasifikasi, (2) membatasi pandangan, (3) sebagai arena pertarungan (wacana), dan (4) sebagai alat untuk meminggirkan kelompok tertentu seperti diuraikan berikut ini.</w:t>
      </w:r>
    </w:p>
    <w:p w:rsidR="000E52CC" w:rsidRPr="00AD415A" w:rsidRDefault="00FB4900" w:rsidP="00FB4900">
      <w:pPr>
        <w:pStyle w:val="ListParagraph"/>
        <w:spacing w:after="0" w:line="480" w:lineRule="auto"/>
        <w:ind w:left="1134" w:hanging="567"/>
        <w:jc w:val="both"/>
        <w:rPr>
          <w:rFonts w:ascii="Times New Roman" w:hAnsi="Times New Roman" w:cs="Times New Roman"/>
          <w:b/>
          <w:sz w:val="24"/>
          <w:szCs w:val="24"/>
        </w:rPr>
      </w:pPr>
      <w:r>
        <w:rPr>
          <w:rFonts w:ascii="Times New Roman" w:hAnsi="Times New Roman" w:cs="Times New Roman"/>
          <w:b/>
          <w:sz w:val="24"/>
          <w:szCs w:val="24"/>
        </w:rPr>
        <w:t>5.2.1</w:t>
      </w:r>
      <w:r>
        <w:rPr>
          <w:rFonts w:ascii="Times New Roman" w:hAnsi="Times New Roman" w:cs="Times New Roman"/>
          <w:b/>
          <w:sz w:val="24"/>
          <w:szCs w:val="24"/>
        </w:rPr>
        <w:tab/>
      </w:r>
      <w:r w:rsidR="000E52CC" w:rsidRPr="00AD415A">
        <w:rPr>
          <w:rFonts w:ascii="Times New Roman" w:hAnsi="Times New Roman" w:cs="Times New Roman"/>
          <w:b/>
          <w:sz w:val="24"/>
          <w:szCs w:val="24"/>
        </w:rPr>
        <w:t>Kosakata : Membuat Klasifikasi terhadap Realitas</w:t>
      </w:r>
    </w:p>
    <w:p w:rsidR="000E52CC" w:rsidRPr="00AD415A" w:rsidRDefault="000E52CC" w:rsidP="00A80953">
      <w:pPr>
        <w:spacing w:after="0" w:line="360" w:lineRule="auto"/>
        <w:ind w:left="567" w:firstLine="567"/>
        <w:jc w:val="both"/>
        <w:rPr>
          <w:rFonts w:ascii="Times New Roman" w:hAnsi="Times New Roman" w:cs="Times New Roman"/>
          <w:sz w:val="24"/>
          <w:szCs w:val="24"/>
        </w:rPr>
      </w:pPr>
      <w:r w:rsidRPr="00AD415A">
        <w:rPr>
          <w:rFonts w:ascii="Times New Roman" w:hAnsi="Times New Roman" w:cs="Times New Roman"/>
          <w:sz w:val="24"/>
          <w:szCs w:val="24"/>
        </w:rPr>
        <w:t>Bahas</w:t>
      </w:r>
      <w:r w:rsidR="00FB4900">
        <w:rPr>
          <w:rFonts w:ascii="Times New Roman" w:hAnsi="Times New Roman" w:cs="Times New Roman"/>
          <w:sz w:val="24"/>
          <w:szCs w:val="24"/>
        </w:rPr>
        <w:t xml:space="preserve">a </w:t>
      </w:r>
      <w:r w:rsidRPr="00AD415A">
        <w:rPr>
          <w:rFonts w:ascii="Times New Roman" w:hAnsi="Times New Roman" w:cs="Times New Roman"/>
          <w:sz w:val="24"/>
          <w:szCs w:val="24"/>
        </w:rPr>
        <w:t>pada dasarnya selalu menyediakan klasifikasi. Realitas tertentu dikategorisasikan sebagai “X” dan akhirnya dibedakan dengan realitas yang lain. Klasifikasi menyediakan arena untuk mengontrol informasi dan pengalaman. Kata kemudian memaksa kita untuk melihat bagaimana realias seharusnya dipahami.</w:t>
      </w:r>
    </w:p>
    <w:p w:rsidR="000E52CC" w:rsidRPr="00FB4900" w:rsidRDefault="000E52CC" w:rsidP="00FB4900">
      <w:pPr>
        <w:pStyle w:val="ListParagraph"/>
        <w:numPr>
          <w:ilvl w:val="2"/>
          <w:numId w:val="10"/>
        </w:numPr>
        <w:spacing w:after="0" w:line="480" w:lineRule="auto"/>
        <w:ind w:left="1134" w:hanging="567"/>
        <w:jc w:val="both"/>
        <w:rPr>
          <w:rFonts w:ascii="Times New Roman" w:hAnsi="Times New Roman" w:cs="Times New Roman"/>
          <w:b/>
          <w:sz w:val="24"/>
          <w:szCs w:val="24"/>
        </w:rPr>
      </w:pPr>
      <w:r w:rsidRPr="00FB4900">
        <w:rPr>
          <w:rFonts w:ascii="Times New Roman" w:hAnsi="Times New Roman" w:cs="Times New Roman"/>
          <w:b/>
          <w:sz w:val="24"/>
          <w:szCs w:val="24"/>
        </w:rPr>
        <w:t>Kosakata : Membatasi Pandangan Penutur terhadap Realitas</w:t>
      </w:r>
    </w:p>
    <w:p w:rsidR="000E52CC" w:rsidRPr="00AD415A" w:rsidRDefault="000E52CC" w:rsidP="00142094">
      <w:pPr>
        <w:spacing w:after="0" w:line="360" w:lineRule="auto"/>
        <w:ind w:left="567" w:firstLine="567"/>
        <w:jc w:val="both"/>
        <w:rPr>
          <w:rFonts w:ascii="Times New Roman" w:hAnsi="Times New Roman" w:cs="Times New Roman"/>
          <w:sz w:val="24"/>
          <w:szCs w:val="24"/>
        </w:rPr>
      </w:pPr>
      <w:r w:rsidRPr="00AD415A">
        <w:rPr>
          <w:rFonts w:ascii="Times New Roman" w:hAnsi="Times New Roman" w:cs="Times New Roman"/>
          <w:sz w:val="24"/>
          <w:szCs w:val="24"/>
        </w:rPr>
        <w:t xml:space="preserve">Bahasa pada dasarnya bersifat membatasi-kita diajak berpikir untuk memahami seperti itu, bukan yang lain. Klasifikasi menyediakan arena untuk mengontrol informasi </w:t>
      </w:r>
      <w:r w:rsidRPr="00AD415A">
        <w:rPr>
          <w:rFonts w:ascii="Times New Roman" w:hAnsi="Times New Roman" w:cs="Times New Roman"/>
          <w:sz w:val="24"/>
          <w:szCs w:val="24"/>
        </w:rPr>
        <w:lastRenderedPageBreak/>
        <w:t>dan pengalaman. Kosa kata beroengaruh terhadap bagaimana kita memahami dan memaknai suatu peristiwa.</w:t>
      </w:r>
    </w:p>
    <w:p w:rsidR="000E52CC" w:rsidRPr="00FB4900" w:rsidRDefault="00FB4900" w:rsidP="00142094">
      <w:pPr>
        <w:tabs>
          <w:tab w:val="left" w:pos="1134"/>
        </w:tabs>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5.2.3</w:t>
      </w:r>
      <w:r>
        <w:rPr>
          <w:rFonts w:ascii="Times New Roman" w:hAnsi="Times New Roman" w:cs="Times New Roman"/>
          <w:b/>
          <w:sz w:val="24"/>
          <w:szCs w:val="24"/>
        </w:rPr>
        <w:tab/>
      </w:r>
      <w:r w:rsidR="000E52CC" w:rsidRPr="00FB4900">
        <w:rPr>
          <w:rFonts w:ascii="Times New Roman" w:hAnsi="Times New Roman" w:cs="Times New Roman"/>
          <w:b/>
          <w:sz w:val="24"/>
          <w:szCs w:val="24"/>
        </w:rPr>
        <w:t>Kosakata : Pertarungan Wacana</w:t>
      </w:r>
    </w:p>
    <w:p w:rsidR="000E52CC" w:rsidRPr="00AD415A" w:rsidRDefault="000E52CC" w:rsidP="00142094">
      <w:pPr>
        <w:spacing w:after="0" w:line="360" w:lineRule="auto"/>
        <w:ind w:left="567" w:firstLine="567"/>
        <w:jc w:val="both"/>
        <w:rPr>
          <w:rFonts w:ascii="Times New Roman" w:hAnsi="Times New Roman" w:cs="Times New Roman"/>
          <w:sz w:val="24"/>
          <w:szCs w:val="24"/>
        </w:rPr>
      </w:pPr>
      <w:r w:rsidRPr="00AD415A">
        <w:rPr>
          <w:rFonts w:ascii="Times New Roman" w:hAnsi="Times New Roman" w:cs="Times New Roman"/>
          <w:sz w:val="24"/>
          <w:szCs w:val="24"/>
        </w:rPr>
        <w:t>Kosakata haruslah dipahami dalam konteks pertarungan wacana. Dalam suatu pmberitaan, setiap pihak memiliki versi / pendapat sendiri-sendiri atas suatu masalah. Mereka memiilki klem kebenaran dasar pembenar dan penjelas mengenai suatu masalah. Mereka bukan hanya mempunyai versi yang berbeda, tetapi juga berusaha agar versinya yang dianggap benar dan lebih menentukan dalam mempengaruhi opini publik. (140)</w:t>
      </w:r>
    </w:p>
    <w:p w:rsidR="000E52CC" w:rsidRPr="00FB4900" w:rsidRDefault="00E76973" w:rsidP="00E76973">
      <w:pPr>
        <w:pStyle w:val="ListParagraph"/>
        <w:tabs>
          <w:tab w:val="left" w:pos="1134"/>
        </w:tabs>
        <w:spacing w:after="0" w:line="360" w:lineRule="auto"/>
        <w:ind w:left="993" w:hanging="426"/>
        <w:jc w:val="both"/>
        <w:rPr>
          <w:rFonts w:ascii="Times New Roman" w:hAnsi="Times New Roman" w:cs="Times New Roman"/>
          <w:b/>
          <w:sz w:val="24"/>
          <w:szCs w:val="24"/>
        </w:rPr>
      </w:pPr>
      <w:r>
        <w:rPr>
          <w:rFonts w:ascii="Times New Roman" w:hAnsi="Times New Roman" w:cs="Times New Roman"/>
          <w:b/>
          <w:sz w:val="24"/>
          <w:szCs w:val="24"/>
        </w:rPr>
        <w:t>5.2.4</w:t>
      </w:r>
      <w:r>
        <w:rPr>
          <w:rFonts w:ascii="Times New Roman" w:hAnsi="Times New Roman" w:cs="Times New Roman"/>
          <w:b/>
          <w:sz w:val="24"/>
          <w:szCs w:val="24"/>
        </w:rPr>
        <w:tab/>
      </w:r>
      <w:r w:rsidR="000E52CC" w:rsidRPr="00FB4900">
        <w:rPr>
          <w:rFonts w:ascii="Times New Roman" w:hAnsi="Times New Roman" w:cs="Times New Roman"/>
          <w:b/>
          <w:sz w:val="24"/>
          <w:szCs w:val="24"/>
        </w:rPr>
        <w:t>Kosakata : Marginalisasi/Meminggirkan Kelompok Tertentu</w:t>
      </w:r>
    </w:p>
    <w:p w:rsidR="00DF1329" w:rsidRDefault="000E52CC" w:rsidP="00DF1329">
      <w:pPr>
        <w:spacing w:after="0" w:line="360" w:lineRule="auto"/>
        <w:ind w:left="567" w:firstLine="567"/>
        <w:jc w:val="both"/>
        <w:rPr>
          <w:rFonts w:ascii="Times New Roman" w:hAnsi="Times New Roman" w:cs="Times New Roman"/>
          <w:sz w:val="24"/>
          <w:szCs w:val="24"/>
        </w:rPr>
      </w:pPr>
      <w:r w:rsidRPr="00AD415A">
        <w:rPr>
          <w:rFonts w:ascii="Times New Roman" w:hAnsi="Times New Roman" w:cs="Times New Roman"/>
          <w:sz w:val="24"/>
          <w:szCs w:val="24"/>
        </w:rPr>
        <w:t xml:space="preserve">Argumen dasar dari Fowler, dkk. (via Badara, 2012) adalah bahwa pilihan linguistik tertentu, seperti : kata, kalimat, proposisi,-membawa nilai ideologis tertentu. Kata dipandang bukan sebagai sesuatu yang netral, tetapi, membawa implikasi ideologis tertentu. Di sini, pemakaian kata, kalimat, susunan, dan bentuk kalimat tertentu, proposisi tidak dipandang semata sebagai persolan teknis tata bahasa atau linguistik, tetapi ekspresi dari ideologi : upaya untuk membentuk pendapat umum, meneguhkan, dan membenarkan pihak sendiri dan mengucilkan pihak lain. Pemakaian bahasa dipandang tidak netral karena membawa implikasi  ideologis tertentu. </w:t>
      </w:r>
    </w:p>
    <w:p w:rsidR="00DF1329" w:rsidRPr="00AD415A" w:rsidRDefault="00DF1329" w:rsidP="00DF1329">
      <w:pPr>
        <w:spacing w:after="0" w:line="360" w:lineRule="auto"/>
        <w:ind w:left="567" w:firstLine="567"/>
        <w:jc w:val="both"/>
        <w:rPr>
          <w:rFonts w:ascii="Times New Roman" w:hAnsi="Times New Roman" w:cs="Times New Roman"/>
          <w:sz w:val="24"/>
          <w:szCs w:val="24"/>
        </w:rPr>
      </w:pPr>
    </w:p>
    <w:p w:rsidR="000E52CC" w:rsidRPr="00AD415A" w:rsidRDefault="00FB4900" w:rsidP="00FB4900">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w:t>
      </w:r>
      <w:r w:rsidR="000E52CC" w:rsidRPr="00AD415A">
        <w:rPr>
          <w:rFonts w:ascii="Times New Roman" w:hAnsi="Times New Roman" w:cs="Times New Roman"/>
          <w:b/>
          <w:sz w:val="24"/>
          <w:szCs w:val="24"/>
        </w:rPr>
        <w:t>.</w:t>
      </w:r>
      <w:r>
        <w:rPr>
          <w:rFonts w:ascii="Times New Roman" w:hAnsi="Times New Roman" w:cs="Times New Roman"/>
          <w:b/>
          <w:sz w:val="24"/>
          <w:szCs w:val="24"/>
        </w:rPr>
        <w:t>3</w:t>
      </w:r>
      <w:r>
        <w:rPr>
          <w:rFonts w:ascii="Times New Roman" w:hAnsi="Times New Roman" w:cs="Times New Roman"/>
          <w:sz w:val="24"/>
          <w:szCs w:val="24"/>
        </w:rPr>
        <w:tab/>
      </w:r>
      <w:r w:rsidR="000E52CC" w:rsidRPr="00AD415A">
        <w:rPr>
          <w:rFonts w:ascii="Times New Roman" w:hAnsi="Times New Roman" w:cs="Times New Roman"/>
          <w:b/>
          <w:sz w:val="24"/>
          <w:szCs w:val="24"/>
        </w:rPr>
        <w:t>Analisis Wacana versus Analisis Wacana Kritis</w:t>
      </w:r>
    </w:p>
    <w:p w:rsidR="000E52CC" w:rsidRPr="00797EA2" w:rsidRDefault="000E52CC" w:rsidP="00FB4900">
      <w:pPr>
        <w:spacing w:after="0" w:line="360" w:lineRule="auto"/>
        <w:ind w:firstLine="567"/>
        <w:jc w:val="both"/>
        <w:rPr>
          <w:rFonts w:ascii="Times New Roman" w:hAnsi="Times New Roman" w:cs="Times New Roman"/>
          <w:sz w:val="24"/>
          <w:szCs w:val="24"/>
        </w:rPr>
      </w:pPr>
      <w:r w:rsidRPr="00AD415A">
        <w:rPr>
          <w:rFonts w:ascii="Times New Roman" w:hAnsi="Times New Roman" w:cs="Times New Roman"/>
          <w:sz w:val="24"/>
          <w:szCs w:val="24"/>
        </w:rPr>
        <w:t xml:space="preserve">Paling tidak ada tiga pandangan mengenai bahasa dalam analisis wacana. </w:t>
      </w:r>
      <w:r w:rsidRPr="00AD415A">
        <w:rPr>
          <w:rFonts w:ascii="Times New Roman" w:hAnsi="Times New Roman" w:cs="Times New Roman"/>
          <w:i/>
          <w:sz w:val="24"/>
          <w:szCs w:val="24"/>
        </w:rPr>
        <w:t xml:space="preserve">Pandangan pertama, </w:t>
      </w:r>
      <w:r w:rsidRPr="00AD415A">
        <w:rPr>
          <w:rFonts w:ascii="Times New Roman" w:hAnsi="Times New Roman" w:cs="Times New Roman"/>
          <w:sz w:val="24"/>
          <w:szCs w:val="24"/>
        </w:rPr>
        <w:t xml:space="preserve">diwakili oleh aliran </w:t>
      </w:r>
      <w:r w:rsidRPr="00AD415A">
        <w:rPr>
          <w:rFonts w:ascii="Times New Roman" w:hAnsi="Times New Roman" w:cs="Times New Roman"/>
          <w:i/>
          <w:sz w:val="24"/>
          <w:szCs w:val="24"/>
        </w:rPr>
        <w:t>positivisme-empiris</w:t>
      </w:r>
      <w:r w:rsidRPr="00AD415A">
        <w:rPr>
          <w:rFonts w:ascii="Times New Roman" w:hAnsi="Times New Roman" w:cs="Times New Roman"/>
          <w:sz w:val="24"/>
          <w:szCs w:val="24"/>
        </w:rPr>
        <w:t xml:space="preserve"> yang melihat bahasa dipandang sebagai jembatan antara manusia dan objek di luar dirinya. Pengalaman-pengalaman manusia dianggap dapat secara langsung diekspresikan melalui penggunaan baasa tanpa ada kendala atau distorsi, sejauh dinyatakan dengan memakai pernyataan-pernyataan yang logis, sintaktis, dan memiliki hubungan dengan pengalaman empiris. Dalam kaitannya dengan analisis wacana, konsekuensi logis dari pemahaman ini adalah orang tidak perlu mengetahaui makna-makna subjektif atau nilai yang mendasari pernyataannya sebab yang penting apakah pernyataan tersebut disampaikan secara benar menurut kaidah sintaksis dan semantik. </w:t>
      </w:r>
      <w:r w:rsidRPr="00AD415A">
        <w:rPr>
          <w:rFonts w:ascii="Times New Roman" w:hAnsi="Times New Roman" w:cs="Times New Roman"/>
          <w:i/>
          <w:sz w:val="24"/>
          <w:szCs w:val="24"/>
        </w:rPr>
        <w:t>Pandangan kedua</w:t>
      </w:r>
      <w:r w:rsidRPr="00AD415A">
        <w:rPr>
          <w:rFonts w:ascii="Times New Roman" w:hAnsi="Times New Roman" w:cs="Times New Roman"/>
          <w:sz w:val="24"/>
          <w:szCs w:val="24"/>
        </w:rPr>
        <w:t xml:space="preserve">,  konstruktivisme. Pandangan ini banyak dipengaruhi oleh pemikiran fenomenologi. Panndangan ini menolak pandangan empirisme/positivisme yang memisahkan subjek dan abjek bahasa. Bagi alisan ini, bahasa tidak hanya dilihat sebagai alat untuk memahami realitas objektif belaka, tetapi justru menganggap bahwa subjek merupakan faktor sentral dalam kegiatan wacana serta hubungan-hubungan sosialnya. Bahasa dipahami dalam </w:t>
      </w:r>
      <w:r w:rsidRPr="00AD415A">
        <w:rPr>
          <w:rFonts w:ascii="Times New Roman" w:hAnsi="Times New Roman" w:cs="Times New Roman"/>
          <w:sz w:val="24"/>
          <w:szCs w:val="24"/>
        </w:rPr>
        <w:lastRenderedPageBreak/>
        <w:t xml:space="preserve">paradigma ini (konstruktivisme) diatur dan dihidupkan oleh pernyataan-pernyataan yang bertujuan. Setiap pernyataan pada dasarnya adalah tindakan penciptaan makna. Oleh karena itu, analisis wacana dimaksudkan  sebagai suatu analaisis untuk membongkar maksud-maksud dan makna-makna tertentu. Maksud yang tersembunyi dari sang subjek yang mengemukakan suatu pernyataan. </w:t>
      </w:r>
      <w:r w:rsidRPr="00AD415A">
        <w:rPr>
          <w:rFonts w:ascii="Times New Roman" w:hAnsi="Times New Roman" w:cs="Times New Roman"/>
          <w:i/>
          <w:sz w:val="24"/>
          <w:szCs w:val="24"/>
        </w:rPr>
        <w:t>Pandangan ketiga</w:t>
      </w:r>
      <w:r w:rsidRPr="00AD415A">
        <w:rPr>
          <w:rFonts w:ascii="Times New Roman" w:hAnsi="Times New Roman" w:cs="Times New Roman"/>
          <w:sz w:val="24"/>
          <w:szCs w:val="24"/>
        </w:rPr>
        <w:t>, pandangan kritis. Analaisis wacana tidak dipusatkan pada kebenaran atau ketidakbenaana struktur tata bahasa tetapi lebih menekankan pada konstelasi kekuatan ayang terjadi pada proses produksi dan reproduksi makna. Individu tidak dianggap sebagai subjek yang netral karena sangat berkaitan dengan kekuatan sosial yang ada pada masyarakat. Dengan demikian, bahasa tidak dipahami sebagai medium yang netral, tetapi sebagai representasi yang berperan mebnetuk subjek tertentu, tema-tema wacana tertentu. Oleh karena itu, analisis wacana digunakan untuk membongkar (ke)kuasa(an) karena bahasa selalu terkait den</w:t>
      </w:r>
      <w:r w:rsidR="00797EA2">
        <w:rPr>
          <w:rFonts w:ascii="Times New Roman" w:hAnsi="Times New Roman" w:cs="Times New Roman"/>
          <w:sz w:val="24"/>
          <w:szCs w:val="24"/>
        </w:rPr>
        <w:t>gan kekuasaan (Eriyanto, 2011).</w:t>
      </w:r>
    </w:p>
    <w:p w:rsidR="00A80953" w:rsidRDefault="000E52CC" w:rsidP="00FB4900">
      <w:pPr>
        <w:spacing w:after="0" w:line="360" w:lineRule="auto"/>
        <w:ind w:firstLine="567"/>
        <w:jc w:val="both"/>
        <w:rPr>
          <w:rFonts w:ascii="Times New Roman" w:hAnsi="Times New Roman" w:cs="Times New Roman"/>
          <w:sz w:val="24"/>
          <w:szCs w:val="24"/>
        </w:rPr>
      </w:pPr>
      <w:r w:rsidRPr="00AD415A">
        <w:rPr>
          <w:rFonts w:ascii="Times New Roman" w:hAnsi="Times New Roman" w:cs="Times New Roman"/>
          <w:sz w:val="24"/>
          <w:szCs w:val="24"/>
        </w:rPr>
        <w:t>Paradigma pluralis melihat wartawan dan media sebagai entitas yang otonom. Sementara, paradigma kritis mempertanyakan posisi wartawan dan media dalam keseluruhan struktur sosial dan kekuatan sosial yang ada dalam masyarakat. Perbedaan keduanya, ditampilkan dalam bentuk tabel berikut (yang d</w:t>
      </w:r>
      <w:r w:rsidR="00841E05">
        <w:rPr>
          <w:rFonts w:ascii="Times New Roman" w:hAnsi="Times New Roman" w:cs="Times New Roman"/>
          <w:sz w:val="24"/>
          <w:szCs w:val="24"/>
        </w:rPr>
        <w:t>iadaptasi dari Eriyanto, 2011).</w:t>
      </w:r>
    </w:p>
    <w:p w:rsidR="00DF1329" w:rsidRDefault="00DF1329" w:rsidP="00FB4900">
      <w:pPr>
        <w:spacing w:after="0" w:line="360" w:lineRule="auto"/>
        <w:ind w:firstLine="567"/>
        <w:jc w:val="both"/>
        <w:rPr>
          <w:rFonts w:ascii="Times New Roman" w:hAnsi="Times New Roman" w:cs="Times New Roman"/>
          <w:sz w:val="24"/>
          <w:szCs w:val="24"/>
        </w:rPr>
      </w:pPr>
    </w:p>
    <w:p w:rsidR="00DF1329" w:rsidRDefault="00DF1329" w:rsidP="00FB4900">
      <w:pPr>
        <w:spacing w:after="0" w:line="360" w:lineRule="auto"/>
        <w:ind w:firstLine="567"/>
        <w:jc w:val="both"/>
        <w:rPr>
          <w:rFonts w:ascii="Times New Roman" w:hAnsi="Times New Roman" w:cs="Times New Roman"/>
          <w:sz w:val="24"/>
          <w:szCs w:val="24"/>
        </w:rPr>
      </w:pPr>
    </w:p>
    <w:p w:rsidR="00DF1329" w:rsidRPr="00AD415A" w:rsidRDefault="00DF1329" w:rsidP="00FB4900">
      <w:pPr>
        <w:spacing w:after="0" w:line="360" w:lineRule="auto"/>
        <w:ind w:firstLine="567"/>
        <w:jc w:val="both"/>
        <w:rPr>
          <w:rFonts w:ascii="Times New Roman" w:hAnsi="Times New Roman" w:cs="Times New Roman"/>
          <w:sz w:val="24"/>
          <w:szCs w:val="24"/>
        </w:rPr>
      </w:pP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685"/>
        <w:gridCol w:w="851"/>
        <w:gridCol w:w="3685"/>
      </w:tblGrid>
      <w:tr w:rsidR="000E52CC" w:rsidRPr="00AD415A" w:rsidTr="00FB4900">
        <w:trPr>
          <w:trHeight w:val="250"/>
        </w:trPr>
        <w:tc>
          <w:tcPr>
            <w:tcW w:w="3685" w:type="dxa"/>
            <w:shd w:val="clear" w:color="auto" w:fill="92CDDC"/>
            <w:vAlign w:val="center"/>
          </w:tcPr>
          <w:p w:rsidR="000E52CC" w:rsidRPr="00FB4900" w:rsidRDefault="000E52CC" w:rsidP="00FB4900">
            <w:pPr>
              <w:ind w:firstLine="33"/>
              <w:rPr>
                <w:rFonts w:ascii="Times New Roman" w:hAnsi="Times New Roman" w:cs="Times New Roman"/>
                <w:b/>
                <w:sz w:val="20"/>
                <w:szCs w:val="24"/>
              </w:rPr>
            </w:pPr>
            <w:r w:rsidRPr="00FB4900">
              <w:rPr>
                <w:rFonts w:ascii="Times New Roman" w:hAnsi="Times New Roman" w:cs="Times New Roman"/>
                <w:b/>
                <w:sz w:val="20"/>
                <w:szCs w:val="24"/>
              </w:rPr>
              <w:t>PANDANGAN PLURALIS</w:t>
            </w:r>
          </w:p>
        </w:tc>
        <w:tc>
          <w:tcPr>
            <w:tcW w:w="851" w:type="dxa"/>
            <w:tcBorders>
              <w:bottom w:val="single" w:sz="4" w:space="0" w:color="auto"/>
            </w:tcBorders>
            <w:shd w:val="clear" w:color="auto" w:fill="92CDDC"/>
            <w:vAlign w:val="center"/>
          </w:tcPr>
          <w:p w:rsidR="000E52CC" w:rsidRPr="00FB4900" w:rsidRDefault="000E52CC" w:rsidP="00FB4900">
            <w:pPr>
              <w:ind w:left="-108" w:hanging="20"/>
              <w:rPr>
                <w:rFonts w:ascii="Times New Roman" w:hAnsi="Times New Roman" w:cs="Times New Roman"/>
                <w:b/>
                <w:sz w:val="20"/>
                <w:szCs w:val="24"/>
              </w:rPr>
            </w:pPr>
            <w:r w:rsidRPr="00FB4900">
              <w:rPr>
                <w:rFonts w:ascii="Times New Roman" w:hAnsi="Times New Roman" w:cs="Times New Roman"/>
                <w:b/>
                <w:sz w:val="20"/>
                <w:szCs w:val="24"/>
              </w:rPr>
              <w:t>ASPEK</w:t>
            </w:r>
          </w:p>
        </w:tc>
        <w:tc>
          <w:tcPr>
            <w:tcW w:w="3685" w:type="dxa"/>
            <w:shd w:val="clear" w:color="auto" w:fill="92CDDC"/>
            <w:vAlign w:val="center"/>
          </w:tcPr>
          <w:p w:rsidR="000E52CC" w:rsidRPr="00FB4900" w:rsidRDefault="000E52CC" w:rsidP="00FB4900">
            <w:pPr>
              <w:tabs>
                <w:tab w:val="left" w:pos="2052"/>
              </w:tabs>
              <w:ind w:left="709"/>
              <w:rPr>
                <w:rFonts w:ascii="Times New Roman" w:hAnsi="Times New Roman" w:cs="Times New Roman"/>
                <w:b/>
                <w:sz w:val="20"/>
                <w:szCs w:val="24"/>
              </w:rPr>
            </w:pPr>
            <w:r w:rsidRPr="00FB4900">
              <w:rPr>
                <w:rFonts w:ascii="Times New Roman" w:hAnsi="Times New Roman" w:cs="Times New Roman"/>
                <w:b/>
                <w:sz w:val="20"/>
                <w:szCs w:val="24"/>
              </w:rPr>
              <w:t>PANDANGAN KRITIS</w:t>
            </w:r>
          </w:p>
        </w:tc>
      </w:tr>
      <w:tr w:rsidR="000E52CC" w:rsidRPr="00AD415A" w:rsidTr="00FB4900">
        <w:trPr>
          <w:cantSplit/>
          <w:trHeight w:val="1020"/>
        </w:trPr>
        <w:tc>
          <w:tcPr>
            <w:tcW w:w="3685" w:type="dxa"/>
            <w:shd w:val="clear" w:color="auto" w:fill="auto"/>
          </w:tcPr>
          <w:p w:rsidR="000E52CC" w:rsidRPr="00FB4900" w:rsidRDefault="000E52CC" w:rsidP="00FB4900">
            <w:pPr>
              <w:tabs>
                <w:tab w:val="left" w:pos="3058"/>
              </w:tabs>
              <w:spacing w:after="0" w:line="240" w:lineRule="auto"/>
              <w:ind w:firstLine="34"/>
              <w:jc w:val="both"/>
              <w:rPr>
                <w:rFonts w:ascii="Times New Roman" w:hAnsi="Times New Roman" w:cs="Times New Roman"/>
                <w:sz w:val="20"/>
                <w:szCs w:val="20"/>
              </w:rPr>
            </w:pPr>
            <w:r w:rsidRPr="00FB4900">
              <w:rPr>
                <w:rFonts w:ascii="Times New Roman" w:hAnsi="Times New Roman" w:cs="Times New Roman"/>
                <w:sz w:val="20"/>
                <w:szCs w:val="20"/>
              </w:rPr>
              <w:t xml:space="preserve">Ada fakta yang real yang diaatur oleh kaidah-kaidah tertentu yang berlaku universal </w:t>
            </w:r>
          </w:p>
        </w:tc>
        <w:tc>
          <w:tcPr>
            <w:tcW w:w="851" w:type="dxa"/>
            <w:vMerge w:val="restart"/>
            <w:shd w:val="clear" w:color="auto" w:fill="auto"/>
            <w:textDirection w:val="tbRl"/>
            <w:vAlign w:val="center"/>
          </w:tcPr>
          <w:p w:rsidR="000E52CC" w:rsidRPr="00FB4900" w:rsidRDefault="000E52CC" w:rsidP="003A2B64">
            <w:pPr>
              <w:tabs>
                <w:tab w:val="left" w:pos="1188"/>
              </w:tabs>
              <w:ind w:left="113" w:right="113"/>
              <w:jc w:val="center"/>
              <w:rPr>
                <w:rFonts w:ascii="Times New Roman" w:hAnsi="Times New Roman" w:cs="Times New Roman"/>
                <w:sz w:val="20"/>
                <w:szCs w:val="20"/>
              </w:rPr>
            </w:pPr>
            <w:r w:rsidRPr="00FB4900">
              <w:rPr>
                <w:rFonts w:ascii="Times New Roman" w:hAnsi="Times New Roman" w:cs="Times New Roman"/>
                <w:sz w:val="20"/>
                <w:szCs w:val="20"/>
              </w:rPr>
              <w:t>FAKTA</w:t>
            </w:r>
          </w:p>
        </w:tc>
        <w:tc>
          <w:tcPr>
            <w:tcW w:w="3685" w:type="dxa"/>
            <w:shd w:val="clear" w:color="auto" w:fill="auto"/>
          </w:tcPr>
          <w:p w:rsidR="000E52CC" w:rsidRPr="00FB4900" w:rsidRDefault="000E52CC" w:rsidP="00FB4900">
            <w:pPr>
              <w:tabs>
                <w:tab w:val="left" w:pos="2160"/>
              </w:tabs>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Fakta merupakan hasil dari suatu proses petarunhgan antara kekuatan ekonomi, politik, dan sosial yang ada dalam masyarakat</w:t>
            </w:r>
          </w:p>
        </w:tc>
      </w:tr>
      <w:tr w:rsidR="000E52CC" w:rsidRPr="00AD415A" w:rsidTr="003A2B64">
        <w:trPr>
          <w:trHeight w:val="250"/>
        </w:trPr>
        <w:tc>
          <w:tcPr>
            <w:tcW w:w="3685" w:type="dxa"/>
            <w:shd w:val="clear" w:color="auto" w:fill="auto"/>
          </w:tcPr>
          <w:p w:rsidR="000E52CC" w:rsidRPr="00FB4900" w:rsidRDefault="000E52CC" w:rsidP="00FB4900">
            <w:pPr>
              <w:spacing w:after="0" w:line="240" w:lineRule="auto"/>
              <w:ind w:firstLine="34"/>
              <w:jc w:val="both"/>
              <w:rPr>
                <w:rFonts w:ascii="Times New Roman" w:hAnsi="Times New Roman" w:cs="Times New Roman"/>
                <w:sz w:val="20"/>
                <w:szCs w:val="20"/>
              </w:rPr>
            </w:pPr>
            <w:r w:rsidRPr="00FB4900">
              <w:rPr>
                <w:rFonts w:ascii="Times New Roman" w:hAnsi="Times New Roman" w:cs="Times New Roman"/>
                <w:sz w:val="20"/>
                <w:szCs w:val="20"/>
              </w:rPr>
              <w:t>Berita adalaah cermin dan refkeksi dai kenyataan, karenanya harus sama dengan kenyataan</w:t>
            </w:r>
          </w:p>
        </w:tc>
        <w:tc>
          <w:tcPr>
            <w:tcW w:w="851" w:type="dxa"/>
            <w:vMerge/>
            <w:tcBorders>
              <w:bottom w:val="single" w:sz="4" w:space="0" w:color="auto"/>
            </w:tcBorders>
            <w:shd w:val="clear" w:color="auto" w:fill="auto"/>
          </w:tcPr>
          <w:p w:rsidR="000E52CC" w:rsidRPr="00FB4900" w:rsidRDefault="000E52CC" w:rsidP="003A2B64">
            <w:pPr>
              <w:tabs>
                <w:tab w:val="left" w:pos="1188"/>
              </w:tabs>
              <w:jc w:val="center"/>
              <w:rPr>
                <w:rFonts w:ascii="Times New Roman" w:hAnsi="Times New Roman" w:cs="Times New Roman"/>
                <w:sz w:val="20"/>
                <w:szCs w:val="20"/>
              </w:rPr>
            </w:pPr>
          </w:p>
        </w:tc>
        <w:tc>
          <w:tcPr>
            <w:tcW w:w="3685" w:type="dxa"/>
            <w:shd w:val="clear" w:color="auto" w:fill="auto"/>
          </w:tcPr>
          <w:p w:rsidR="000E52CC" w:rsidRPr="00FB4900" w:rsidRDefault="000E52CC" w:rsidP="00FB4900">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Berita bukan meupakan cermin dan refleksi dari realitas karena dipenagruhi oleh kepentingan kekuatan yang dominan (penguasa)</w:t>
            </w:r>
          </w:p>
        </w:tc>
      </w:tr>
      <w:tr w:rsidR="000E52CC" w:rsidRPr="00AD415A" w:rsidTr="00142094">
        <w:trPr>
          <w:cantSplit/>
          <w:trHeight w:val="907"/>
        </w:trPr>
        <w:tc>
          <w:tcPr>
            <w:tcW w:w="3685" w:type="dxa"/>
            <w:shd w:val="clear" w:color="auto" w:fill="auto"/>
          </w:tcPr>
          <w:p w:rsidR="000E52CC" w:rsidRPr="00FB4900" w:rsidRDefault="000E52CC" w:rsidP="00FB4900">
            <w:pPr>
              <w:spacing w:after="0" w:line="240" w:lineRule="auto"/>
              <w:ind w:firstLine="34"/>
              <w:jc w:val="both"/>
              <w:rPr>
                <w:rFonts w:ascii="Times New Roman" w:hAnsi="Times New Roman" w:cs="Times New Roman"/>
                <w:sz w:val="20"/>
                <w:szCs w:val="20"/>
              </w:rPr>
            </w:pPr>
            <w:r w:rsidRPr="00FB4900">
              <w:rPr>
                <w:rFonts w:ascii="Times New Roman" w:hAnsi="Times New Roman" w:cs="Times New Roman"/>
                <w:sz w:val="20"/>
                <w:szCs w:val="20"/>
              </w:rPr>
              <w:t>Media merupakan sarana yang bebas dan netral tempat semua kelompok masyarakat untuk berdiskusi secara simeteris</w:t>
            </w:r>
          </w:p>
        </w:tc>
        <w:tc>
          <w:tcPr>
            <w:tcW w:w="851" w:type="dxa"/>
            <w:vMerge w:val="restart"/>
            <w:shd w:val="clear" w:color="auto" w:fill="auto"/>
            <w:textDirection w:val="tbRl"/>
            <w:vAlign w:val="center"/>
          </w:tcPr>
          <w:p w:rsidR="000E52CC" w:rsidRPr="00FB4900" w:rsidRDefault="000E52CC" w:rsidP="003A2B64">
            <w:pPr>
              <w:tabs>
                <w:tab w:val="left" w:pos="904"/>
                <w:tab w:val="left" w:pos="1012"/>
                <w:tab w:val="left" w:pos="1188"/>
              </w:tabs>
              <w:ind w:left="-122" w:right="-108"/>
              <w:jc w:val="center"/>
              <w:rPr>
                <w:rFonts w:ascii="Times New Roman" w:hAnsi="Times New Roman" w:cs="Times New Roman"/>
                <w:sz w:val="20"/>
                <w:szCs w:val="20"/>
              </w:rPr>
            </w:pPr>
            <w:r w:rsidRPr="00FB4900">
              <w:rPr>
                <w:rFonts w:ascii="Times New Roman" w:hAnsi="Times New Roman" w:cs="Times New Roman"/>
                <w:sz w:val="20"/>
                <w:szCs w:val="20"/>
              </w:rPr>
              <w:t>POSISI MEDIA</w:t>
            </w:r>
          </w:p>
        </w:tc>
        <w:tc>
          <w:tcPr>
            <w:tcW w:w="3685" w:type="dxa"/>
            <w:shd w:val="clear" w:color="auto" w:fill="auto"/>
          </w:tcPr>
          <w:p w:rsidR="000E52CC" w:rsidRPr="00FB4900" w:rsidRDefault="000E52CC" w:rsidP="00FB4900">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Media hanya dikuasai oleh kelompok dominan dan menjadi sarana untuk memojokkan/memarginalkan  kelompok lain</w:t>
            </w:r>
          </w:p>
        </w:tc>
      </w:tr>
      <w:tr w:rsidR="000E52CC" w:rsidRPr="00AD415A" w:rsidTr="003A2B64">
        <w:trPr>
          <w:trHeight w:val="261"/>
        </w:trPr>
        <w:tc>
          <w:tcPr>
            <w:tcW w:w="3685" w:type="dxa"/>
            <w:shd w:val="clear" w:color="auto" w:fill="auto"/>
          </w:tcPr>
          <w:p w:rsidR="000E52CC" w:rsidRPr="00FB4900" w:rsidRDefault="000E52CC" w:rsidP="00FB4900">
            <w:pPr>
              <w:spacing w:after="0" w:line="240" w:lineRule="auto"/>
              <w:ind w:firstLine="34"/>
              <w:jc w:val="both"/>
              <w:rPr>
                <w:rFonts w:ascii="Times New Roman" w:hAnsi="Times New Roman" w:cs="Times New Roman"/>
                <w:sz w:val="20"/>
                <w:szCs w:val="20"/>
              </w:rPr>
            </w:pPr>
            <w:r w:rsidRPr="00FB4900">
              <w:rPr>
                <w:rFonts w:ascii="Times New Roman" w:hAnsi="Times New Roman" w:cs="Times New Roman"/>
                <w:sz w:val="20"/>
                <w:szCs w:val="20"/>
              </w:rPr>
              <w:t>Media menggambarkan disksui apa yang ada di masyarakat.</w:t>
            </w:r>
          </w:p>
        </w:tc>
        <w:tc>
          <w:tcPr>
            <w:tcW w:w="851" w:type="dxa"/>
            <w:vMerge/>
            <w:tcBorders>
              <w:bottom w:val="single" w:sz="4" w:space="0" w:color="auto"/>
            </w:tcBorders>
            <w:shd w:val="clear" w:color="auto" w:fill="auto"/>
          </w:tcPr>
          <w:p w:rsidR="000E52CC" w:rsidRPr="00FB4900" w:rsidRDefault="000E52CC" w:rsidP="003A2B64">
            <w:pPr>
              <w:tabs>
                <w:tab w:val="left" w:pos="904"/>
                <w:tab w:val="left" w:pos="1012"/>
                <w:tab w:val="left" w:pos="1188"/>
              </w:tabs>
              <w:ind w:left="-122" w:right="-108"/>
              <w:jc w:val="center"/>
              <w:rPr>
                <w:rFonts w:ascii="Times New Roman" w:hAnsi="Times New Roman" w:cs="Times New Roman"/>
                <w:sz w:val="20"/>
                <w:szCs w:val="20"/>
              </w:rPr>
            </w:pPr>
          </w:p>
        </w:tc>
        <w:tc>
          <w:tcPr>
            <w:tcW w:w="3685" w:type="dxa"/>
            <w:shd w:val="clear" w:color="auto" w:fill="auto"/>
          </w:tcPr>
          <w:p w:rsidR="000E52CC" w:rsidRPr="00FB4900" w:rsidRDefault="000E52CC" w:rsidP="00FB4900">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Media hanya dimanfaatkan dan menjadi alat kelompok dominan.</w:t>
            </w:r>
          </w:p>
        </w:tc>
      </w:tr>
      <w:tr w:rsidR="000E52CC" w:rsidRPr="00AD415A" w:rsidTr="00FB4900">
        <w:trPr>
          <w:cantSplit/>
          <w:trHeight w:val="859"/>
        </w:trPr>
        <w:tc>
          <w:tcPr>
            <w:tcW w:w="3685" w:type="dxa"/>
            <w:shd w:val="clear" w:color="auto" w:fill="auto"/>
          </w:tcPr>
          <w:p w:rsidR="000E52CC" w:rsidRPr="00FB4900" w:rsidRDefault="000E52CC" w:rsidP="00142094">
            <w:pPr>
              <w:spacing w:after="0" w:line="240" w:lineRule="auto"/>
              <w:ind w:firstLine="34"/>
              <w:jc w:val="both"/>
              <w:rPr>
                <w:rFonts w:ascii="Times New Roman" w:hAnsi="Times New Roman" w:cs="Times New Roman"/>
                <w:sz w:val="20"/>
                <w:szCs w:val="20"/>
              </w:rPr>
            </w:pPr>
            <w:r w:rsidRPr="00FB4900">
              <w:rPr>
                <w:rFonts w:ascii="Times New Roman" w:hAnsi="Times New Roman" w:cs="Times New Roman"/>
                <w:sz w:val="20"/>
                <w:szCs w:val="20"/>
              </w:rPr>
              <w:t>Nilai dan ideologi wartawan berada di luar proses peliputan berita</w:t>
            </w:r>
          </w:p>
        </w:tc>
        <w:tc>
          <w:tcPr>
            <w:tcW w:w="851" w:type="dxa"/>
            <w:vMerge w:val="restart"/>
            <w:shd w:val="clear" w:color="auto" w:fill="auto"/>
            <w:textDirection w:val="tbRl"/>
            <w:vAlign w:val="center"/>
          </w:tcPr>
          <w:p w:rsidR="000E52CC" w:rsidRPr="00FB4900" w:rsidRDefault="000E52CC" w:rsidP="003A2B64">
            <w:pPr>
              <w:tabs>
                <w:tab w:val="left" w:pos="1296"/>
              </w:tabs>
              <w:ind w:left="-122" w:right="113"/>
              <w:jc w:val="center"/>
              <w:rPr>
                <w:rFonts w:ascii="Times New Roman" w:hAnsi="Times New Roman" w:cs="Times New Roman"/>
                <w:sz w:val="20"/>
                <w:szCs w:val="20"/>
              </w:rPr>
            </w:pPr>
            <w:r w:rsidRPr="00FB4900">
              <w:rPr>
                <w:rFonts w:ascii="Times New Roman" w:hAnsi="Times New Roman" w:cs="Times New Roman"/>
                <w:sz w:val="20"/>
                <w:szCs w:val="20"/>
              </w:rPr>
              <w:t>POSISI WARTAWAN</w:t>
            </w:r>
          </w:p>
        </w:tc>
        <w:tc>
          <w:tcPr>
            <w:tcW w:w="3685" w:type="dxa"/>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Nilai dan ideologi wartawan tidak dapat dipisahkan dari proses peliputan dana pelaporan suatu peristiwa.</w:t>
            </w:r>
          </w:p>
        </w:tc>
      </w:tr>
      <w:tr w:rsidR="000E52CC" w:rsidRPr="00AD415A" w:rsidTr="003A2B64">
        <w:trPr>
          <w:trHeight w:val="261"/>
        </w:trPr>
        <w:tc>
          <w:tcPr>
            <w:tcW w:w="3685" w:type="dxa"/>
            <w:shd w:val="clear" w:color="auto" w:fill="auto"/>
          </w:tcPr>
          <w:p w:rsidR="000E52CC" w:rsidRPr="00FB4900" w:rsidRDefault="000E52CC" w:rsidP="00142094">
            <w:pPr>
              <w:spacing w:after="0" w:line="240" w:lineRule="auto"/>
              <w:ind w:firstLine="34"/>
              <w:jc w:val="both"/>
              <w:rPr>
                <w:rFonts w:ascii="Times New Roman" w:hAnsi="Times New Roman" w:cs="Times New Roman"/>
                <w:sz w:val="20"/>
                <w:szCs w:val="20"/>
              </w:rPr>
            </w:pPr>
            <w:r w:rsidRPr="00FB4900">
              <w:rPr>
                <w:rFonts w:ascii="Times New Roman" w:hAnsi="Times New Roman" w:cs="Times New Roman"/>
                <w:sz w:val="20"/>
                <w:szCs w:val="20"/>
              </w:rPr>
              <w:t>Wartawan berperan sebagai pelapor</w:t>
            </w:r>
          </w:p>
        </w:tc>
        <w:tc>
          <w:tcPr>
            <w:tcW w:w="851" w:type="dxa"/>
            <w:vMerge/>
            <w:shd w:val="clear" w:color="auto" w:fill="auto"/>
          </w:tcPr>
          <w:p w:rsidR="000E52CC" w:rsidRPr="00FB4900" w:rsidRDefault="000E52CC" w:rsidP="003A2B64">
            <w:pPr>
              <w:tabs>
                <w:tab w:val="left" w:pos="1188"/>
              </w:tabs>
              <w:jc w:val="center"/>
              <w:rPr>
                <w:rFonts w:ascii="Times New Roman" w:hAnsi="Times New Roman" w:cs="Times New Roman"/>
                <w:sz w:val="20"/>
                <w:szCs w:val="20"/>
              </w:rPr>
            </w:pPr>
          </w:p>
        </w:tc>
        <w:tc>
          <w:tcPr>
            <w:tcW w:w="3685" w:type="dxa"/>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Wartawan berperan sebagai partisipan dari kelompok yang ada di masyarakat</w:t>
            </w:r>
          </w:p>
        </w:tc>
      </w:tr>
      <w:tr w:rsidR="000E52CC" w:rsidRPr="00AD415A" w:rsidTr="003A2B64">
        <w:trPr>
          <w:trHeight w:val="261"/>
        </w:trPr>
        <w:tc>
          <w:tcPr>
            <w:tcW w:w="3685" w:type="dxa"/>
            <w:shd w:val="clear" w:color="auto" w:fill="auto"/>
          </w:tcPr>
          <w:p w:rsidR="000E52CC" w:rsidRPr="00FB4900" w:rsidRDefault="000E52CC" w:rsidP="00142094">
            <w:pPr>
              <w:spacing w:after="0" w:line="240" w:lineRule="auto"/>
              <w:ind w:firstLine="33"/>
              <w:jc w:val="both"/>
              <w:rPr>
                <w:rFonts w:ascii="Times New Roman" w:hAnsi="Times New Roman" w:cs="Times New Roman"/>
                <w:sz w:val="20"/>
                <w:szCs w:val="20"/>
              </w:rPr>
            </w:pPr>
            <w:r w:rsidRPr="00FB4900">
              <w:rPr>
                <w:rFonts w:ascii="Times New Roman" w:hAnsi="Times New Roman" w:cs="Times New Roman"/>
                <w:sz w:val="20"/>
                <w:szCs w:val="20"/>
              </w:rPr>
              <w:t xml:space="preserve">Tujuan peliputan dan penulisan berita: eksplanasi dan menjelaskan apa adanya </w:t>
            </w:r>
          </w:p>
        </w:tc>
        <w:tc>
          <w:tcPr>
            <w:tcW w:w="851" w:type="dxa"/>
            <w:vMerge/>
            <w:shd w:val="clear" w:color="auto" w:fill="auto"/>
          </w:tcPr>
          <w:p w:rsidR="000E52CC" w:rsidRPr="00FB4900" w:rsidRDefault="000E52CC" w:rsidP="003A2B64">
            <w:pPr>
              <w:tabs>
                <w:tab w:val="left" w:pos="1188"/>
              </w:tabs>
              <w:jc w:val="center"/>
              <w:rPr>
                <w:rFonts w:ascii="Times New Roman" w:hAnsi="Times New Roman" w:cs="Times New Roman"/>
                <w:sz w:val="20"/>
                <w:szCs w:val="20"/>
              </w:rPr>
            </w:pPr>
          </w:p>
        </w:tc>
        <w:tc>
          <w:tcPr>
            <w:tcW w:w="3685" w:type="dxa"/>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Tujuan peliputan dan penulisan berita : keberpihakan pada kelompok tertentu</w:t>
            </w:r>
          </w:p>
        </w:tc>
      </w:tr>
      <w:tr w:rsidR="000E52CC" w:rsidRPr="00AD415A" w:rsidTr="003A2B64">
        <w:trPr>
          <w:trHeight w:val="261"/>
        </w:trPr>
        <w:tc>
          <w:tcPr>
            <w:tcW w:w="3685" w:type="dxa"/>
            <w:shd w:val="clear" w:color="auto" w:fill="auto"/>
          </w:tcPr>
          <w:p w:rsidR="000E52CC" w:rsidRPr="00FB4900" w:rsidRDefault="000E52CC" w:rsidP="00142094">
            <w:pPr>
              <w:spacing w:after="0" w:line="240" w:lineRule="auto"/>
              <w:ind w:firstLine="33"/>
              <w:jc w:val="both"/>
              <w:rPr>
                <w:rFonts w:ascii="Times New Roman" w:hAnsi="Times New Roman" w:cs="Times New Roman"/>
                <w:sz w:val="20"/>
                <w:szCs w:val="20"/>
              </w:rPr>
            </w:pPr>
            <w:r w:rsidRPr="00FB4900">
              <w:rPr>
                <w:rFonts w:ascii="Times New Roman" w:hAnsi="Times New Roman" w:cs="Times New Roman"/>
                <w:sz w:val="20"/>
                <w:szCs w:val="20"/>
              </w:rPr>
              <w:t>Penjaga gerbang (</w:t>
            </w:r>
            <w:r w:rsidRPr="00FB4900">
              <w:rPr>
                <w:rFonts w:ascii="Times New Roman" w:hAnsi="Times New Roman" w:cs="Times New Roman"/>
                <w:i/>
                <w:sz w:val="20"/>
                <w:szCs w:val="20"/>
              </w:rPr>
              <w:t>gatekeeping</w:t>
            </w:r>
            <w:r w:rsidRPr="00FB4900">
              <w:rPr>
                <w:rFonts w:ascii="Times New Roman" w:hAnsi="Times New Roman" w:cs="Times New Roman"/>
                <w:sz w:val="20"/>
                <w:szCs w:val="20"/>
              </w:rPr>
              <w:t>)</w:t>
            </w:r>
          </w:p>
        </w:tc>
        <w:tc>
          <w:tcPr>
            <w:tcW w:w="851" w:type="dxa"/>
            <w:vMerge/>
            <w:shd w:val="clear" w:color="auto" w:fill="auto"/>
          </w:tcPr>
          <w:p w:rsidR="000E52CC" w:rsidRPr="00FB4900" w:rsidRDefault="000E52CC" w:rsidP="003A2B64">
            <w:pPr>
              <w:tabs>
                <w:tab w:val="left" w:pos="1188"/>
              </w:tabs>
              <w:jc w:val="center"/>
              <w:rPr>
                <w:rFonts w:ascii="Times New Roman" w:hAnsi="Times New Roman" w:cs="Times New Roman"/>
                <w:sz w:val="20"/>
                <w:szCs w:val="20"/>
              </w:rPr>
            </w:pPr>
          </w:p>
        </w:tc>
        <w:tc>
          <w:tcPr>
            <w:tcW w:w="3685" w:type="dxa"/>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Sensor diri</w:t>
            </w:r>
          </w:p>
        </w:tc>
      </w:tr>
      <w:tr w:rsidR="000E52CC" w:rsidRPr="00AD415A" w:rsidTr="003A2B64">
        <w:trPr>
          <w:trHeight w:val="261"/>
        </w:trPr>
        <w:tc>
          <w:tcPr>
            <w:tcW w:w="3685" w:type="dxa"/>
            <w:shd w:val="clear" w:color="auto" w:fill="auto"/>
          </w:tcPr>
          <w:p w:rsidR="000E52CC" w:rsidRPr="00FB4900" w:rsidRDefault="000E52CC" w:rsidP="00142094">
            <w:pPr>
              <w:spacing w:after="0" w:line="240" w:lineRule="auto"/>
              <w:ind w:firstLine="33"/>
              <w:jc w:val="both"/>
              <w:rPr>
                <w:rFonts w:ascii="Times New Roman" w:hAnsi="Times New Roman" w:cs="Times New Roman"/>
                <w:sz w:val="20"/>
                <w:szCs w:val="20"/>
              </w:rPr>
            </w:pPr>
            <w:r w:rsidRPr="00FB4900">
              <w:rPr>
                <w:rFonts w:ascii="Times New Roman" w:hAnsi="Times New Roman" w:cs="Times New Roman"/>
                <w:sz w:val="20"/>
                <w:szCs w:val="20"/>
              </w:rPr>
              <w:lastRenderedPageBreak/>
              <w:t>Landasan etis</w:t>
            </w:r>
          </w:p>
        </w:tc>
        <w:tc>
          <w:tcPr>
            <w:tcW w:w="851" w:type="dxa"/>
            <w:vMerge/>
            <w:shd w:val="clear" w:color="auto" w:fill="auto"/>
          </w:tcPr>
          <w:p w:rsidR="000E52CC" w:rsidRPr="00FB4900" w:rsidRDefault="000E52CC" w:rsidP="003A2B64">
            <w:pPr>
              <w:tabs>
                <w:tab w:val="left" w:pos="1188"/>
              </w:tabs>
              <w:jc w:val="center"/>
              <w:rPr>
                <w:rFonts w:ascii="Times New Roman" w:hAnsi="Times New Roman" w:cs="Times New Roman"/>
                <w:sz w:val="20"/>
                <w:szCs w:val="20"/>
              </w:rPr>
            </w:pPr>
          </w:p>
        </w:tc>
        <w:tc>
          <w:tcPr>
            <w:tcW w:w="3685" w:type="dxa"/>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Landasan ideologis</w:t>
            </w:r>
          </w:p>
        </w:tc>
      </w:tr>
      <w:tr w:rsidR="000E52CC" w:rsidRPr="00AD415A" w:rsidTr="003A2B64">
        <w:trPr>
          <w:trHeight w:val="261"/>
        </w:trPr>
        <w:tc>
          <w:tcPr>
            <w:tcW w:w="3685" w:type="dxa"/>
            <w:shd w:val="clear" w:color="auto" w:fill="auto"/>
          </w:tcPr>
          <w:p w:rsidR="000E52CC" w:rsidRPr="00FB4900" w:rsidRDefault="000E52CC" w:rsidP="00142094">
            <w:pPr>
              <w:spacing w:after="0" w:line="240" w:lineRule="auto"/>
              <w:ind w:firstLine="33"/>
              <w:jc w:val="both"/>
              <w:rPr>
                <w:rFonts w:ascii="Times New Roman" w:hAnsi="Times New Roman" w:cs="Times New Roman"/>
                <w:sz w:val="20"/>
                <w:szCs w:val="20"/>
              </w:rPr>
            </w:pPr>
            <w:r w:rsidRPr="00FB4900">
              <w:rPr>
                <w:rFonts w:ascii="Times New Roman" w:hAnsi="Times New Roman" w:cs="Times New Roman"/>
                <w:sz w:val="20"/>
                <w:szCs w:val="20"/>
              </w:rPr>
              <w:t>Profesionalisme sebagai keuntunhan</w:t>
            </w:r>
          </w:p>
        </w:tc>
        <w:tc>
          <w:tcPr>
            <w:tcW w:w="851" w:type="dxa"/>
            <w:vMerge/>
            <w:shd w:val="clear" w:color="auto" w:fill="auto"/>
          </w:tcPr>
          <w:p w:rsidR="000E52CC" w:rsidRPr="00FB4900" w:rsidRDefault="000E52CC" w:rsidP="003A2B64">
            <w:pPr>
              <w:tabs>
                <w:tab w:val="left" w:pos="1188"/>
              </w:tabs>
              <w:jc w:val="center"/>
              <w:rPr>
                <w:rFonts w:ascii="Times New Roman" w:hAnsi="Times New Roman" w:cs="Times New Roman"/>
                <w:sz w:val="20"/>
                <w:szCs w:val="20"/>
              </w:rPr>
            </w:pPr>
          </w:p>
        </w:tc>
        <w:tc>
          <w:tcPr>
            <w:tcW w:w="3685" w:type="dxa"/>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Profesionalisme sebagai kontrol</w:t>
            </w:r>
          </w:p>
        </w:tc>
      </w:tr>
      <w:tr w:rsidR="000E52CC" w:rsidRPr="00AD415A" w:rsidTr="003A2B64">
        <w:trPr>
          <w:trHeight w:val="261"/>
        </w:trPr>
        <w:tc>
          <w:tcPr>
            <w:tcW w:w="3685" w:type="dxa"/>
            <w:shd w:val="clear" w:color="auto" w:fill="auto"/>
          </w:tcPr>
          <w:p w:rsidR="000E52CC" w:rsidRPr="00FB4900" w:rsidRDefault="000E52CC" w:rsidP="00142094">
            <w:pPr>
              <w:spacing w:after="0" w:line="240" w:lineRule="auto"/>
              <w:ind w:firstLine="33"/>
              <w:jc w:val="both"/>
              <w:rPr>
                <w:rFonts w:ascii="Times New Roman" w:hAnsi="Times New Roman" w:cs="Times New Roman"/>
                <w:sz w:val="20"/>
                <w:szCs w:val="20"/>
              </w:rPr>
            </w:pPr>
            <w:r w:rsidRPr="00FB4900">
              <w:rPr>
                <w:rFonts w:ascii="Times New Roman" w:hAnsi="Times New Roman" w:cs="Times New Roman"/>
                <w:sz w:val="20"/>
                <w:szCs w:val="20"/>
              </w:rPr>
              <w:t>Wartawan sebagai bagian dari tim untuk mencari kebenaran</w:t>
            </w:r>
          </w:p>
        </w:tc>
        <w:tc>
          <w:tcPr>
            <w:tcW w:w="851" w:type="dxa"/>
            <w:vMerge/>
            <w:tcBorders>
              <w:bottom w:val="single" w:sz="4" w:space="0" w:color="auto"/>
            </w:tcBorders>
            <w:shd w:val="clear" w:color="auto" w:fill="auto"/>
          </w:tcPr>
          <w:p w:rsidR="000E52CC" w:rsidRPr="00FB4900" w:rsidRDefault="000E52CC" w:rsidP="003A2B64">
            <w:pPr>
              <w:tabs>
                <w:tab w:val="left" w:pos="1188"/>
              </w:tabs>
              <w:jc w:val="center"/>
              <w:rPr>
                <w:rFonts w:ascii="Times New Roman" w:hAnsi="Times New Roman" w:cs="Times New Roman"/>
                <w:sz w:val="20"/>
                <w:szCs w:val="20"/>
              </w:rPr>
            </w:pPr>
          </w:p>
        </w:tc>
        <w:tc>
          <w:tcPr>
            <w:tcW w:w="3685" w:type="dxa"/>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Sebagai pekerja yang mempunyai posisi berbeda dalam kela sosial</w:t>
            </w:r>
          </w:p>
        </w:tc>
      </w:tr>
      <w:tr w:rsidR="000E52CC" w:rsidRPr="00AD415A" w:rsidTr="003A2B64">
        <w:trPr>
          <w:trHeight w:val="759"/>
        </w:trPr>
        <w:tc>
          <w:tcPr>
            <w:tcW w:w="3685" w:type="dxa"/>
            <w:tcBorders>
              <w:bottom w:val="single" w:sz="4" w:space="0" w:color="auto"/>
            </w:tcBorders>
            <w:shd w:val="clear" w:color="auto" w:fill="auto"/>
          </w:tcPr>
          <w:p w:rsidR="000E52CC" w:rsidRPr="00FB4900" w:rsidRDefault="000E52CC" w:rsidP="00142094">
            <w:pPr>
              <w:spacing w:after="0" w:line="240" w:lineRule="auto"/>
              <w:ind w:firstLine="33"/>
              <w:jc w:val="both"/>
              <w:rPr>
                <w:rFonts w:ascii="Times New Roman" w:hAnsi="Times New Roman" w:cs="Times New Roman"/>
                <w:sz w:val="20"/>
                <w:szCs w:val="20"/>
              </w:rPr>
            </w:pPr>
            <w:r w:rsidRPr="00FB4900">
              <w:rPr>
                <w:rFonts w:ascii="Times New Roman" w:hAnsi="Times New Roman" w:cs="Times New Roman"/>
                <w:sz w:val="20"/>
                <w:szCs w:val="20"/>
              </w:rPr>
              <w:t>Liputan dua sisi, dua pihak, dan kredibel</w:t>
            </w:r>
          </w:p>
        </w:tc>
        <w:tc>
          <w:tcPr>
            <w:tcW w:w="851" w:type="dxa"/>
            <w:vMerge w:val="restart"/>
            <w:tcBorders>
              <w:top w:val="single" w:sz="4" w:space="0" w:color="auto"/>
              <w:bottom w:val="single" w:sz="4" w:space="0" w:color="auto"/>
            </w:tcBorders>
            <w:shd w:val="clear" w:color="auto" w:fill="auto"/>
            <w:textDirection w:val="tbRl"/>
            <w:vAlign w:val="center"/>
          </w:tcPr>
          <w:p w:rsidR="000E52CC" w:rsidRPr="00FB4900" w:rsidRDefault="000E52CC" w:rsidP="003A2B64">
            <w:pPr>
              <w:tabs>
                <w:tab w:val="left" w:pos="1188"/>
              </w:tabs>
              <w:ind w:right="-108" w:hanging="122"/>
              <w:jc w:val="center"/>
              <w:rPr>
                <w:rFonts w:ascii="Times New Roman" w:hAnsi="Times New Roman" w:cs="Times New Roman"/>
                <w:sz w:val="20"/>
                <w:szCs w:val="20"/>
              </w:rPr>
            </w:pPr>
            <w:r w:rsidRPr="00FB4900">
              <w:rPr>
                <w:rFonts w:ascii="Times New Roman" w:hAnsi="Times New Roman" w:cs="Times New Roman"/>
                <w:sz w:val="20"/>
                <w:szCs w:val="20"/>
              </w:rPr>
              <w:t>HASIL LIPUTAN</w:t>
            </w:r>
          </w:p>
        </w:tc>
        <w:tc>
          <w:tcPr>
            <w:tcW w:w="3685" w:type="dxa"/>
            <w:tcBorders>
              <w:bottom w:val="single" w:sz="4" w:space="0" w:color="auto"/>
            </w:tcBorders>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Mencerminkan ideologi wartawan dan kepentingan sosial, ekonomi, atau politik tertentu.</w:t>
            </w:r>
          </w:p>
        </w:tc>
      </w:tr>
      <w:tr w:rsidR="000E52CC" w:rsidRPr="00AD415A" w:rsidTr="003A2B64">
        <w:trPr>
          <w:trHeight w:val="261"/>
        </w:trPr>
        <w:tc>
          <w:tcPr>
            <w:tcW w:w="3685" w:type="dxa"/>
            <w:shd w:val="clear" w:color="auto" w:fill="auto"/>
          </w:tcPr>
          <w:p w:rsidR="000E52CC" w:rsidRPr="00FB4900" w:rsidRDefault="000E52CC" w:rsidP="00142094">
            <w:pPr>
              <w:spacing w:after="0" w:line="240" w:lineRule="auto"/>
              <w:ind w:firstLine="33"/>
              <w:jc w:val="both"/>
              <w:rPr>
                <w:rFonts w:ascii="Times New Roman" w:hAnsi="Times New Roman" w:cs="Times New Roman"/>
                <w:sz w:val="20"/>
                <w:szCs w:val="20"/>
              </w:rPr>
            </w:pPr>
            <w:r w:rsidRPr="00FB4900">
              <w:rPr>
                <w:rFonts w:ascii="Times New Roman" w:hAnsi="Times New Roman" w:cs="Times New Roman"/>
                <w:sz w:val="20"/>
                <w:szCs w:val="20"/>
              </w:rPr>
              <w:t>Objektif, menyingkirkan opini dan pandangan subjektif dari pemberitaan</w:t>
            </w:r>
          </w:p>
        </w:tc>
        <w:tc>
          <w:tcPr>
            <w:tcW w:w="851" w:type="dxa"/>
            <w:vMerge/>
            <w:shd w:val="clear" w:color="auto" w:fill="auto"/>
          </w:tcPr>
          <w:p w:rsidR="000E52CC" w:rsidRPr="00FB4900" w:rsidRDefault="000E52CC" w:rsidP="003A2B64">
            <w:pPr>
              <w:tabs>
                <w:tab w:val="left" w:pos="1188"/>
              </w:tabs>
              <w:ind w:left="709"/>
              <w:jc w:val="both"/>
              <w:rPr>
                <w:rFonts w:ascii="Times New Roman" w:hAnsi="Times New Roman" w:cs="Times New Roman"/>
                <w:sz w:val="20"/>
                <w:szCs w:val="20"/>
              </w:rPr>
            </w:pPr>
          </w:p>
        </w:tc>
        <w:tc>
          <w:tcPr>
            <w:tcW w:w="3685" w:type="dxa"/>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Tidak objektif dari mewakili kelompok/struktur sosial tertentu yang lebih besar/dominan</w:t>
            </w:r>
          </w:p>
        </w:tc>
      </w:tr>
      <w:tr w:rsidR="000E52CC" w:rsidRPr="00AD415A" w:rsidTr="003A2B64">
        <w:trPr>
          <w:trHeight w:val="261"/>
        </w:trPr>
        <w:tc>
          <w:tcPr>
            <w:tcW w:w="3685" w:type="dxa"/>
            <w:shd w:val="clear" w:color="auto" w:fill="auto"/>
          </w:tcPr>
          <w:p w:rsidR="000E52CC" w:rsidRPr="00FB4900" w:rsidRDefault="000E52CC" w:rsidP="00142094">
            <w:pPr>
              <w:spacing w:after="0" w:line="240" w:lineRule="auto"/>
              <w:ind w:firstLine="33"/>
              <w:jc w:val="both"/>
              <w:rPr>
                <w:rFonts w:ascii="Times New Roman" w:hAnsi="Times New Roman" w:cs="Times New Roman"/>
                <w:sz w:val="20"/>
                <w:szCs w:val="20"/>
              </w:rPr>
            </w:pPr>
            <w:r w:rsidRPr="00FB4900">
              <w:rPr>
                <w:rFonts w:ascii="Times New Roman" w:hAnsi="Times New Roman" w:cs="Times New Roman"/>
                <w:sz w:val="20"/>
                <w:szCs w:val="20"/>
              </w:rPr>
              <w:t>Menggunakana bahasa yang tidak menimbulkan multitafsir.</w:t>
            </w:r>
          </w:p>
        </w:tc>
        <w:tc>
          <w:tcPr>
            <w:tcW w:w="851" w:type="dxa"/>
            <w:vMerge/>
            <w:shd w:val="clear" w:color="auto" w:fill="auto"/>
          </w:tcPr>
          <w:p w:rsidR="000E52CC" w:rsidRPr="00FB4900" w:rsidRDefault="000E52CC" w:rsidP="003A2B64">
            <w:pPr>
              <w:tabs>
                <w:tab w:val="left" w:pos="1188"/>
              </w:tabs>
              <w:ind w:left="709"/>
              <w:jc w:val="both"/>
              <w:rPr>
                <w:rFonts w:ascii="Times New Roman" w:hAnsi="Times New Roman" w:cs="Times New Roman"/>
                <w:sz w:val="20"/>
                <w:szCs w:val="20"/>
              </w:rPr>
            </w:pPr>
          </w:p>
        </w:tc>
        <w:tc>
          <w:tcPr>
            <w:tcW w:w="3685" w:type="dxa"/>
            <w:shd w:val="clear" w:color="auto" w:fill="auto"/>
          </w:tcPr>
          <w:p w:rsidR="000E52CC" w:rsidRPr="00FB4900" w:rsidRDefault="000E52CC" w:rsidP="00142094">
            <w:pPr>
              <w:spacing w:after="0" w:line="240" w:lineRule="auto"/>
              <w:jc w:val="both"/>
              <w:rPr>
                <w:rFonts w:ascii="Times New Roman" w:hAnsi="Times New Roman" w:cs="Times New Roman"/>
                <w:sz w:val="20"/>
                <w:szCs w:val="20"/>
              </w:rPr>
            </w:pPr>
            <w:r w:rsidRPr="00FB4900">
              <w:rPr>
                <w:rFonts w:ascii="Times New Roman" w:hAnsi="Times New Roman" w:cs="Times New Roman"/>
                <w:sz w:val="20"/>
                <w:szCs w:val="20"/>
              </w:rPr>
              <w:t>Bahasa yang digunakan menunjukkan dari kelompok tertentu (dominan) dan memarginalkan kelompok lain</w:t>
            </w:r>
          </w:p>
        </w:tc>
      </w:tr>
    </w:tbl>
    <w:p w:rsidR="004446C1" w:rsidRPr="00142094" w:rsidRDefault="004446C1" w:rsidP="00142094">
      <w:pPr>
        <w:pStyle w:val="ListParagraph"/>
        <w:numPr>
          <w:ilvl w:val="0"/>
          <w:numId w:val="3"/>
        </w:numPr>
        <w:spacing w:after="0" w:line="360" w:lineRule="auto"/>
        <w:ind w:left="567" w:hanging="567"/>
        <w:jc w:val="both"/>
        <w:rPr>
          <w:rFonts w:ascii="Times New Roman" w:hAnsi="Times New Roman" w:cs="Times New Roman"/>
          <w:b/>
          <w:sz w:val="24"/>
          <w:szCs w:val="24"/>
        </w:rPr>
      </w:pPr>
      <w:r w:rsidRPr="00142094">
        <w:rPr>
          <w:rFonts w:ascii="Times New Roman" w:hAnsi="Times New Roman" w:cs="Times New Roman"/>
          <w:b/>
          <w:sz w:val="24"/>
          <w:szCs w:val="24"/>
        </w:rPr>
        <w:t>Hasil dan Pembahasan</w:t>
      </w:r>
    </w:p>
    <w:p w:rsidR="00C16AA9" w:rsidRPr="00142094" w:rsidRDefault="00493AA8" w:rsidP="00142094">
      <w:pPr>
        <w:spacing w:after="0" w:line="360" w:lineRule="auto"/>
        <w:ind w:firstLine="567"/>
        <w:jc w:val="both"/>
        <w:rPr>
          <w:rFonts w:ascii="Times New Roman" w:hAnsi="Times New Roman" w:cs="Times New Roman"/>
          <w:sz w:val="24"/>
          <w:szCs w:val="24"/>
        </w:rPr>
      </w:pPr>
      <w:r w:rsidRPr="00142094">
        <w:rPr>
          <w:rFonts w:ascii="Times New Roman" w:hAnsi="Times New Roman" w:cs="Times New Roman"/>
          <w:sz w:val="24"/>
          <w:szCs w:val="24"/>
        </w:rPr>
        <w:t xml:space="preserve">Bahasa sesungguhnya selalu dalam konteks relasi. Dalam kata meminjam, misalnya, peluluhan /p/ menjadi /m/ karena disetntukan oleh relasinya secara fonetis. Peluluhan tersebut terjadi  bukan tanpa alasan. Sebab, antara /p/ dan /m/ sama-sama bunyi bilabial. Artinya, sama artikulasi dan artikulatornya. Relasi bahasa bisa terjadi dalam konteks sintagmatik (linear) ataupun paradigmatik (vertikal). </w:t>
      </w:r>
      <w:r w:rsidR="00936B13" w:rsidRPr="00142094">
        <w:rPr>
          <w:rFonts w:ascii="Times New Roman" w:hAnsi="Times New Roman" w:cs="Times New Roman"/>
          <w:sz w:val="24"/>
          <w:szCs w:val="24"/>
        </w:rPr>
        <w:t xml:space="preserve">Misal, pada kalimat </w:t>
      </w:r>
      <w:r w:rsidR="00D544A6" w:rsidRPr="00142094">
        <w:rPr>
          <w:rFonts w:ascii="Times New Roman" w:hAnsi="Times New Roman" w:cs="Times New Roman"/>
          <w:sz w:val="24"/>
          <w:szCs w:val="24"/>
        </w:rPr>
        <w:t xml:space="preserve">(1) </w:t>
      </w:r>
      <w:r w:rsidR="00936B13" w:rsidRPr="00142094">
        <w:rPr>
          <w:rFonts w:ascii="Times New Roman" w:hAnsi="Times New Roman" w:cs="Times New Roman"/>
          <w:i/>
          <w:sz w:val="24"/>
          <w:szCs w:val="24"/>
        </w:rPr>
        <w:t>Pejabat itu membantah terlibat kasus korupsi</w:t>
      </w:r>
      <w:r w:rsidR="00C16AA9" w:rsidRPr="00142094">
        <w:rPr>
          <w:rFonts w:ascii="Times New Roman" w:hAnsi="Times New Roman" w:cs="Times New Roman"/>
          <w:sz w:val="24"/>
          <w:szCs w:val="24"/>
        </w:rPr>
        <w:t xml:space="preserve"> terdapat relasi antara </w:t>
      </w:r>
      <w:r w:rsidR="00C16AA9" w:rsidRPr="00142094">
        <w:rPr>
          <w:rFonts w:ascii="Times New Roman" w:hAnsi="Times New Roman" w:cs="Times New Roman"/>
          <w:b/>
          <w:sz w:val="24"/>
          <w:szCs w:val="24"/>
        </w:rPr>
        <w:t>S</w:t>
      </w:r>
      <w:r w:rsidR="00936B13" w:rsidRPr="00142094">
        <w:rPr>
          <w:rFonts w:ascii="Times New Roman" w:hAnsi="Times New Roman" w:cs="Times New Roman"/>
          <w:b/>
          <w:sz w:val="24"/>
          <w:szCs w:val="24"/>
        </w:rPr>
        <w:t>ubjek</w:t>
      </w:r>
      <w:r w:rsidR="00936B13" w:rsidRPr="00142094">
        <w:rPr>
          <w:rFonts w:ascii="Times New Roman" w:hAnsi="Times New Roman" w:cs="Times New Roman"/>
          <w:sz w:val="24"/>
          <w:szCs w:val="24"/>
        </w:rPr>
        <w:t xml:space="preserve"> (</w:t>
      </w:r>
      <w:r w:rsidR="00936B13" w:rsidRPr="00142094">
        <w:rPr>
          <w:rFonts w:ascii="Times New Roman" w:hAnsi="Times New Roman" w:cs="Times New Roman"/>
          <w:i/>
          <w:sz w:val="24"/>
          <w:szCs w:val="24"/>
        </w:rPr>
        <w:t>pejabat itu</w:t>
      </w:r>
      <w:r w:rsidR="00936B13" w:rsidRPr="00142094">
        <w:rPr>
          <w:rFonts w:ascii="Times New Roman" w:hAnsi="Times New Roman" w:cs="Times New Roman"/>
          <w:sz w:val="24"/>
          <w:szCs w:val="24"/>
        </w:rPr>
        <w:t>),</w:t>
      </w:r>
      <w:r w:rsidR="00936B13" w:rsidRPr="00142094">
        <w:rPr>
          <w:rFonts w:ascii="Times New Roman" w:hAnsi="Times New Roman" w:cs="Times New Roman"/>
          <w:b/>
          <w:sz w:val="24"/>
          <w:szCs w:val="24"/>
        </w:rPr>
        <w:t>Predikat</w:t>
      </w:r>
      <w:r w:rsidR="00936B13" w:rsidRPr="00142094">
        <w:rPr>
          <w:rFonts w:ascii="Times New Roman" w:hAnsi="Times New Roman" w:cs="Times New Roman"/>
          <w:sz w:val="24"/>
          <w:szCs w:val="24"/>
        </w:rPr>
        <w:t xml:space="preserve"> (</w:t>
      </w:r>
      <w:r w:rsidR="00936B13" w:rsidRPr="00142094">
        <w:rPr>
          <w:rFonts w:ascii="Times New Roman" w:hAnsi="Times New Roman" w:cs="Times New Roman"/>
          <w:i/>
          <w:sz w:val="24"/>
          <w:szCs w:val="24"/>
        </w:rPr>
        <w:t>membantah)</w:t>
      </w:r>
      <w:r w:rsidR="00936B13" w:rsidRPr="00142094">
        <w:rPr>
          <w:rFonts w:ascii="Times New Roman" w:hAnsi="Times New Roman" w:cs="Times New Roman"/>
          <w:sz w:val="24"/>
          <w:szCs w:val="24"/>
        </w:rPr>
        <w:t xml:space="preserve">, dan </w:t>
      </w:r>
      <w:r w:rsidR="00C16AA9" w:rsidRPr="00142094">
        <w:rPr>
          <w:rFonts w:ascii="Times New Roman" w:hAnsi="Times New Roman" w:cs="Times New Roman"/>
          <w:b/>
          <w:sz w:val="24"/>
          <w:szCs w:val="24"/>
        </w:rPr>
        <w:t>Pelengkap</w:t>
      </w:r>
      <w:r w:rsidR="00C16AA9" w:rsidRPr="00142094">
        <w:rPr>
          <w:rFonts w:ascii="Times New Roman" w:hAnsi="Times New Roman" w:cs="Times New Roman"/>
          <w:sz w:val="24"/>
          <w:szCs w:val="24"/>
        </w:rPr>
        <w:t xml:space="preserve"> (</w:t>
      </w:r>
      <w:r w:rsidR="00936B13" w:rsidRPr="00142094">
        <w:rPr>
          <w:rFonts w:ascii="Times New Roman" w:hAnsi="Times New Roman" w:cs="Times New Roman"/>
          <w:i/>
          <w:sz w:val="24"/>
          <w:szCs w:val="24"/>
        </w:rPr>
        <w:t>terlibat kasus korupsi</w:t>
      </w:r>
      <w:r w:rsidR="00C16AA9" w:rsidRPr="00142094">
        <w:rPr>
          <w:rFonts w:ascii="Times New Roman" w:hAnsi="Times New Roman" w:cs="Times New Roman"/>
          <w:sz w:val="24"/>
          <w:szCs w:val="24"/>
        </w:rPr>
        <w:t>)</w:t>
      </w:r>
      <w:r w:rsidR="00936B13" w:rsidRPr="00142094">
        <w:rPr>
          <w:rFonts w:ascii="Times New Roman" w:hAnsi="Times New Roman" w:cs="Times New Roman"/>
          <w:sz w:val="24"/>
          <w:szCs w:val="24"/>
        </w:rPr>
        <w:t>. Secara paradigamtik,</w:t>
      </w:r>
      <w:r w:rsidR="00C16AA9" w:rsidRPr="00142094">
        <w:rPr>
          <w:rFonts w:ascii="Times New Roman" w:hAnsi="Times New Roman" w:cs="Times New Roman"/>
          <w:sz w:val="24"/>
          <w:szCs w:val="24"/>
        </w:rPr>
        <w:t xml:space="preserve"> kalimat tersebut dapat diganti, konstituen </w:t>
      </w:r>
      <w:r w:rsidR="00936B13" w:rsidRPr="00142094">
        <w:rPr>
          <w:rFonts w:ascii="Times New Roman" w:hAnsi="Times New Roman" w:cs="Times New Roman"/>
          <w:i/>
          <w:sz w:val="24"/>
          <w:szCs w:val="24"/>
        </w:rPr>
        <w:t>pejabat itu</w:t>
      </w:r>
      <w:r w:rsidR="00936B13" w:rsidRPr="00142094">
        <w:rPr>
          <w:rFonts w:ascii="Times New Roman" w:hAnsi="Times New Roman" w:cs="Times New Roman"/>
          <w:sz w:val="24"/>
          <w:szCs w:val="24"/>
        </w:rPr>
        <w:t xml:space="preserve"> dapat disubstitusi dnegan konstituen </w:t>
      </w:r>
      <w:r w:rsidR="00936B13" w:rsidRPr="00142094">
        <w:rPr>
          <w:rFonts w:ascii="Times New Roman" w:hAnsi="Times New Roman" w:cs="Times New Roman"/>
          <w:i/>
          <w:sz w:val="24"/>
          <w:szCs w:val="24"/>
        </w:rPr>
        <w:t>Andi</w:t>
      </w:r>
      <w:r w:rsidR="00936B13" w:rsidRPr="00142094">
        <w:rPr>
          <w:rFonts w:ascii="Times New Roman" w:hAnsi="Times New Roman" w:cs="Times New Roman"/>
          <w:sz w:val="24"/>
          <w:szCs w:val="24"/>
        </w:rPr>
        <w:t xml:space="preserve">, </w:t>
      </w:r>
      <w:r w:rsidR="00936B13" w:rsidRPr="00142094">
        <w:rPr>
          <w:rFonts w:ascii="Times New Roman" w:hAnsi="Times New Roman" w:cs="Times New Roman"/>
          <w:i/>
          <w:sz w:val="24"/>
          <w:szCs w:val="24"/>
        </w:rPr>
        <w:t>membantah</w:t>
      </w:r>
      <w:r w:rsidR="00936B13" w:rsidRPr="00142094">
        <w:rPr>
          <w:rFonts w:ascii="Times New Roman" w:hAnsi="Times New Roman" w:cs="Times New Roman"/>
          <w:sz w:val="24"/>
          <w:szCs w:val="24"/>
        </w:rPr>
        <w:t xml:space="preserve"> diganti </w:t>
      </w:r>
      <w:r w:rsidR="00936B13" w:rsidRPr="00142094">
        <w:rPr>
          <w:rFonts w:ascii="Times New Roman" w:hAnsi="Times New Roman" w:cs="Times New Roman"/>
          <w:i/>
          <w:sz w:val="24"/>
          <w:szCs w:val="24"/>
        </w:rPr>
        <w:t>mengakui</w:t>
      </w:r>
      <w:r w:rsidR="00936B13" w:rsidRPr="00142094">
        <w:rPr>
          <w:rFonts w:ascii="Times New Roman" w:hAnsi="Times New Roman" w:cs="Times New Roman"/>
          <w:sz w:val="24"/>
          <w:szCs w:val="24"/>
        </w:rPr>
        <w:t xml:space="preserve">, dan </w:t>
      </w:r>
      <w:r w:rsidR="00936B13" w:rsidRPr="00142094">
        <w:rPr>
          <w:rFonts w:ascii="Times New Roman" w:hAnsi="Times New Roman" w:cs="Times New Roman"/>
          <w:i/>
          <w:sz w:val="24"/>
          <w:szCs w:val="24"/>
        </w:rPr>
        <w:t>terlibat dalam korupsi</w:t>
      </w:r>
      <w:r w:rsidR="00936B13" w:rsidRPr="00142094">
        <w:rPr>
          <w:rFonts w:ascii="Times New Roman" w:hAnsi="Times New Roman" w:cs="Times New Roman"/>
          <w:sz w:val="24"/>
          <w:szCs w:val="24"/>
        </w:rPr>
        <w:t xml:space="preserve"> disubstitusi </w:t>
      </w:r>
      <w:r w:rsidR="00936B13" w:rsidRPr="00142094">
        <w:rPr>
          <w:rFonts w:ascii="Times New Roman" w:hAnsi="Times New Roman" w:cs="Times New Roman"/>
          <w:i/>
          <w:sz w:val="24"/>
          <w:szCs w:val="24"/>
        </w:rPr>
        <w:t>perbuatan  itu</w:t>
      </w:r>
      <w:r w:rsidR="00C16AA9" w:rsidRPr="00142094">
        <w:rPr>
          <w:rFonts w:ascii="Times New Roman" w:hAnsi="Times New Roman" w:cs="Times New Roman"/>
          <w:sz w:val="24"/>
          <w:szCs w:val="24"/>
        </w:rPr>
        <w:t xml:space="preserve">, </w:t>
      </w:r>
      <w:r w:rsidR="00936B13" w:rsidRPr="00142094">
        <w:rPr>
          <w:rFonts w:ascii="Times New Roman" w:hAnsi="Times New Roman" w:cs="Times New Roman"/>
          <w:sz w:val="24"/>
          <w:szCs w:val="24"/>
        </w:rPr>
        <w:t xml:space="preserve"> sehingga membentuk kalimat baru, yaitu  </w:t>
      </w:r>
      <w:r w:rsidR="00D544A6" w:rsidRPr="00142094">
        <w:rPr>
          <w:rFonts w:ascii="Times New Roman" w:hAnsi="Times New Roman" w:cs="Times New Roman"/>
          <w:sz w:val="24"/>
          <w:szCs w:val="24"/>
        </w:rPr>
        <w:t xml:space="preserve">(2) </w:t>
      </w:r>
      <w:r w:rsidR="00936B13" w:rsidRPr="00142094">
        <w:rPr>
          <w:rFonts w:ascii="Times New Roman" w:hAnsi="Times New Roman" w:cs="Times New Roman"/>
          <w:i/>
          <w:sz w:val="24"/>
          <w:szCs w:val="24"/>
        </w:rPr>
        <w:t>Andi mengakui perbuatan itu</w:t>
      </w:r>
      <w:r w:rsidR="00936B13" w:rsidRPr="00142094">
        <w:rPr>
          <w:rFonts w:ascii="Times New Roman" w:hAnsi="Times New Roman" w:cs="Times New Roman"/>
          <w:sz w:val="24"/>
          <w:szCs w:val="24"/>
        </w:rPr>
        <w:t xml:space="preserve"> . </w:t>
      </w:r>
    </w:p>
    <w:p w:rsidR="00360017" w:rsidRPr="00142094" w:rsidRDefault="00936B13" w:rsidP="00142094">
      <w:pPr>
        <w:spacing w:after="0" w:line="360" w:lineRule="auto"/>
        <w:ind w:firstLine="567"/>
        <w:jc w:val="both"/>
        <w:rPr>
          <w:rFonts w:ascii="Times New Roman" w:hAnsi="Times New Roman" w:cs="Times New Roman"/>
          <w:sz w:val="24"/>
          <w:szCs w:val="24"/>
        </w:rPr>
      </w:pPr>
      <w:r w:rsidRPr="00142094">
        <w:rPr>
          <w:rFonts w:ascii="Times New Roman" w:hAnsi="Times New Roman" w:cs="Times New Roman"/>
          <w:sz w:val="24"/>
          <w:szCs w:val="24"/>
        </w:rPr>
        <w:t>Relasi sintagmatik dan paradimatik juga membawa implikasi terhadap makna.</w:t>
      </w:r>
      <w:r w:rsidR="00D544A6" w:rsidRPr="00142094">
        <w:rPr>
          <w:rFonts w:ascii="Times New Roman" w:hAnsi="Times New Roman" w:cs="Times New Roman"/>
          <w:sz w:val="24"/>
          <w:szCs w:val="24"/>
        </w:rPr>
        <w:t xml:space="preserve"> Makna tersebut diketahui karena relasi antarkonstituen.Pada kalimat (1) S bermakna sebagai pelaku, P bermakna melakukan perbuatan (membantah), dan Pelengkap bermakna tindakan (terlibat dalam korupsi). Secara paradigamtik konstituen pada kalimat (1) dan (2) dapat disubstitusi karena memiliki kategori yang sama yaitu nomina pada Subjek, verba pada Predikat, </w:t>
      </w:r>
      <w:r w:rsidR="00EE6821" w:rsidRPr="00142094">
        <w:rPr>
          <w:rFonts w:ascii="Times New Roman" w:hAnsi="Times New Roman" w:cs="Times New Roman"/>
          <w:sz w:val="24"/>
          <w:szCs w:val="24"/>
        </w:rPr>
        <w:t xml:space="preserve">dan </w:t>
      </w:r>
      <w:r w:rsidR="00D544A6" w:rsidRPr="00142094">
        <w:rPr>
          <w:rFonts w:ascii="Times New Roman" w:hAnsi="Times New Roman" w:cs="Times New Roman"/>
          <w:sz w:val="24"/>
          <w:szCs w:val="24"/>
        </w:rPr>
        <w:t>nomina  pada pelengkap.</w:t>
      </w:r>
    </w:p>
    <w:p w:rsidR="00493AA8" w:rsidRPr="00142094" w:rsidRDefault="00EE6821" w:rsidP="00142094">
      <w:pPr>
        <w:spacing w:after="0" w:line="360" w:lineRule="auto"/>
        <w:ind w:firstLine="567"/>
        <w:jc w:val="both"/>
        <w:rPr>
          <w:rFonts w:ascii="Times New Roman" w:hAnsi="Times New Roman" w:cs="Times New Roman"/>
          <w:sz w:val="24"/>
          <w:szCs w:val="24"/>
        </w:rPr>
      </w:pPr>
      <w:r w:rsidRPr="00142094">
        <w:rPr>
          <w:rFonts w:ascii="Times New Roman" w:hAnsi="Times New Roman" w:cs="Times New Roman"/>
          <w:sz w:val="24"/>
          <w:szCs w:val="24"/>
        </w:rPr>
        <w:t>Dalam konteks tuturan relasi bahasa dapat dilihat dalam hubungannya dengan faktor eksternal, misalnya ideologi, politik, dan kekausaan; relasinya dapat diketahui dari (paling tidak) diksi atau pilihan  kata dan pemfokusan.</w:t>
      </w:r>
    </w:p>
    <w:p w:rsidR="00493AA8" w:rsidRPr="00142094" w:rsidRDefault="00936B13" w:rsidP="00961075">
      <w:pPr>
        <w:pStyle w:val="ListParagraph"/>
        <w:spacing w:after="0" w:line="360" w:lineRule="auto"/>
        <w:ind w:left="567" w:hanging="567"/>
        <w:jc w:val="both"/>
        <w:rPr>
          <w:rFonts w:ascii="Times New Roman" w:hAnsi="Times New Roman" w:cs="Times New Roman"/>
          <w:b/>
          <w:sz w:val="24"/>
          <w:szCs w:val="24"/>
        </w:rPr>
      </w:pPr>
      <w:r w:rsidRPr="00142094">
        <w:rPr>
          <w:rFonts w:ascii="Times New Roman" w:hAnsi="Times New Roman" w:cs="Times New Roman"/>
          <w:b/>
          <w:sz w:val="24"/>
          <w:szCs w:val="24"/>
        </w:rPr>
        <w:t xml:space="preserve">6.1 </w:t>
      </w:r>
      <w:r w:rsidR="00142094">
        <w:rPr>
          <w:rFonts w:ascii="Times New Roman" w:hAnsi="Times New Roman" w:cs="Times New Roman"/>
          <w:b/>
          <w:sz w:val="24"/>
          <w:szCs w:val="24"/>
        </w:rPr>
        <w:tab/>
      </w:r>
      <w:r w:rsidR="00493AA8" w:rsidRPr="00142094">
        <w:rPr>
          <w:rFonts w:ascii="Times New Roman" w:hAnsi="Times New Roman" w:cs="Times New Roman"/>
          <w:b/>
          <w:sz w:val="24"/>
          <w:szCs w:val="24"/>
        </w:rPr>
        <w:t>Relasi Kekuasaan dengan Diksi</w:t>
      </w:r>
    </w:p>
    <w:p w:rsidR="00EE6821" w:rsidRPr="00142094" w:rsidRDefault="00EE6821" w:rsidP="00961075">
      <w:pPr>
        <w:pStyle w:val="ListParagraph"/>
        <w:spacing w:after="0" w:line="360" w:lineRule="auto"/>
        <w:ind w:left="0" w:firstLine="567"/>
        <w:jc w:val="both"/>
        <w:rPr>
          <w:rFonts w:ascii="Times New Roman" w:hAnsi="Times New Roman" w:cs="Times New Roman"/>
          <w:sz w:val="24"/>
          <w:szCs w:val="24"/>
        </w:rPr>
      </w:pPr>
      <w:r w:rsidRPr="00142094">
        <w:rPr>
          <w:rFonts w:ascii="Times New Roman" w:hAnsi="Times New Roman" w:cs="Times New Roman"/>
          <w:sz w:val="24"/>
          <w:szCs w:val="24"/>
        </w:rPr>
        <w:t>Kalimat di bawah ini menunjukkan adanya relasi kekuasaan dan pilihan kata yang dilakukan oleh penutur (politikus).</w:t>
      </w:r>
    </w:p>
    <w:p w:rsidR="00360017" w:rsidRPr="00142094" w:rsidRDefault="00EE6821" w:rsidP="00961075">
      <w:pPr>
        <w:pStyle w:val="ListParagraph"/>
        <w:numPr>
          <w:ilvl w:val="0"/>
          <w:numId w:val="7"/>
        </w:numPr>
        <w:spacing w:after="0" w:line="360" w:lineRule="auto"/>
        <w:ind w:left="993" w:hanging="426"/>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Dalam berbagai kesempatan Anas </w:t>
      </w:r>
      <w:r w:rsidRPr="00142094">
        <w:rPr>
          <w:rFonts w:ascii="Times New Roman" w:eastAsia="Times New Roman" w:hAnsi="Times New Roman"/>
          <w:i/>
          <w:sz w:val="24"/>
          <w:szCs w:val="24"/>
          <w:lang w:eastAsia="id-ID"/>
        </w:rPr>
        <w:t xml:space="preserve">membantah </w:t>
      </w:r>
      <w:r w:rsidRPr="00142094">
        <w:rPr>
          <w:rFonts w:ascii="Times New Roman" w:eastAsia="Times New Roman" w:hAnsi="Times New Roman"/>
          <w:sz w:val="24"/>
          <w:szCs w:val="24"/>
          <w:lang w:eastAsia="id-ID"/>
        </w:rPr>
        <w:t xml:space="preserve"> menerima dana dari PT Group Permai dan mengatakan bahwa semua itu hanya </w:t>
      </w:r>
      <w:r w:rsidR="00360017" w:rsidRPr="00142094">
        <w:rPr>
          <w:rFonts w:ascii="Times New Roman" w:eastAsia="Times New Roman" w:hAnsi="Times New Roman"/>
          <w:i/>
          <w:sz w:val="24"/>
          <w:szCs w:val="24"/>
          <w:lang w:eastAsia="id-ID"/>
        </w:rPr>
        <w:t>dagelan</w:t>
      </w:r>
      <w:r w:rsidR="00360017" w:rsidRPr="00142094">
        <w:rPr>
          <w:rFonts w:ascii="Times New Roman" w:eastAsia="Times New Roman" w:hAnsi="Times New Roman"/>
          <w:sz w:val="24"/>
          <w:szCs w:val="24"/>
          <w:lang w:eastAsia="id-ID"/>
        </w:rPr>
        <w:t xml:space="preserve">, </w:t>
      </w:r>
      <w:r w:rsidR="00360017" w:rsidRPr="00142094">
        <w:rPr>
          <w:rFonts w:ascii="Times New Roman" w:eastAsia="Times New Roman" w:hAnsi="Times New Roman"/>
          <w:i/>
          <w:sz w:val="24"/>
          <w:szCs w:val="24"/>
          <w:lang w:eastAsia="id-ID"/>
        </w:rPr>
        <w:t>bukan kesaksian</w:t>
      </w:r>
      <w:r w:rsidRPr="00142094">
        <w:rPr>
          <w:rFonts w:ascii="Times New Roman" w:eastAsia="Times New Roman" w:hAnsi="Times New Roman"/>
          <w:sz w:val="24"/>
          <w:szCs w:val="24"/>
          <w:lang w:eastAsia="id-ID"/>
        </w:rPr>
        <w:t>.</w:t>
      </w:r>
    </w:p>
    <w:p w:rsidR="00360017" w:rsidRPr="00142094" w:rsidRDefault="00360017" w:rsidP="00961075">
      <w:pPr>
        <w:pStyle w:val="ListParagraph"/>
        <w:numPr>
          <w:ilvl w:val="0"/>
          <w:numId w:val="7"/>
        </w:numPr>
        <w:tabs>
          <w:tab w:val="left" w:pos="993"/>
        </w:tabs>
        <w:spacing w:after="0" w:line="360" w:lineRule="auto"/>
        <w:ind w:left="709" w:hanging="142"/>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Mallarangeng </w:t>
      </w:r>
      <w:r w:rsidRPr="00142094">
        <w:rPr>
          <w:rFonts w:ascii="Times New Roman" w:eastAsia="Times New Roman" w:hAnsi="Times New Roman"/>
          <w:i/>
          <w:sz w:val="24"/>
          <w:szCs w:val="24"/>
          <w:lang w:eastAsia="id-ID"/>
        </w:rPr>
        <w:t>membantah</w:t>
      </w:r>
      <w:r w:rsidRPr="00142094">
        <w:rPr>
          <w:rFonts w:ascii="Times New Roman" w:eastAsia="Times New Roman" w:hAnsi="Times New Roman"/>
          <w:sz w:val="24"/>
          <w:szCs w:val="24"/>
          <w:lang w:eastAsia="id-ID"/>
        </w:rPr>
        <w:t xml:space="preserve"> terlibat dalam kasus Hambalang.</w:t>
      </w:r>
    </w:p>
    <w:p w:rsidR="00360017" w:rsidRPr="00142094" w:rsidRDefault="00360017" w:rsidP="00961075">
      <w:pPr>
        <w:pStyle w:val="ListParagraph"/>
        <w:numPr>
          <w:ilvl w:val="0"/>
          <w:numId w:val="7"/>
        </w:numPr>
        <w:tabs>
          <w:tab w:val="left" w:pos="993"/>
        </w:tabs>
        <w:spacing w:after="0" w:line="360" w:lineRule="auto"/>
        <w:ind w:left="709" w:hanging="142"/>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lastRenderedPageBreak/>
        <w:t xml:space="preserve">Mallarangeng mengatakan bahwa ucapan Nazarudin </w:t>
      </w:r>
      <w:r w:rsidRPr="00142094">
        <w:rPr>
          <w:rFonts w:ascii="Times New Roman" w:eastAsia="Times New Roman" w:hAnsi="Times New Roman"/>
          <w:i/>
          <w:sz w:val="24"/>
          <w:szCs w:val="24"/>
          <w:lang w:eastAsia="id-ID"/>
        </w:rPr>
        <w:t>tidak benar</w:t>
      </w:r>
      <w:r w:rsidRPr="00142094">
        <w:rPr>
          <w:rFonts w:ascii="Times New Roman" w:eastAsia="Times New Roman" w:hAnsi="Times New Roman"/>
          <w:sz w:val="24"/>
          <w:szCs w:val="24"/>
          <w:lang w:eastAsia="id-ID"/>
        </w:rPr>
        <w:t>.</w:t>
      </w:r>
    </w:p>
    <w:p w:rsidR="00360017" w:rsidRPr="00142094" w:rsidRDefault="00360017" w:rsidP="00961075">
      <w:pPr>
        <w:pStyle w:val="ListParagraph"/>
        <w:numPr>
          <w:ilvl w:val="0"/>
          <w:numId w:val="7"/>
        </w:numPr>
        <w:spacing w:after="0" w:line="360" w:lineRule="auto"/>
        <w:ind w:left="993" w:hanging="426"/>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Ketua advokasi dan bantuan hukum pengurus pusat partai Demokrat (Denny Kailimang) mengatakan bahwa sejauh ini (kesaksian Mindo dan Nazarudin) hanyalah </w:t>
      </w:r>
      <w:r w:rsidRPr="00142094">
        <w:rPr>
          <w:rFonts w:ascii="Times New Roman" w:eastAsia="Times New Roman" w:hAnsi="Times New Roman"/>
          <w:i/>
          <w:sz w:val="24"/>
          <w:szCs w:val="24"/>
          <w:lang w:eastAsia="id-ID"/>
        </w:rPr>
        <w:t>tudingan tanpa dasar</w:t>
      </w:r>
      <w:r w:rsidRPr="00142094">
        <w:rPr>
          <w:rFonts w:ascii="Times New Roman" w:eastAsia="Times New Roman" w:hAnsi="Times New Roman"/>
          <w:sz w:val="24"/>
          <w:szCs w:val="24"/>
          <w:lang w:eastAsia="id-ID"/>
        </w:rPr>
        <w:t>.</w:t>
      </w:r>
    </w:p>
    <w:p w:rsidR="00360017" w:rsidRPr="00142094" w:rsidRDefault="00360017" w:rsidP="00961075">
      <w:pPr>
        <w:pStyle w:val="ListParagraph"/>
        <w:numPr>
          <w:ilvl w:val="0"/>
          <w:numId w:val="7"/>
        </w:numPr>
        <w:tabs>
          <w:tab w:val="left" w:pos="993"/>
        </w:tabs>
        <w:spacing w:after="0" w:line="360" w:lineRule="auto"/>
        <w:ind w:left="709" w:hanging="142"/>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Tudingan-tudingan selama ini hanya untuk </w:t>
      </w:r>
      <w:r w:rsidRPr="00142094">
        <w:rPr>
          <w:rFonts w:ascii="Times New Roman" w:eastAsia="Times New Roman" w:hAnsi="Times New Roman"/>
          <w:i/>
          <w:sz w:val="24"/>
          <w:szCs w:val="24"/>
          <w:lang w:eastAsia="id-ID"/>
        </w:rPr>
        <w:t>mengusik</w:t>
      </w:r>
      <w:r w:rsidRPr="00142094">
        <w:rPr>
          <w:rFonts w:ascii="Times New Roman" w:eastAsia="Times New Roman" w:hAnsi="Times New Roman"/>
          <w:sz w:val="24"/>
          <w:szCs w:val="24"/>
          <w:lang w:eastAsia="id-ID"/>
        </w:rPr>
        <w:t xml:space="preserve"> partai Demokrat. </w:t>
      </w:r>
    </w:p>
    <w:p w:rsidR="00360017" w:rsidRPr="00142094" w:rsidRDefault="00360017" w:rsidP="00961075">
      <w:pPr>
        <w:pStyle w:val="ListParagraph"/>
        <w:numPr>
          <w:ilvl w:val="0"/>
          <w:numId w:val="7"/>
        </w:numPr>
        <w:spacing w:after="0" w:line="360" w:lineRule="auto"/>
        <w:ind w:left="993" w:hanging="426"/>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Wakasekjen partai Demokrat, Saan Mustopa </w:t>
      </w:r>
      <w:r w:rsidRPr="00142094">
        <w:rPr>
          <w:rFonts w:ascii="Times New Roman" w:eastAsia="Times New Roman" w:hAnsi="Times New Roman"/>
          <w:i/>
          <w:sz w:val="24"/>
          <w:szCs w:val="24"/>
          <w:lang w:eastAsia="id-ID"/>
        </w:rPr>
        <w:t xml:space="preserve">menuding </w:t>
      </w:r>
      <w:r w:rsidRPr="00142094">
        <w:rPr>
          <w:rFonts w:ascii="Times New Roman" w:eastAsia="Times New Roman" w:hAnsi="Times New Roman"/>
          <w:sz w:val="24"/>
          <w:szCs w:val="24"/>
          <w:lang w:eastAsia="id-ID"/>
        </w:rPr>
        <w:t xml:space="preserve">kasus ini (Hambalang) dipakai </w:t>
      </w:r>
      <w:r w:rsidRPr="00142094">
        <w:rPr>
          <w:rFonts w:ascii="Times New Roman" w:eastAsia="Times New Roman" w:hAnsi="Times New Roman"/>
          <w:i/>
          <w:sz w:val="24"/>
          <w:szCs w:val="24"/>
          <w:lang w:eastAsia="id-ID"/>
        </w:rPr>
        <w:t>untuk mendiskreditkan</w:t>
      </w:r>
      <w:r w:rsidRPr="00142094">
        <w:rPr>
          <w:rFonts w:ascii="Times New Roman" w:eastAsia="Times New Roman" w:hAnsi="Times New Roman"/>
          <w:sz w:val="24"/>
          <w:szCs w:val="24"/>
          <w:lang w:eastAsia="id-ID"/>
        </w:rPr>
        <w:t xml:space="preserve"> Partai Demokrat dan pemerintah pada umumnya.</w:t>
      </w:r>
    </w:p>
    <w:p w:rsidR="00360017" w:rsidRPr="00142094" w:rsidRDefault="00360017" w:rsidP="00961075">
      <w:pPr>
        <w:pStyle w:val="ListParagraph"/>
        <w:numPr>
          <w:ilvl w:val="0"/>
          <w:numId w:val="7"/>
        </w:numPr>
        <w:spacing w:after="0" w:line="360" w:lineRule="auto"/>
        <w:ind w:left="993" w:hanging="426"/>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Mindo mengaku pernah </w:t>
      </w:r>
      <w:r w:rsidRPr="00142094">
        <w:rPr>
          <w:rFonts w:ascii="Times New Roman" w:eastAsia="Times New Roman" w:hAnsi="Times New Roman"/>
          <w:i/>
          <w:sz w:val="24"/>
          <w:szCs w:val="24"/>
          <w:lang w:eastAsia="id-ID"/>
        </w:rPr>
        <w:t>melihat</w:t>
      </w:r>
      <w:r w:rsidRPr="00142094">
        <w:rPr>
          <w:rFonts w:ascii="Times New Roman" w:eastAsia="Times New Roman" w:hAnsi="Times New Roman"/>
          <w:sz w:val="24"/>
          <w:szCs w:val="24"/>
          <w:lang w:eastAsia="id-ID"/>
        </w:rPr>
        <w:t xml:space="preserve"> mobil dengan plat AU (Anas Urbaningrum) di kantor Permai Group.</w:t>
      </w:r>
    </w:p>
    <w:p w:rsidR="00360017" w:rsidRPr="00142094" w:rsidRDefault="00360017" w:rsidP="00961075">
      <w:pPr>
        <w:pStyle w:val="ListParagraph"/>
        <w:numPr>
          <w:ilvl w:val="0"/>
          <w:numId w:val="7"/>
        </w:numPr>
        <w:spacing w:after="0" w:line="360" w:lineRule="auto"/>
        <w:ind w:left="993" w:hanging="426"/>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Ia (Mindo) juga </w:t>
      </w:r>
      <w:r w:rsidRPr="00142094">
        <w:rPr>
          <w:rFonts w:ascii="Times New Roman" w:eastAsia="Times New Roman" w:hAnsi="Times New Roman"/>
          <w:i/>
          <w:sz w:val="24"/>
          <w:szCs w:val="24"/>
          <w:lang w:eastAsia="id-ID"/>
        </w:rPr>
        <w:t>membenarkan</w:t>
      </w:r>
      <w:r w:rsidRPr="00142094">
        <w:rPr>
          <w:rFonts w:ascii="Times New Roman" w:eastAsia="Times New Roman" w:hAnsi="Times New Roman"/>
          <w:sz w:val="24"/>
          <w:szCs w:val="24"/>
          <w:lang w:eastAsia="id-ID"/>
        </w:rPr>
        <w:t xml:space="preserve"> sebutan ketua besar merujuk AU.</w:t>
      </w:r>
    </w:p>
    <w:p w:rsidR="00360017" w:rsidRPr="00142094" w:rsidRDefault="00360017" w:rsidP="00961075">
      <w:pPr>
        <w:pStyle w:val="ListParagraph"/>
        <w:numPr>
          <w:ilvl w:val="0"/>
          <w:numId w:val="7"/>
        </w:numPr>
        <w:spacing w:after="0" w:line="360" w:lineRule="auto"/>
        <w:ind w:left="993" w:hanging="426"/>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Mindo juga </w:t>
      </w:r>
      <w:r w:rsidRPr="00142094">
        <w:rPr>
          <w:rFonts w:ascii="Times New Roman" w:eastAsia="Times New Roman" w:hAnsi="Times New Roman"/>
          <w:i/>
          <w:sz w:val="24"/>
          <w:szCs w:val="24"/>
          <w:lang w:eastAsia="id-ID"/>
        </w:rPr>
        <w:t>menyebutkan</w:t>
      </w:r>
      <w:r w:rsidRPr="00142094">
        <w:rPr>
          <w:rFonts w:ascii="Times New Roman" w:eastAsia="Times New Roman" w:hAnsi="Times New Roman"/>
          <w:sz w:val="24"/>
          <w:szCs w:val="24"/>
          <w:lang w:eastAsia="id-ID"/>
        </w:rPr>
        <w:t xml:space="preserve"> nama unsur pimpinan banggar DPR (Mirwan Amir, Mahyudin, Angelina Sondakh, I Wayan Koster, Sutan BathoeganaAndi Mallarangeng, Choel Mallarangeng).</w:t>
      </w:r>
    </w:p>
    <w:p w:rsidR="00360017" w:rsidRPr="00142094" w:rsidRDefault="00360017" w:rsidP="00961075">
      <w:pPr>
        <w:pStyle w:val="ListParagraph"/>
        <w:numPr>
          <w:ilvl w:val="0"/>
          <w:numId w:val="7"/>
        </w:numPr>
        <w:spacing w:after="0" w:line="360" w:lineRule="auto"/>
        <w:ind w:left="993" w:hanging="426"/>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Mindo </w:t>
      </w:r>
      <w:r w:rsidRPr="00142094">
        <w:rPr>
          <w:rFonts w:ascii="Times New Roman" w:eastAsia="Times New Roman" w:hAnsi="Times New Roman"/>
          <w:i/>
          <w:sz w:val="24"/>
          <w:szCs w:val="24"/>
          <w:lang w:eastAsia="id-ID"/>
        </w:rPr>
        <w:t>mengakui</w:t>
      </w:r>
      <w:r w:rsidRPr="00142094">
        <w:rPr>
          <w:rFonts w:ascii="Times New Roman" w:eastAsia="Times New Roman" w:hAnsi="Times New Roman"/>
          <w:sz w:val="24"/>
          <w:szCs w:val="24"/>
          <w:lang w:eastAsia="id-ID"/>
        </w:rPr>
        <w:t xml:space="preserve"> isi percakapan BBM dengan Angie.</w:t>
      </w:r>
    </w:p>
    <w:p w:rsidR="00360017" w:rsidRPr="00142094" w:rsidRDefault="00360017" w:rsidP="00961075">
      <w:pPr>
        <w:pStyle w:val="ListParagraph"/>
        <w:numPr>
          <w:ilvl w:val="0"/>
          <w:numId w:val="7"/>
        </w:numPr>
        <w:spacing w:after="0" w:line="360" w:lineRule="auto"/>
        <w:ind w:left="993" w:hanging="426"/>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Angie </w:t>
      </w:r>
      <w:r w:rsidRPr="00142094">
        <w:rPr>
          <w:rFonts w:ascii="Times New Roman" w:eastAsia="Times New Roman" w:hAnsi="Times New Roman"/>
          <w:i/>
          <w:sz w:val="24"/>
          <w:szCs w:val="24"/>
          <w:lang w:eastAsia="id-ID"/>
        </w:rPr>
        <w:t xml:space="preserve">membantah </w:t>
      </w:r>
      <w:r w:rsidRPr="00142094">
        <w:rPr>
          <w:rFonts w:ascii="Times New Roman" w:eastAsia="Times New Roman" w:hAnsi="Times New Roman"/>
          <w:sz w:val="24"/>
          <w:szCs w:val="24"/>
          <w:lang w:eastAsia="id-ID"/>
        </w:rPr>
        <w:t>telah melakukan percakapan melalui BB.</w:t>
      </w:r>
    </w:p>
    <w:p w:rsidR="00360017" w:rsidRPr="00142094" w:rsidRDefault="00360017" w:rsidP="00961075">
      <w:pPr>
        <w:pStyle w:val="ListParagraph"/>
        <w:numPr>
          <w:ilvl w:val="0"/>
          <w:numId w:val="7"/>
        </w:numPr>
        <w:spacing w:after="0" w:line="360" w:lineRule="auto"/>
        <w:ind w:left="993" w:hanging="426"/>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t xml:space="preserve">Angie </w:t>
      </w:r>
      <w:r w:rsidRPr="00142094">
        <w:rPr>
          <w:rFonts w:ascii="Times New Roman" w:eastAsia="Times New Roman" w:hAnsi="Times New Roman"/>
          <w:i/>
          <w:sz w:val="24"/>
          <w:szCs w:val="24"/>
          <w:lang w:eastAsia="id-ID"/>
        </w:rPr>
        <w:t>mengatakan</w:t>
      </w:r>
      <w:r w:rsidRPr="00142094">
        <w:rPr>
          <w:rFonts w:ascii="Times New Roman" w:eastAsia="Times New Roman" w:hAnsi="Times New Roman"/>
          <w:sz w:val="24"/>
          <w:szCs w:val="24"/>
          <w:lang w:eastAsia="id-ID"/>
        </w:rPr>
        <w:t xml:space="preserve"> baru memiliki BB pada tahun 2010.</w:t>
      </w:r>
    </w:p>
    <w:p w:rsidR="00003310" w:rsidRPr="00961075" w:rsidRDefault="00003310" w:rsidP="00961075">
      <w:pPr>
        <w:pStyle w:val="ListParagraph"/>
        <w:spacing w:after="0" w:line="360" w:lineRule="auto"/>
        <w:ind w:left="567" w:firstLine="426"/>
        <w:jc w:val="both"/>
        <w:rPr>
          <w:rFonts w:ascii="Times New Roman" w:hAnsi="Times New Roman" w:cs="Times New Roman"/>
          <w:sz w:val="24"/>
          <w:szCs w:val="24"/>
        </w:rPr>
      </w:pPr>
      <w:r w:rsidRPr="00142094">
        <w:rPr>
          <w:rFonts w:ascii="Times New Roman" w:hAnsi="Times New Roman" w:cs="Times New Roman"/>
          <w:sz w:val="24"/>
          <w:szCs w:val="24"/>
        </w:rPr>
        <w:t xml:space="preserve">Relasi kekuasaan dan bentuk tuturan yang tersaji pada sebelas kalimat di atas sangat tampak. Hal itu terlihat diksi yang digunakan oleh penguasa partai/pejabat. Anas Urbaningrum dan Andi Mallarangeng memilih kata </w:t>
      </w:r>
      <w:r w:rsidRPr="00142094">
        <w:rPr>
          <w:rFonts w:ascii="Times New Roman" w:hAnsi="Times New Roman" w:cs="Times New Roman"/>
          <w:i/>
          <w:sz w:val="24"/>
          <w:szCs w:val="24"/>
        </w:rPr>
        <w:t>membantah, hanya dagelan,  bukan kesaksian, tidak bena</w:t>
      </w:r>
      <w:r w:rsidRPr="00142094">
        <w:rPr>
          <w:rFonts w:ascii="Times New Roman" w:hAnsi="Times New Roman" w:cs="Times New Roman"/>
          <w:sz w:val="24"/>
          <w:szCs w:val="24"/>
        </w:rPr>
        <w:t>r karena mereka merasa memiliki kekuasaan yang (lebih) besar</w:t>
      </w:r>
      <w:r w:rsidR="0027714D" w:rsidRPr="00142094">
        <w:rPr>
          <w:rFonts w:ascii="Times New Roman" w:hAnsi="Times New Roman" w:cs="Times New Roman"/>
          <w:sz w:val="24"/>
          <w:szCs w:val="24"/>
        </w:rPr>
        <w:t xml:space="preserve">. Hal yang sama juga dilakukan oleh petinggi Partai Demokrat lainnya (Denny K  dan Saan Mustofa) yang sengaja memilih kata/frasa </w:t>
      </w:r>
      <w:r w:rsidR="0027714D" w:rsidRPr="00142094">
        <w:rPr>
          <w:rFonts w:ascii="Times New Roman" w:hAnsi="Times New Roman" w:cs="Times New Roman"/>
          <w:i/>
          <w:sz w:val="24"/>
          <w:szCs w:val="24"/>
        </w:rPr>
        <w:t>tudingan tanpa dasar, menuding, mengusik, dan mendiskreditkan.</w:t>
      </w:r>
      <w:r w:rsidR="0027714D" w:rsidRPr="00142094">
        <w:rPr>
          <w:rFonts w:ascii="Times New Roman" w:hAnsi="Times New Roman" w:cs="Times New Roman"/>
          <w:sz w:val="24"/>
          <w:szCs w:val="24"/>
        </w:rPr>
        <w:t xml:space="preserve"> Kesemua diksi yang dilakukan oleh para petinggi Partai Demokrat tersebut karena mereka merasa memiliki kekuasaan yang besar dan kuat sehingga berusa  mempengaruhi publik bahwa apa yang dikatakan lawan politiknya adalah tidak benar. Hal itu bebrbeda dengan kalimat lainnya (8) sampai dengan (10) dengan Subjek Mindo. Dia memilih kata </w:t>
      </w:r>
      <w:r w:rsidR="00E52172" w:rsidRPr="00142094">
        <w:rPr>
          <w:rFonts w:ascii="Times New Roman" w:hAnsi="Times New Roman" w:cs="Times New Roman"/>
          <w:sz w:val="24"/>
          <w:szCs w:val="24"/>
        </w:rPr>
        <w:t>membenarkan, menyebutkan, melihat, dan mengakui (melakukan pembicaraan dengan Angie melalui BB)</w:t>
      </w:r>
      <w:r w:rsidR="0027714D" w:rsidRPr="00142094">
        <w:rPr>
          <w:rFonts w:ascii="Times New Roman" w:hAnsi="Times New Roman" w:cs="Times New Roman"/>
          <w:sz w:val="24"/>
          <w:szCs w:val="24"/>
        </w:rPr>
        <w:t xml:space="preserve"> dengan maksud untuk memperingan hukuman dan </w:t>
      </w:r>
      <w:r w:rsidR="00E52172" w:rsidRPr="00142094">
        <w:rPr>
          <w:rFonts w:ascii="Times New Roman" w:hAnsi="Times New Roman" w:cs="Times New Roman"/>
          <w:sz w:val="24"/>
          <w:szCs w:val="24"/>
        </w:rPr>
        <w:t xml:space="preserve">sekaligus </w:t>
      </w:r>
      <w:r w:rsidR="0027714D" w:rsidRPr="00142094">
        <w:rPr>
          <w:rFonts w:ascii="Times New Roman" w:hAnsi="Times New Roman" w:cs="Times New Roman"/>
          <w:sz w:val="24"/>
          <w:szCs w:val="24"/>
        </w:rPr>
        <w:t>menyeret orang lain untuk sama-sama menan</w:t>
      </w:r>
      <w:r w:rsidR="00E52172" w:rsidRPr="00142094">
        <w:rPr>
          <w:rFonts w:ascii="Times New Roman" w:hAnsi="Times New Roman" w:cs="Times New Roman"/>
          <w:sz w:val="24"/>
          <w:szCs w:val="24"/>
        </w:rPr>
        <w:t>g</w:t>
      </w:r>
      <w:r w:rsidR="0027714D" w:rsidRPr="00142094">
        <w:rPr>
          <w:rFonts w:ascii="Times New Roman" w:hAnsi="Times New Roman" w:cs="Times New Roman"/>
          <w:sz w:val="24"/>
          <w:szCs w:val="24"/>
        </w:rPr>
        <w:t>gung risiko/memikul</w:t>
      </w:r>
      <w:r w:rsidR="00E52172" w:rsidRPr="00142094">
        <w:rPr>
          <w:rFonts w:ascii="Times New Roman" w:hAnsi="Times New Roman" w:cs="Times New Roman"/>
          <w:sz w:val="24"/>
          <w:szCs w:val="24"/>
        </w:rPr>
        <w:t xml:space="preserve"> beban</w:t>
      </w:r>
      <w:r w:rsidR="0027714D" w:rsidRPr="00142094">
        <w:rPr>
          <w:rFonts w:ascii="Times New Roman" w:hAnsi="Times New Roman" w:cs="Times New Roman"/>
          <w:sz w:val="24"/>
          <w:szCs w:val="24"/>
        </w:rPr>
        <w:t xml:space="preserve"> atas kasus yang dialaminya, sehingga dipilihlah kata-kata </w:t>
      </w:r>
      <w:r w:rsidR="00E52172" w:rsidRPr="00142094">
        <w:rPr>
          <w:rFonts w:ascii="Times New Roman" w:hAnsi="Times New Roman" w:cs="Times New Roman"/>
          <w:sz w:val="24"/>
          <w:szCs w:val="24"/>
        </w:rPr>
        <w:t xml:space="preserve">tersebut. </w:t>
      </w:r>
      <w:r w:rsidR="00AD0936" w:rsidRPr="00142094">
        <w:rPr>
          <w:rFonts w:ascii="Times New Roman" w:hAnsi="Times New Roman" w:cs="Times New Roman"/>
          <w:sz w:val="24"/>
          <w:szCs w:val="24"/>
        </w:rPr>
        <w:t xml:space="preserve">Tentu hal ini berbeda dengan pilihan kata Angie yang menggunakan kata yang menegasikan pilihan kata Mindo. Angie memilih kata </w:t>
      </w:r>
      <w:r w:rsidR="00AD0936" w:rsidRPr="00142094">
        <w:rPr>
          <w:rFonts w:ascii="Times New Roman" w:hAnsi="Times New Roman" w:cs="Times New Roman"/>
          <w:i/>
          <w:sz w:val="24"/>
          <w:szCs w:val="24"/>
        </w:rPr>
        <w:t>membantah</w:t>
      </w:r>
      <w:r w:rsidR="00AD0936" w:rsidRPr="00142094">
        <w:rPr>
          <w:rFonts w:ascii="Times New Roman" w:hAnsi="Times New Roman" w:cs="Times New Roman"/>
          <w:sz w:val="24"/>
          <w:szCs w:val="24"/>
        </w:rPr>
        <w:t xml:space="preserve"> dan </w:t>
      </w:r>
      <w:r w:rsidR="00AD0936" w:rsidRPr="00142094">
        <w:rPr>
          <w:rFonts w:ascii="Times New Roman" w:hAnsi="Times New Roman" w:cs="Times New Roman"/>
          <w:i/>
          <w:sz w:val="24"/>
          <w:szCs w:val="24"/>
        </w:rPr>
        <w:t xml:space="preserve">mengaku </w:t>
      </w:r>
      <w:r w:rsidR="00AD0936" w:rsidRPr="00142094">
        <w:rPr>
          <w:rFonts w:ascii="Times New Roman" w:hAnsi="Times New Roman" w:cs="Times New Roman"/>
          <w:sz w:val="24"/>
          <w:szCs w:val="24"/>
        </w:rPr>
        <w:t>(baru memiliki BB padda tahun 2010).</w:t>
      </w:r>
    </w:p>
    <w:p w:rsidR="00493AA8" w:rsidRPr="00142094" w:rsidRDefault="00493AA8" w:rsidP="00961075">
      <w:pPr>
        <w:pStyle w:val="ListParagraph"/>
        <w:numPr>
          <w:ilvl w:val="1"/>
          <w:numId w:val="3"/>
        </w:numPr>
        <w:spacing w:after="0" w:line="360" w:lineRule="auto"/>
        <w:ind w:left="567" w:hanging="567"/>
        <w:jc w:val="both"/>
        <w:rPr>
          <w:rFonts w:ascii="Times New Roman" w:hAnsi="Times New Roman" w:cs="Times New Roman"/>
          <w:b/>
          <w:sz w:val="24"/>
          <w:szCs w:val="24"/>
        </w:rPr>
      </w:pPr>
      <w:r w:rsidRPr="00142094">
        <w:rPr>
          <w:rFonts w:ascii="Times New Roman" w:hAnsi="Times New Roman" w:cs="Times New Roman"/>
          <w:b/>
          <w:sz w:val="24"/>
          <w:szCs w:val="24"/>
        </w:rPr>
        <w:t>Relasi Kekuasaan dengan Pemfokusan</w:t>
      </w:r>
    </w:p>
    <w:p w:rsidR="00360017" w:rsidRPr="00142094" w:rsidRDefault="00AD0936" w:rsidP="00961075">
      <w:pPr>
        <w:spacing w:after="0" w:line="360" w:lineRule="auto"/>
        <w:ind w:firstLine="567"/>
        <w:rPr>
          <w:rFonts w:ascii="Times New Roman" w:eastAsia="Times New Roman" w:hAnsi="Times New Roman"/>
          <w:sz w:val="24"/>
          <w:szCs w:val="24"/>
          <w:lang w:eastAsia="id-ID"/>
        </w:rPr>
      </w:pPr>
      <w:r w:rsidRPr="00142094">
        <w:rPr>
          <w:rFonts w:ascii="Times New Roman" w:eastAsia="Times New Roman" w:hAnsi="Times New Roman"/>
          <w:sz w:val="24"/>
          <w:szCs w:val="24"/>
          <w:lang w:eastAsia="id-ID"/>
        </w:rPr>
        <w:lastRenderedPageBreak/>
        <w:t xml:space="preserve">Selain  dapat diketahui lewat diksi, relasai kekuasaan dan bentuk tururan juga dapat dilihat lewat pemfokusan seperti ditunjukkan kalimat  (13) sampai dengan (19) berikut ini. </w:t>
      </w:r>
    </w:p>
    <w:p w:rsidR="00360017" w:rsidRPr="00961075" w:rsidRDefault="00AD0936" w:rsidP="00961075">
      <w:pPr>
        <w:spacing w:after="0" w:line="360" w:lineRule="auto"/>
        <w:ind w:left="993" w:hanging="425"/>
        <w:rPr>
          <w:rFonts w:ascii="Times New Roman" w:eastAsia="Times New Roman" w:hAnsi="Times New Roman"/>
          <w:i/>
          <w:sz w:val="24"/>
          <w:szCs w:val="24"/>
          <w:lang w:eastAsia="id-ID"/>
        </w:rPr>
      </w:pPr>
      <w:r w:rsidRPr="00961075">
        <w:rPr>
          <w:rFonts w:ascii="Times New Roman" w:eastAsia="Times New Roman" w:hAnsi="Times New Roman"/>
          <w:sz w:val="24"/>
          <w:szCs w:val="24"/>
          <w:lang w:eastAsia="id-ID"/>
        </w:rPr>
        <w:t>13.</w:t>
      </w:r>
      <w:r w:rsidR="00961075">
        <w:rPr>
          <w:rFonts w:ascii="Times New Roman" w:eastAsia="Times New Roman" w:hAnsi="Times New Roman"/>
          <w:sz w:val="24"/>
          <w:szCs w:val="24"/>
          <w:lang w:eastAsia="id-ID"/>
        </w:rPr>
        <w:tab/>
      </w:r>
      <w:r w:rsidR="00360017" w:rsidRPr="00961075">
        <w:rPr>
          <w:rFonts w:ascii="Times New Roman" w:eastAsia="Times New Roman" w:hAnsi="Times New Roman"/>
          <w:sz w:val="24"/>
          <w:szCs w:val="24"/>
          <w:lang w:eastAsia="id-ID"/>
        </w:rPr>
        <w:t>Pemerintah menyediakan dana sekitar 22 triliun sebagai kompensasi kenaikan harga BBM.</w:t>
      </w:r>
    </w:p>
    <w:p w:rsidR="00360017" w:rsidRPr="00961075" w:rsidRDefault="00AD0936" w:rsidP="00961075">
      <w:pPr>
        <w:spacing w:after="0" w:line="360" w:lineRule="auto"/>
        <w:ind w:left="993" w:hanging="426"/>
        <w:rPr>
          <w:rFonts w:ascii="Times New Roman" w:eastAsia="Times New Roman" w:hAnsi="Times New Roman"/>
          <w:i/>
          <w:sz w:val="24"/>
          <w:szCs w:val="24"/>
          <w:lang w:eastAsia="id-ID"/>
        </w:rPr>
      </w:pPr>
      <w:r w:rsidRPr="00961075">
        <w:rPr>
          <w:rFonts w:ascii="Times New Roman" w:eastAsia="Times New Roman" w:hAnsi="Times New Roman"/>
          <w:sz w:val="24"/>
          <w:szCs w:val="24"/>
          <w:lang w:eastAsia="id-ID"/>
        </w:rPr>
        <w:t>14.</w:t>
      </w:r>
      <w:r w:rsidR="00961075">
        <w:rPr>
          <w:rFonts w:ascii="Times New Roman" w:eastAsia="Times New Roman" w:hAnsi="Times New Roman"/>
          <w:sz w:val="24"/>
          <w:szCs w:val="24"/>
          <w:lang w:eastAsia="id-ID"/>
        </w:rPr>
        <w:tab/>
      </w:r>
      <w:r w:rsidR="00360017" w:rsidRPr="00961075">
        <w:rPr>
          <w:rFonts w:ascii="Times New Roman" w:eastAsia="Times New Roman" w:hAnsi="Times New Roman"/>
          <w:sz w:val="24"/>
          <w:szCs w:val="24"/>
          <w:lang w:eastAsia="id-ID"/>
        </w:rPr>
        <w:t>Pemerintah merencanakan empat program kompensasi bagi masyarakat.</w:t>
      </w:r>
    </w:p>
    <w:p w:rsidR="00360017" w:rsidRPr="00961075" w:rsidRDefault="00360017" w:rsidP="00961075">
      <w:pPr>
        <w:pStyle w:val="ListParagraph"/>
        <w:numPr>
          <w:ilvl w:val="0"/>
          <w:numId w:val="9"/>
        </w:numPr>
        <w:spacing w:after="0" w:line="360" w:lineRule="auto"/>
        <w:ind w:left="993" w:hanging="425"/>
        <w:rPr>
          <w:rFonts w:ascii="Times New Roman" w:eastAsia="Times New Roman" w:hAnsi="Times New Roman"/>
          <w:sz w:val="24"/>
          <w:szCs w:val="24"/>
          <w:lang w:eastAsia="id-ID"/>
        </w:rPr>
      </w:pPr>
      <w:r w:rsidRPr="00961075">
        <w:rPr>
          <w:rFonts w:ascii="Times New Roman" w:eastAsia="Times New Roman" w:hAnsi="Times New Roman"/>
          <w:sz w:val="24"/>
          <w:szCs w:val="24"/>
          <w:lang w:eastAsia="id-ID"/>
        </w:rPr>
        <w:t>Alasan klasik yang tidak masuk akal.</w:t>
      </w:r>
    </w:p>
    <w:p w:rsidR="00360017" w:rsidRPr="00961075" w:rsidRDefault="00360017" w:rsidP="00961075">
      <w:pPr>
        <w:pStyle w:val="ListParagraph"/>
        <w:numPr>
          <w:ilvl w:val="0"/>
          <w:numId w:val="9"/>
        </w:numPr>
        <w:spacing w:after="0" w:line="360" w:lineRule="auto"/>
        <w:ind w:left="993" w:hanging="426"/>
        <w:rPr>
          <w:rFonts w:ascii="Times New Roman" w:eastAsia="Times New Roman" w:hAnsi="Times New Roman"/>
          <w:i/>
          <w:sz w:val="24"/>
          <w:szCs w:val="24"/>
          <w:lang w:eastAsia="id-ID"/>
        </w:rPr>
      </w:pPr>
      <w:r w:rsidRPr="00961075">
        <w:rPr>
          <w:rFonts w:ascii="Times New Roman" w:eastAsia="Times New Roman" w:hAnsi="Times New Roman"/>
          <w:sz w:val="24"/>
          <w:szCs w:val="24"/>
          <w:lang w:eastAsia="id-ID"/>
        </w:rPr>
        <w:t>Seharusnya Pemerintah mencari solusi yang cerdas dan mendasarkan pada kepentingan nasional</w:t>
      </w:r>
      <w:r w:rsidRPr="00961075">
        <w:rPr>
          <w:rFonts w:ascii="Times New Roman" w:eastAsia="Times New Roman" w:hAnsi="Times New Roman"/>
          <w:i/>
          <w:sz w:val="24"/>
          <w:szCs w:val="24"/>
          <w:lang w:eastAsia="id-ID"/>
        </w:rPr>
        <w:t>.</w:t>
      </w:r>
    </w:p>
    <w:p w:rsidR="00360017" w:rsidRPr="00961075" w:rsidRDefault="00360017" w:rsidP="00961075">
      <w:pPr>
        <w:pStyle w:val="ListParagraph"/>
        <w:numPr>
          <w:ilvl w:val="0"/>
          <w:numId w:val="9"/>
        </w:numPr>
        <w:spacing w:after="0" w:line="360" w:lineRule="auto"/>
        <w:ind w:left="993" w:hanging="426"/>
        <w:rPr>
          <w:rFonts w:ascii="Times New Roman" w:eastAsia="Times New Roman" w:hAnsi="Times New Roman"/>
          <w:i/>
          <w:sz w:val="24"/>
          <w:szCs w:val="24"/>
          <w:lang w:eastAsia="id-ID"/>
        </w:rPr>
      </w:pPr>
      <w:r w:rsidRPr="00961075">
        <w:rPr>
          <w:rFonts w:ascii="Times New Roman" w:eastAsia="Times New Roman" w:hAnsi="Times New Roman"/>
          <w:sz w:val="24"/>
          <w:szCs w:val="24"/>
          <w:lang w:eastAsia="id-ID"/>
        </w:rPr>
        <w:t xml:space="preserve">Semua kebutuhan naik, ini memberatkan bagi </w:t>
      </w:r>
      <w:r w:rsidRPr="00961075">
        <w:rPr>
          <w:rFonts w:ascii="Times New Roman" w:eastAsia="Times New Roman" w:hAnsi="Times New Roman"/>
          <w:i/>
          <w:sz w:val="24"/>
          <w:szCs w:val="24"/>
          <w:lang w:eastAsia="id-ID"/>
        </w:rPr>
        <w:t>rakyat miskin.</w:t>
      </w:r>
    </w:p>
    <w:p w:rsidR="00360017" w:rsidRPr="00961075" w:rsidRDefault="00360017" w:rsidP="00961075">
      <w:pPr>
        <w:pStyle w:val="ListParagraph"/>
        <w:numPr>
          <w:ilvl w:val="0"/>
          <w:numId w:val="9"/>
        </w:numPr>
        <w:spacing w:after="0" w:line="360" w:lineRule="auto"/>
        <w:ind w:left="993" w:hanging="426"/>
        <w:rPr>
          <w:rFonts w:ascii="Times New Roman" w:eastAsia="Times New Roman" w:hAnsi="Times New Roman"/>
          <w:i/>
          <w:sz w:val="24"/>
          <w:szCs w:val="24"/>
          <w:lang w:eastAsia="id-ID"/>
        </w:rPr>
      </w:pPr>
      <w:r w:rsidRPr="00961075">
        <w:rPr>
          <w:rFonts w:ascii="Times New Roman" w:eastAsia="Times New Roman" w:hAnsi="Times New Roman"/>
          <w:sz w:val="24"/>
          <w:szCs w:val="24"/>
          <w:lang w:eastAsia="id-ID"/>
        </w:rPr>
        <w:t>Warga mengeluhkan harga bahan pokok sejak ada rencana Pemerintah menaikkan harga BBM.</w:t>
      </w:r>
    </w:p>
    <w:p w:rsidR="00360017" w:rsidRPr="00961075" w:rsidRDefault="00360017" w:rsidP="00961075">
      <w:pPr>
        <w:pStyle w:val="ListParagraph"/>
        <w:numPr>
          <w:ilvl w:val="0"/>
          <w:numId w:val="9"/>
        </w:numPr>
        <w:spacing w:after="0" w:line="360" w:lineRule="auto"/>
        <w:ind w:left="993" w:hanging="426"/>
        <w:rPr>
          <w:rFonts w:ascii="Times New Roman" w:eastAsia="Times New Roman" w:hAnsi="Times New Roman"/>
          <w:sz w:val="24"/>
          <w:szCs w:val="24"/>
          <w:lang w:eastAsia="id-ID"/>
        </w:rPr>
      </w:pPr>
      <w:r w:rsidRPr="00961075">
        <w:rPr>
          <w:rFonts w:ascii="Times New Roman" w:eastAsia="Times New Roman" w:hAnsi="Times New Roman"/>
          <w:sz w:val="24"/>
          <w:szCs w:val="24"/>
          <w:lang w:eastAsia="id-ID"/>
        </w:rPr>
        <w:t>Rencana kenaikan harga BBM mendorong kenaikan harga bahan pokok di pasar tradisional.</w:t>
      </w:r>
    </w:p>
    <w:p w:rsidR="00360017" w:rsidRPr="00961075" w:rsidRDefault="00FB3B28" w:rsidP="00A01965">
      <w:pPr>
        <w:spacing w:after="0" w:line="360" w:lineRule="auto"/>
        <w:ind w:left="567"/>
        <w:jc w:val="both"/>
        <w:rPr>
          <w:rFonts w:ascii="Times New Roman" w:hAnsi="Times New Roman" w:cs="Times New Roman"/>
          <w:sz w:val="24"/>
          <w:szCs w:val="24"/>
        </w:rPr>
      </w:pPr>
      <w:r w:rsidRPr="00961075">
        <w:rPr>
          <w:rFonts w:ascii="Times New Roman" w:hAnsi="Times New Roman" w:cs="Times New Roman"/>
          <w:sz w:val="24"/>
          <w:szCs w:val="24"/>
        </w:rPr>
        <w:t xml:space="preserve">Dengan memberikan tekanan atau fokus pada </w:t>
      </w:r>
      <w:r w:rsidRPr="00961075">
        <w:rPr>
          <w:rFonts w:ascii="Times New Roman" w:hAnsi="Times New Roman" w:cs="Times New Roman"/>
          <w:i/>
          <w:sz w:val="24"/>
          <w:szCs w:val="24"/>
        </w:rPr>
        <w:t>pemerintah menyediakan dana sekitar 22 triliun</w:t>
      </w:r>
      <w:r w:rsidRPr="00961075">
        <w:rPr>
          <w:rFonts w:ascii="Times New Roman" w:hAnsi="Times New Roman" w:cs="Times New Roman"/>
          <w:sz w:val="24"/>
          <w:szCs w:val="24"/>
        </w:rPr>
        <w:t xml:space="preserve"> dan </w:t>
      </w:r>
      <w:r w:rsidRPr="00961075">
        <w:rPr>
          <w:rFonts w:ascii="Times New Roman" w:hAnsi="Times New Roman" w:cs="Times New Roman"/>
          <w:i/>
          <w:sz w:val="24"/>
          <w:szCs w:val="24"/>
        </w:rPr>
        <w:t>pemerintah menyiapkan empat program</w:t>
      </w:r>
      <w:r w:rsidRPr="00961075">
        <w:rPr>
          <w:rFonts w:ascii="Times New Roman" w:hAnsi="Times New Roman" w:cs="Times New Roman"/>
          <w:sz w:val="24"/>
          <w:szCs w:val="24"/>
        </w:rPr>
        <w:t xml:space="preserve"> bukan tanpa alasan. Pemerintah dalam hal ini ingin memberikan citra yang positif bahwa Pemerintah tidak tinggal diam dalam menangani masalah kemiskinan sebagai dampak dari rencana kenaikan harga BBM.</w:t>
      </w:r>
      <w:r w:rsidR="004460A7" w:rsidRPr="00961075">
        <w:rPr>
          <w:rFonts w:ascii="Times New Roman" w:hAnsi="Times New Roman" w:cs="Times New Roman"/>
          <w:sz w:val="24"/>
          <w:szCs w:val="24"/>
        </w:rPr>
        <w:t xml:space="preserve"> Hal yang sebailknya terjadi pada kelompok Oposisi dan atau atau kaum marginal. </w:t>
      </w:r>
      <w:r w:rsidR="004868AA" w:rsidRPr="00961075">
        <w:rPr>
          <w:rFonts w:ascii="Times New Roman" w:hAnsi="Times New Roman" w:cs="Times New Roman"/>
          <w:sz w:val="24"/>
          <w:szCs w:val="24"/>
        </w:rPr>
        <w:t xml:space="preserve">Kelompok Oposisi lebih memfokuskan </w:t>
      </w:r>
      <w:r w:rsidR="004868AA" w:rsidRPr="00961075">
        <w:rPr>
          <w:rFonts w:ascii="Times New Roman" w:hAnsi="Times New Roman" w:cs="Times New Roman"/>
          <w:i/>
          <w:sz w:val="24"/>
          <w:szCs w:val="24"/>
        </w:rPr>
        <w:t>alasan klasik</w:t>
      </w:r>
      <w:r w:rsidR="004868AA" w:rsidRPr="00961075">
        <w:rPr>
          <w:rFonts w:ascii="Times New Roman" w:hAnsi="Times New Roman" w:cs="Times New Roman"/>
          <w:sz w:val="24"/>
          <w:szCs w:val="24"/>
        </w:rPr>
        <w:t xml:space="preserve"> (harga minyak dunia naik) dan </w:t>
      </w:r>
      <w:r w:rsidR="004868AA" w:rsidRPr="00961075">
        <w:rPr>
          <w:rFonts w:ascii="Times New Roman" w:hAnsi="Times New Roman" w:cs="Times New Roman"/>
          <w:i/>
          <w:sz w:val="24"/>
          <w:szCs w:val="24"/>
        </w:rPr>
        <w:t>solusi yang cerdas</w:t>
      </w:r>
      <w:r w:rsidR="004868AA" w:rsidRPr="00961075">
        <w:rPr>
          <w:rFonts w:ascii="Times New Roman" w:hAnsi="Times New Roman" w:cs="Times New Roman"/>
          <w:sz w:val="24"/>
          <w:szCs w:val="24"/>
        </w:rPr>
        <w:t xml:space="preserve"> sebagai pembenaran untuk menaikkan harga BBM dalam negri. Dengan pemfokusan tersebut, Oposan ingin menjelaskan ke publik  bahwa Pemerintah/Partai Penguasa tidak “kreatif” dan “bodoh”. </w:t>
      </w:r>
      <w:r w:rsidR="001557D5" w:rsidRPr="00961075">
        <w:rPr>
          <w:rFonts w:ascii="Times New Roman" w:hAnsi="Times New Roman" w:cs="Times New Roman"/>
          <w:sz w:val="24"/>
          <w:szCs w:val="24"/>
        </w:rPr>
        <w:t>Perbedaan  pemfokusan ini karena aspek kekuasaan dan target serta  maksud yang tersembunyi dari masing-masing kubu/kelompok dalam upayanya “merebut”</w:t>
      </w:r>
    </w:p>
    <w:p w:rsidR="004446C1" w:rsidRDefault="001557D5" w:rsidP="00A01965">
      <w:pPr>
        <w:spacing w:after="0" w:line="360" w:lineRule="auto"/>
        <w:ind w:left="567"/>
        <w:jc w:val="both"/>
        <w:rPr>
          <w:rFonts w:ascii="Times New Roman" w:hAnsi="Times New Roman" w:cs="Times New Roman"/>
          <w:sz w:val="24"/>
          <w:szCs w:val="24"/>
        </w:rPr>
      </w:pPr>
      <w:r w:rsidRPr="00961075">
        <w:rPr>
          <w:rFonts w:ascii="Times New Roman" w:hAnsi="Times New Roman" w:cs="Times New Roman"/>
          <w:sz w:val="24"/>
          <w:szCs w:val="24"/>
        </w:rPr>
        <w:t>Panggung politik lewat pertarungan wacana. Hal yang sama dilakukan oleh kaum marginal.</w:t>
      </w:r>
      <w:r w:rsidR="00E52CA3" w:rsidRPr="00961075">
        <w:rPr>
          <w:rFonts w:ascii="Times New Roman" w:hAnsi="Times New Roman" w:cs="Times New Roman"/>
          <w:sz w:val="24"/>
          <w:szCs w:val="24"/>
        </w:rPr>
        <w:t xml:space="preserve">Lebih memfokuskan “penderitaan, kemiskinan, dan dampak kenaikan BBM” seperti tergambar pada kalimat (17) sampai (19) di atas, yaitu </w:t>
      </w:r>
      <w:r w:rsidR="00E52CA3" w:rsidRPr="00961075">
        <w:rPr>
          <w:rFonts w:ascii="Times New Roman" w:hAnsi="Times New Roman" w:cs="Times New Roman"/>
          <w:i/>
          <w:sz w:val="24"/>
          <w:szCs w:val="24"/>
        </w:rPr>
        <w:t>semua kebutuhan naik, semua warga mengeluhkan semua harga bahan pokok, dana rencana kenaik harga BBM</w:t>
      </w:r>
      <w:r w:rsidR="00E52CA3" w:rsidRPr="00961075">
        <w:rPr>
          <w:rFonts w:ascii="Times New Roman" w:hAnsi="Times New Roman" w:cs="Times New Roman"/>
          <w:sz w:val="24"/>
          <w:szCs w:val="24"/>
        </w:rPr>
        <w:t>.</w:t>
      </w:r>
    </w:p>
    <w:p w:rsidR="00A01965" w:rsidRPr="00961075" w:rsidRDefault="00A01965" w:rsidP="00A01965">
      <w:pPr>
        <w:spacing w:after="0" w:line="360" w:lineRule="auto"/>
        <w:ind w:left="567"/>
        <w:jc w:val="both"/>
        <w:rPr>
          <w:rFonts w:ascii="Times New Roman" w:hAnsi="Times New Roman" w:cs="Times New Roman"/>
          <w:sz w:val="24"/>
          <w:szCs w:val="24"/>
        </w:rPr>
      </w:pPr>
    </w:p>
    <w:p w:rsidR="004446C1" w:rsidRPr="00961075" w:rsidRDefault="004446C1" w:rsidP="00A01965">
      <w:pPr>
        <w:pStyle w:val="ListParagraph"/>
        <w:numPr>
          <w:ilvl w:val="0"/>
          <w:numId w:val="3"/>
        </w:numPr>
        <w:spacing w:after="0" w:line="360" w:lineRule="auto"/>
        <w:ind w:left="567" w:hanging="567"/>
        <w:jc w:val="both"/>
        <w:rPr>
          <w:rFonts w:ascii="Times New Roman" w:hAnsi="Times New Roman" w:cs="Times New Roman"/>
          <w:b/>
          <w:sz w:val="24"/>
          <w:szCs w:val="24"/>
        </w:rPr>
      </w:pPr>
      <w:r w:rsidRPr="00961075">
        <w:rPr>
          <w:rFonts w:ascii="Times New Roman" w:hAnsi="Times New Roman" w:cs="Times New Roman"/>
          <w:b/>
          <w:sz w:val="24"/>
          <w:szCs w:val="24"/>
        </w:rPr>
        <w:t>Simpulan</w:t>
      </w:r>
    </w:p>
    <w:p w:rsidR="00514539" w:rsidRPr="00961075" w:rsidRDefault="00514539" w:rsidP="00A01965">
      <w:pPr>
        <w:pStyle w:val="ListParagraph"/>
        <w:spacing w:after="0" w:line="360" w:lineRule="auto"/>
        <w:ind w:left="0" w:firstLine="567"/>
        <w:jc w:val="both"/>
        <w:rPr>
          <w:rFonts w:ascii="Times New Roman" w:hAnsi="Times New Roman" w:cs="Times New Roman"/>
          <w:sz w:val="24"/>
          <w:szCs w:val="24"/>
        </w:rPr>
      </w:pPr>
      <w:r w:rsidRPr="00961075">
        <w:rPr>
          <w:rFonts w:ascii="Times New Roman" w:hAnsi="Times New Roman" w:cs="Times New Roman"/>
          <w:sz w:val="24"/>
          <w:szCs w:val="24"/>
        </w:rPr>
        <w:t>Uraian di atas telah menunjukkan bahwa terdapat relasi antara kekuasaan dengan bentuk tuturan secara signifikan. Kesignifikasiannya terlihat pada diksi yang dipilih antara Penguasan dan Oposisi serta kelompok marginal sangat berbeda</w:t>
      </w:r>
      <w:r w:rsidR="00797EA2" w:rsidRPr="00961075">
        <w:rPr>
          <w:rFonts w:ascii="Times New Roman" w:hAnsi="Times New Roman" w:cs="Times New Roman"/>
          <w:sz w:val="24"/>
          <w:szCs w:val="24"/>
        </w:rPr>
        <w:t xml:space="preserve">, seperti ditunjukkan pada </w:t>
      </w:r>
      <w:r w:rsidR="00797EA2" w:rsidRPr="00961075">
        <w:rPr>
          <w:rFonts w:ascii="Times New Roman" w:hAnsi="Times New Roman" w:cs="Times New Roman"/>
          <w:sz w:val="24"/>
          <w:szCs w:val="24"/>
        </w:rPr>
        <w:lastRenderedPageBreak/>
        <w:t>kalimat  (1) sampai dengan (12)</w:t>
      </w:r>
      <w:r w:rsidRPr="00961075">
        <w:rPr>
          <w:rFonts w:ascii="Times New Roman" w:hAnsi="Times New Roman" w:cs="Times New Roman"/>
          <w:sz w:val="24"/>
          <w:szCs w:val="24"/>
        </w:rPr>
        <w:t>. Begitu juga dalam hal pemfokusan.</w:t>
      </w:r>
      <w:r w:rsidR="00797EA2" w:rsidRPr="00961075">
        <w:rPr>
          <w:rFonts w:ascii="Times New Roman" w:hAnsi="Times New Roman" w:cs="Times New Roman"/>
          <w:sz w:val="24"/>
          <w:szCs w:val="24"/>
        </w:rPr>
        <w:t xml:space="preserve"> Fokus yang dipilih oleh penguasa adalah lebih menonjolkan program dan penyediaan dana yang besar untuk mengatasi timbulnya gejolak jika harga BBM dinaikkan, sedangkan kaum Oposan lebih mengedepankan kebijakan pemerintah yang tidak benar bahkan sebuah kebodohan. Sementara, kelompok marginal memilih kemiskinan dan dampak yang timbul sebagai fokus. Baik  diksi maupun pemfokusan yang digunakan/dilakukan oleh Parta Penguasa, Oposan, kelompok marginal sesuangguhnya terdapat maksud tersembunyi  yang ada di balik semua tuturan tersebut. Maksud tersebut adalah “berebut kekuasaan” lewat pertarungan wacana. </w:t>
      </w:r>
    </w:p>
    <w:p w:rsidR="00E52CA3" w:rsidRPr="00E52CA3" w:rsidRDefault="00E52CA3" w:rsidP="00E52CA3">
      <w:pPr>
        <w:spacing w:line="480" w:lineRule="auto"/>
        <w:jc w:val="both"/>
        <w:rPr>
          <w:rFonts w:ascii="Times New Roman" w:hAnsi="Times New Roman" w:cs="Times New Roman"/>
          <w:b/>
        </w:rPr>
      </w:pPr>
    </w:p>
    <w:p w:rsidR="004446C1" w:rsidRDefault="004446C1" w:rsidP="004446C1">
      <w:pPr>
        <w:pStyle w:val="ListParagraph"/>
        <w:rPr>
          <w:rFonts w:ascii="Times New Roman" w:hAnsi="Times New Roman" w:cs="Times New Roman"/>
        </w:rPr>
      </w:pPr>
    </w:p>
    <w:p w:rsidR="004446C1" w:rsidRDefault="004446C1" w:rsidP="004446C1">
      <w:pPr>
        <w:pStyle w:val="ListParagraph"/>
        <w:rPr>
          <w:rFonts w:ascii="Times New Roman" w:hAnsi="Times New Roman" w:cs="Times New Roman"/>
        </w:rPr>
      </w:pPr>
    </w:p>
    <w:p w:rsidR="004446C1" w:rsidRDefault="004446C1" w:rsidP="004446C1">
      <w:pPr>
        <w:pStyle w:val="ListParagraph"/>
        <w:rPr>
          <w:rFonts w:ascii="Times New Roman" w:hAnsi="Times New Roman" w:cs="Times New Roman"/>
        </w:rPr>
      </w:pPr>
    </w:p>
    <w:p w:rsidR="004446C1" w:rsidRPr="005145DE" w:rsidRDefault="004446C1" w:rsidP="004446C1">
      <w:pPr>
        <w:spacing w:line="480" w:lineRule="auto"/>
        <w:jc w:val="both"/>
        <w:rPr>
          <w:rFonts w:ascii="Times New Roman" w:hAnsi="Times New Roman" w:cs="Times New Roman"/>
          <w:lang w:val="en-US"/>
        </w:rPr>
      </w:pPr>
    </w:p>
    <w:p w:rsidR="00BB7A41" w:rsidRPr="00BB7A41" w:rsidRDefault="00BB7A41" w:rsidP="00BB7A41">
      <w:pPr>
        <w:spacing w:line="480" w:lineRule="auto"/>
        <w:ind w:left="709"/>
        <w:jc w:val="center"/>
        <w:rPr>
          <w:rFonts w:ascii="Times New Roman" w:hAnsi="Times New Roman" w:cs="Times New Roman"/>
          <w:b/>
          <w:sz w:val="24"/>
          <w:szCs w:val="24"/>
          <w:lang w:val="en-US"/>
        </w:rPr>
      </w:pPr>
      <w:r w:rsidRPr="00BB7A41">
        <w:rPr>
          <w:rFonts w:ascii="Times New Roman" w:hAnsi="Times New Roman" w:cs="Times New Roman"/>
          <w:b/>
          <w:sz w:val="24"/>
          <w:szCs w:val="24"/>
          <w:lang w:val="en-US"/>
        </w:rPr>
        <w:t>DAFTAR PUSTAKA</w:t>
      </w:r>
    </w:p>
    <w:p w:rsidR="00BB7A41" w:rsidRPr="00BB7A41" w:rsidRDefault="00BB7A41" w:rsidP="00BB7A41">
      <w:pPr>
        <w:spacing w:line="480" w:lineRule="auto"/>
        <w:ind w:left="709"/>
        <w:jc w:val="center"/>
        <w:rPr>
          <w:rFonts w:ascii="Times New Roman" w:hAnsi="Times New Roman" w:cs="Times New Roman"/>
          <w:b/>
          <w:sz w:val="24"/>
          <w:szCs w:val="24"/>
          <w:lang w:val="en-US"/>
        </w:rPr>
      </w:pP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rPr>
        <w:t xml:space="preserve">Badara, Aris. 2012. </w:t>
      </w:r>
      <w:r w:rsidRPr="00BB7A41">
        <w:rPr>
          <w:rFonts w:ascii="Times New Roman" w:hAnsi="Times New Roman" w:cs="Times New Roman"/>
          <w:i/>
          <w:sz w:val="24"/>
          <w:szCs w:val="24"/>
        </w:rPr>
        <w:t xml:space="preserve">Analisis Wacana: Teori, Metode, dan Penerapannya pada Wacana Media. </w:t>
      </w:r>
      <w:r w:rsidRPr="00BB7A41">
        <w:rPr>
          <w:rFonts w:ascii="Times New Roman" w:hAnsi="Times New Roman" w:cs="Times New Roman"/>
          <w:sz w:val="24"/>
          <w:szCs w:val="24"/>
        </w:rPr>
        <w:t>Jakarta: Kencana.</w:t>
      </w: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 xml:space="preserve">Brown, Gillian and Yule, George. 1983. </w:t>
      </w:r>
      <w:r w:rsidRPr="00BB7A41">
        <w:rPr>
          <w:rFonts w:ascii="Times New Roman" w:hAnsi="Times New Roman" w:cs="Times New Roman"/>
          <w:i/>
          <w:sz w:val="24"/>
          <w:szCs w:val="24"/>
          <w:lang w:val="en-US"/>
        </w:rPr>
        <w:t>Discourse Analysis.</w:t>
      </w:r>
      <w:r w:rsidRPr="00BB7A41">
        <w:rPr>
          <w:rFonts w:ascii="Times New Roman" w:hAnsi="Times New Roman" w:cs="Times New Roman"/>
          <w:sz w:val="24"/>
          <w:szCs w:val="24"/>
          <w:lang w:val="en-US"/>
        </w:rPr>
        <w:t xml:space="preserve"> Cambridge: Cambridge University Press.</w:t>
      </w: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 xml:space="preserve">Eriyanto. 2000. </w:t>
      </w:r>
      <w:r w:rsidRPr="00BB7A41">
        <w:rPr>
          <w:rFonts w:ascii="Times New Roman" w:hAnsi="Times New Roman" w:cs="Times New Roman"/>
          <w:i/>
          <w:sz w:val="24"/>
          <w:szCs w:val="24"/>
          <w:lang w:val="en-US"/>
        </w:rPr>
        <w:t xml:space="preserve">KekuasaanOtoriterdariGerakanPenindasanMenujuPolitikHegemoni: StudiatasPidato-pidatoPolitikSoeharto. </w:t>
      </w:r>
      <w:r w:rsidRPr="00BB7A41">
        <w:rPr>
          <w:rFonts w:ascii="Times New Roman" w:hAnsi="Times New Roman" w:cs="Times New Roman"/>
          <w:sz w:val="24"/>
          <w:szCs w:val="24"/>
          <w:lang w:val="en-US"/>
        </w:rPr>
        <w:t>Yogyakarta: PustakaPelajar.</w:t>
      </w: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 xml:space="preserve">Fairclough, Norman. 1995. </w:t>
      </w:r>
      <w:r w:rsidRPr="00BB7A41">
        <w:rPr>
          <w:rFonts w:ascii="Times New Roman" w:hAnsi="Times New Roman" w:cs="Times New Roman"/>
          <w:i/>
          <w:sz w:val="24"/>
          <w:szCs w:val="24"/>
          <w:lang w:val="en-US"/>
        </w:rPr>
        <w:t xml:space="preserve">Crtical Discourse Analysis: The Critical Study of Language. </w:t>
      </w:r>
      <w:r w:rsidRPr="00BB7A41">
        <w:rPr>
          <w:rFonts w:ascii="Times New Roman" w:hAnsi="Times New Roman" w:cs="Times New Roman"/>
          <w:sz w:val="24"/>
          <w:szCs w:val="24"/>
          <w:lang w:val="en-US"/>
        </w:rPr>
        <w:t>London: Longman.</w:t>
      </w:r>
    </w:p>
    <w:p w:rsidR="00BB7A41" w:rsidRPr="00BB7A41" w:rsidRDefault="00BB7A41" w:rsidP="00A01965">
      <w:pPr>
        <w:spacing w:after="0" w:line="360" w:lineRule="auto"/>
        <w:ind w:left="709" w:hanging="811"/>
        <w:rPr>
          <w:rFonts w:ascii="Times New Roman" w:hAnsi="Times New Roman" w:cs="Times New Roman"/>
          <w:sz w:val="24"/>
          <w:szCs w:val="24"/>
          <w:lang w:val="en-US"/>
        </w:rPr>
      </w:pP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 xml:space="preserve">-----------. 2003. </w:t>
      </w:r>
      <w:r w:rsidRPr="00BB7A41">
        <w:rPr>
          <w:rFonts w:ascii="Times New Roman" w:hAnsi="Times New Roman" w:cs="Times New Roman"/>
          <w:i/>
          <w:sz w:val="24"/>
          <w:szCs w:val="24"/>
          <w:lang w:val="en-US"/>
        </w:rPr>
        <w:t>Language and Power (</w:t>
      </w:r>
      <w:r w:rsidRPr="00BB7A41">
        <w:rPr>
          <w:rFonts w:ascii="Times New Roman" w:hAnsi="Times New Roman" w:cs="Times New Roman"/>
          <w:sz w:val="24"/>
          <w:szCs w:val="24"/>
          <w:lang w:val="en-US"/>
        </w:rPr>
        <w:t>Terjemahan Indah Rohmani). Malang: Boyan.</w:t>
      </w: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 xml:space="preserve">Fiske, John. 1990. </w:t>
      </w:r>
      <w:r w:rsidRPr="00BB7A41">
        <w:rPr>
          <w:rFonts w:ascii="Times New Roman" w:hAnsi="Times New Roman" w:cs="Times New Roman"/>
          <w:i/>
          <w:sz w:val="24"/>
          <w:szCs w:val="24"/>
          <w:lang w:val="en-US"/>
        </w:rPr>
        <w:t xml:space="preserve">Cultural and Communication Studies </w:t>
      </w:r>
      <w:r w:rsidRPr="00BB7A41">
        <w:rPr>
          <w:rFonts w:ascii="Times New Roman" w:hAnsi="Times New Roman" w:cs="Times New Roman"/>
          <w:sz w:val="24"/>
          <w:szCs w:val="24"/>
          <w:lang w:val="en-US"/>
        </w:rPr>
        <w:t>(Terjemahan Idi Subandi Ibrahim, Ed.). Yogkarta: Jalasutra.</w:t>
      </w: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Hiariej, Eric. 2008. “PemulihanKekuasaanKelasDominandanPolitikNeoliberalisme”. Dalam</w:t>
      </w:r>
      <w:r w:rsidRPr="00BB7A41">
        <w:rPr>
          <w:rFonts w:ascii="Times New Roman" w:hAnsi="Times New Roman" w:cs="Times New Roman"/>
          <w:i/>
          <w:sz w:val="24"/>
          <w:szCs w:val="24"/>
          <w:lang w:val="en-US"/>
        </w:rPr>
        <w:t>Global (jurnalPolitikInternasional), Vol. 9, No.2.</w:t>
      </w:r>
      <w:r w:rsidRPr="00BB7A41">
        <w:rPr>
          <w:rFonts w:ascii="Times New Roman" w:hAnsi="Times New Roman" w:cs="Times New Roman"/>
          <w:sz w:val="24"/>
          <w:szCs w:val="24"/>
          <w:lang w:val="en-US"/>
        </w:rPr>
        <w:t xml:space="preserve"> Jakarta: DepartemenIlmuHubunganInternasional FISIP, Universitas Indonesia.</w:t>
      </w: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rPr>
        <w:t xml:space="preserve">Jumadi. 2005. </w:t>
      </w:r>
      <w:r w:rsidRPr="00BB7A41">
        <w:rPr>
          <w:rFonts w:ascii="Times New Roman" w:hAnsi="Times New Roman" w:cs="Times New Roman"/>
          <w:i/>
          <w:sz w:val="24"/>
          <w:szCs w:val="24"/>
        </w:rPr>
        <w:t>Representasi Kekusaan dalam Wacana Kelas</w:t>
      </w:r>
      <w:r w:rsidRPr="00BB7A41">
        <w:rPr>
          <w:rFonts w:ascii="Times New Roman" w:hAnsi="Times New Roman" w:cs="Times New Roman"/>
          <w:sz w:val="24"/>
          <w:szCs w:val="24"/>
        </w:rPr>
        <w:t>. Jakarta: Pusat Bahasa.</w:t>
      </w: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lastRenderedPageBreak/>
        <w:t xml:space="preserve">Latif, Yudidan Idi Subandi Ibrahim. 1998. </w:t>
      </w:r>
      <w:r w:rsidRPr="00BB7A41">
        <w:rPr>
          <w:rFonts w:ascii="Times New Roman" w:hAnsi="Times New Roman" w:cs="Times New Roman"/>
          <w:i/>
          <w:sz w:val="24"/>
          <w:szCs w:val="24"/>
          <w:lang w:val="en-US"/>
        </w:rPr>
        <w:t>BahasadanKekuasaan</w:t>
      </w:r>
      <w:r w:rsidRPr="00BB7A41">
        <w:rPr>
          <w:rFonts w:ascii="Times New Roman" w:hAnsi="Times New Roman" w:cs="Times New Roman"/>
          <w:sz w:val="24"/>
          <w:szCs w:val="24"/>
          <w:lang w:val="en-US"/>
        </w:rPr>
        <w:t>. Jakarta: Mizan.</w:t>
      </w:r>
    </w:p>
    <w:p w:rsidR="00BB7A41" w:rsidRPr="00BB7A41" w:rsidRDefault="00BB7A41" w:rsidP="00A01965">
      <w:pPr>
        <w:spacing w:after="0" w:line="360" w:lineRule="auto"/>
        <w:ind w:left="709" w:hanging="811"/>
        <w:rPr>
          <w:rFonts w:ascii="Times New Roman" w:hAnsi="Times New Roman" w:cs="Times New Roman"/>
          <w:sz w:val="24"/>
          <w:szCs w:val="24"/>
          <w:lang w:val="en-US"/>
        </w:rPr>
      </w:pPr>
      <w:r w:rsidRPr="00BB7A41">
        <w:rPr>
          <w:rFonts w:ascii="Times New Roman" w:hAnsi="Times New Roman" w:cs="Times New Roman"/>
          <w:sz w:val="24"/>
          <w:szCs w:val="24"/>
          <w:lang w:val="en-US"/>
        </w:rPr>
        <w:t xml:space="preserve">Lee, Blaine. 2002. </w:t>
      </w:r>
      <w:r w:rsidRPr="00BB7A41">
        <w:rPr>
          <w:rFonts w:ascii="Times New Roman" w:hAnsi="Times New Roman" w:cs="Times New Roman"/>
          <w:i/>
          <w:sz w:val="24"/>
          <w:szCs w:val="24"/>
          <w:lang w:val="en-US"/>
        </w:rPr>
        <w:t>The Power Principle</w:t>
      </w:r>
      <w:r w:rsidRPr="00BB7A41">
        <w:rPr>
          <w:rFonts w:ascii="Times New Roman" w:hAnsi="Times New Roman" w:cs="Times New Roman"/>
          <w:sz w:val="24"/>
          <w:szCs w:val="24"/>
          <w:lang w:val="en-US"/>
        </w:rPr>
        <w:t xml:space="preserve"> (TerjemahanAlfinSaputra). Jakarta: Bina Putra Aksara.</w:t>
      </w:r>
    </w:p>
    <w:p w:rsidR="00BB7A41" w:rsidRPr="00BB7A41" w:rsidRDefault="00BB7A41" w:rsidP="00A01965">
      <w:pPr>
        <w:spacing w:after="0" w:line="360" w:lineRule="auto"/>
        <w:ind w:left="709" w:hanging="811"/>
        <w:rPr>
          <w:rFonts w:ascii="Times New Roman" w:hAnsi="Times New Roman" w:cs="Times New Roman"/>
          <w:sz w:val="24"/>
          <w:szCs w:val="24"/>
          <w:lang w:val="en-US"/>
        </w:rPr>
      </w:pP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 xml:space="preserve">Linda Thomson dan Shan Wareing. 2007. </w:t>
      </w:r>
      <w:r w:rsidRPr="00BB7A41">
        <w:rPr>
          <w:rFonts w:ascii="Times New Roman" w:hAnsi="Times New Roman" w:cs="Times New Roman"/>
          <w:i/>
          <w:sz w:val="24"/>
          <w:szCs w:val="24"/>
          <w:lang w:val="en-US"/>
        </w:rPr>
        <w:t>Language, Society, and Power</w:t>
      </w:r>
      <w:r w:rsidRPr="00BB7A41">
        <w:rPr>
          <w:rFonts w:ascii="Times New Roman" w:hAnsi="Times New Roman" w:cs="Times New Roman"/>
          <w:sz w:val="24"/>
          <w:szCs w:val="24"/>
          <w:lang w:val="en-US"/>
        </w:rPr>
        <w:t xml:space="preserve"> (Terjemahan Abdul Syukur Ibrahim). Yogyakarta: PUstakaPelajar.</w:t>
      </w: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Maran, YohanesLabadanTadjudinNurEfendi. 2006. “DominasaidanKekuasaan Negara danBisnisterhadapPetani (StuditentangProduksidanDistribusiJambu Mete di DesaBalukHering, KecamatanTanjungBunga, Flores Timur, Nusa Tenggara Timur)” dalam</w:t>
      </w:r>
      <w:r w:rsidRPr="00BB7A41">
        <w:rPr>
          <w:rFonts w:ascii="Times New Roman" w:hAnsi="Times New Roman" w:cs="Times New Roman"/>
          <w:i/>
          <w:sz w:val="24"/>
          <w:szCs w:val="24"/>
          <w:lang w:val="en-US"/>
        </w:rPr>
        <w:t>Sosiosains, Vol. 19, No</w:t>
      </w:r>
      <w:r w:rsidRPr="00BB7A41">
        <w:rPr>
          <w:rFonts w:ascii="Times New Roman" w:hAnsi="Times New Roman" w:cs="Times New Roman"/>
          <w:sz w:val="24"/>
          <w:szCs w:val="24"/>
          <w:lang w:val="en-US"/>
        </w:rPr>
        <w:t xml:space="preserve">. </w:t>
      </w:r>
      <w:r w:rsidRPr="00BB7A41">
        <w:rPr>
          <w:rFonts w:ascii="Times New Roman" w:hAnsi="Times New Roman" w:cs="Times New Roman"/>
          <w:i/>
          <w:sz w:val="24"/>
          <w:szCs w:val="24"/>
          <w:lang w:val="en-US"/>
        </w:rPr>
        <w:t>1</w:t>
      </w:r>
      <w:r w:rsidRPr="00BB7A41">
        <w:rPr>
          <w:rFonts w:ascii="Times New Roman" w:hAnsi="Times New Roman" w:cs="Times New Roman"/>
          <w:sz w:val="24"/>
          <w:szCs w:val="24"/>
          <w:lang w:val="en-US"/>
        </w:rPr>
        <w:t>.Yogyakarta: Program PascaIlmu-IlmuSosial UGM.</w:t>
      </w:r>
    </w:p>
    <w:p w:rsidR="00BB7A41" w:rsidRPr="00A01965"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Ramelan, Ratih R.H. 2008. “BahasadanKognisi: StudiKorelasionaltentangPemahamanTeksEkspositoridanBerpikirDeduktifdanInduktifpadaSiswa SMA.” Dalam</w:t>
      </w:r>
      <w:r w:rsidRPr="00BB7A41">
        <w:rPr>
          <w:rFonts w:ascii="Times New Roman" w:hAnsi="Times New Roman" w:cs="Times New Roman"/>
          <w:i/>
          <w:sz w:val="24"/>
          <w:szCs w:val="24"/>
          <w:lang w:val="en-US"/>
        </w:rPr>
        <w:t xml:space="preserve"> Global (jurnalPolitikInternasional), Vol. 9, No.2.</w:t>
      </w:r>
      <w:r w:rsidRPr="00BB7A41">
        <w:rPr>
          <w:rFonts w:ascii="Times New Roman" w:hAnsi="Times New Roman" w:cs="Times New Roman"/>
          <w:sz w:val="24"/>
          <w:szCs w:val="24"/>
          <w:lang w:val="en-US"/>
        </w:rPr>
        <w:t xml:space="preserve"> Jakarta: DepartemenIlmuHubunganInternasiona</w:t>
      </w:r>
      <w:r w:rsidR="00A01965">
        <w:rPr>
          <w:rFonts w:ascii="Times New Roman" w:hAnsi="Times New Roman" w:cs="Times New Roman"/>
          <w:sz w:val="24"/>
          <w:szCs w:val="24"/>
          <w:lang w:val="en-US"/>
        </w:rPr>
        <w:t>l FISIP, Universitas Indonesia.</w:t>
      </w:r>
    </w:p>
    <w:p w:rsidR="00BB7A41" w:rsidRPr="00BB7A41" w:rsidRDefault="00BB7A41" w:rsidP="00A01965">
      <w:pPr>
        <w:spacing w:after="0" w:line="360" w:lineRule="auto"/>
        <w:ind w:left="709" w:hanging="811"/>
        <w:rPr>
          <w:rFonts w:ascii="Times New Roman" w:hAnsi="Times New Roman" w:cs="Times New Roman"/>
          <w:sz w:val="24"/>
          <w:szCs w:val="24"/>
          <w:lang w:val="en-US"/>
        </w:rPr>
      </w:pPr>
      <w:r w:rsidRPr="00BB7A41">
        <w:rPr>
          <w:rFonts w:ascii="Times New Roman" w:hAnsi="Times New Roman" w:cs="Times New Roman"/>
          <w:sz w:val="24"/>
          <w:szCs w:val="24"/>
          <w:lang w:val="en-US"/>
        </w:rPr>
        <w:t xml:space="preserve">Stone, Clarence. 1998. “Power and Social Complexity”. Dalam Robert J. Waste(Ed.), </w:t>
      </w:r>
      <w:r w:rsidRPr="00BB7A41">
        <w:rPr>
          <w:rFonts w:ascii="Times New Roman" w:hAnsi="Times New Roman" w:cs="Times New Roman"/>
          <w:i/>
          <w:sz w:val="24"/>
          <w:szCs w:val="24"/>
          <w:lang w:val="en-US"/>
        </w:rPr>
        <w:t>Community Power: Directions for Future Research</w:t>
      </w:r>
      <w:r w:rsidRPr="00BB7A41">
        <w:rPr>
          <w:rFonts w:ascii="Times New Roman" w:hAnsi="Times New Roman" w:cs="Times New Roman"/>
          <w:sz w:val="24"/>
          <w:szCs w:val="24"/>
          <w:lang w:val="en-US"/>
        </w:rPr>
        <w:t>. London: Sage Publications.</w:t>
      </w:r>
    </w:p>
    <w:p w:rsidR="00BB7A41" w:rsidRPr="00BB7A41" w:rsidRDefault="00BB7A41" w:rsidP="00A01965">
      <w:pPr>
        <w:spacing w:after="0" w:line="360" w:lineRule="auto"/>
        <w:ind w:left="709" w:hanging="811"/>
        <w:rPr>
          <w:rFonts w:ascii="Times New Roman" w:hAnsi="Times New Roman" w:cs="Times New Roman"/>
          <w:sz w:val="24"/>
          <w:szCs w:val="24"/>
        </w:rPr>
      </w:pPr>
      <w:r w:rsidRPr="00BB7A41">
        <w:rPr>
          <w:rFonts w:ascii="Times New Roman" w:hAnsi="Times New Roman" w:cs="Times New Roman"/>
          <w:sz w:val="24"/>
          <w:szCs w:val="24"/>
          <w:lang w:val="en-US"/>
        </w:rPr>
        <w:t xml:space="preserve">Sutrisno, MudjidanHendarPutranto (Ed.). 2005. </w:t>
      </w:r>
      <w:r w:rsidRPr="00BB7A41">
        <w:rPr>
          <w:rFonts w:ascii="Times New Roman" w:hAnsi="Times New Roman" w:cs="Times New Roman"/>
          <w:i/>
          <w:sz w:val="24"/>
          <w:szCs w:val="24"/>
          <w:lang w:val="en-US"/>
        </w:rPr>
        <w:t>Teori-TeoriKebudayaan</w:t>
      </w:r>
      <w:r w:rsidRPr="00BB7A41">
        <w:rPr>
          <w:rFonts w:ascii="Times New Roman" w:hAnsi="Times New Roman" w:cs="Times New Roman"/>
          <w:sz w:val="24"/>
          <w:szCs w:val="24"/>
          <w:lang w:val="en-US"/>
        </w:rPr>
        <w:t>. Yogyakarta: Kanisius.</w:t>
      </w:r>
    </w:p>
    <w:p w:rsidR="00BB7A41" w:rsidRPr="004E0441" w:rsidRDefault="00BB7A41" w:rsidP="005145DE">
      <w:pPr>
        <w:spacing w:after="0" w:line="360" w:lineRule="auto"/>
        <w:ind w:left="709" w:hanging="811"/>
        <w:rPr>
          <w:b/>
          <w:sz w:val="24"/>
          <w:szCs w:val="24"/>
          <w:lang w:val="en-US"/>
        </w:rPr>
      </w:pPr>
      <w:r w:rsidRPr="00BB7A41">
        <w:rPr>
          <w:rFonts w:ascii="Times New Roman" w:hAnsi="Times New Roman" w:cs="Times New Roman"/>
          <w:sz w:val="24"/>
          <w:szCs w:val="24"/>
          <w:lang w:val="en-US"/>
        </w:rPr>
        <w:t>Thansoulas, Dimitros. 2001. “Language and Power in Education”. Online diakses 10 April 20</w:t>
      </w:r>
      <w:r w:rsidRPr="00BB7A41">
        <w:rPr>
          <w:rFonts w:ascii="Times New Roman" w:hAnsi="Times New Roman" w:cs="Times New Roman"/>
          <w:sz w:val="24"/>
          <w:szCs w:val="24"/>
        </w:rPr>
        <w:t>12</w:t>
      </w:r>
      <w:r w:rsidRPr="00BB7A41">
        <w:rPr>
          <w:rFonts w:ascii="Times New Roman" w:hAnsi="Times New Roman" w:cs="Times New Roman"/>
          <w:sz w:val="24"/>
          <w:szCs w:val="24"/>
          <w:lang w:val="en-US"/>
        </w:rPr>
        <w:t>.</w:t>
      </w:r>
      <w:r w:rsidR="005145DE" w:rsidRPr="004E0441">
        <w:rPr>
          <w:b/>
          <w:sz w:val="24"/>
          <w:szCs w:val="24"/>
          <w:lang w:val="en-US"/>
        </w:rPr>
        <w:t xml:space="preserve"> </w:t>
      </w:r>
    </w:p>
    <w:sectPr w:rsidR="00BB7A41" w:rsidRPr="004E0441" w:rsidSect="000A555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6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583" w:rsidRDefault="00F44583" w:rsidP="00DF1329">
      <w:pPr>
        <w:spacing w:after="0" w:line="240" w:lineRule="auto"/>
      </w:pPr>
      <w:r>
        <w:separator/>
      </w:r>
    </w:p>
  </w:endnote>
  <w:endnote w:type="continuationSeparator" w:id="1">
    <w:p w:rsidR="00F44583" w:rsidRDefault="00F44583" w:rsidP="00DF1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5A" w:rsidRDefault="000A55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4781"/>
      <w:docPartObj>
        <w:docPartGallery w:val="Page Numbers (Bottom of Page)"/>
        <w:docPartUnique/>
      </w:docPartObj>
    </w:sdtPr>
    <w:sdtContent>
      <w:p w:rsidR="000A555A" w:rsidRDefault="000A555A">
        <w:pPr>
          <w:pStyle w:val="Footer"/>
          <w:jc w:val="right"/>
        </w:pPr>
        <w:fldSimple w:instr=" PAGE   \* MERGEFORMAT ">
          <w:r>
            <w:rPr>
              <w:noProof/>
            </w:rPr>
            <w:t>162</w:t>
          </w:r>
        </w:fldSimple>
      </w:p>
    </w:sdtContent>
  </w:sdt>
  <w:p w:rsidR="00831028" w:rsidRDefault="00F445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4778"/>
      <w:docPartObj>
        <w:docPartGallery w:val="Page Numbers (Bottom of Page)"/>
        <w:docPartUnique/>
      </w:docPartObj>
    </w:sdtPr>
    <w:sdtContent>
      <w:p w:rsidR="005145DE" w:rsidRDefault="005145DE">
        <w:pPr>
          <w:pStyle w:val="Footer"/>
          <w:jc w:val="right"/>
        </w:pPr>
        <w:fldSimple w:instr=" PAGE   \* MERGEFORMAT ">
          <w:r>
            <w:rPr>
              <w:noProof/>
            </w:rPr>
            <w:t>162</w:t>
          </w:r>
        </w:fldSimple>
      </w:p>
    </w:sdtContent>
  </w:sdt>
  <w:p w:rsidR="005145DE" w:rsidRDefault="00514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583" w:rsidRDefault="00F44583" w:rsidP="00DF1329">
      <w:pPr>
        <w:spacing w:after="0" w:line="240" w:lineRule="auto"/>
      </w:pPr>
      <w:r>
        <w:separator/>
      </w:r>
    </w:p>
  </w:footnote>
  <w:footnote w:type="continuationSeparator" w:id="1">
    <w:p w:rsidR="00F44583" w:rsidRDefault="00F44583" w:rsidP="00DF13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5A" w:rsidRDefault="000A55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5A" w:rsidRDefault="000A55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5A" w:rsidRDefault="000A55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20C2"/>
    <w:multiLevelType w:val="hybridMultilevel"/>
    <w:tmpl w:val="65F49F74"/>
    <w:lvl w:ilvl="0" w:tplc="B2420ABE">
      <w:start w:val="15"/>
      <w:numFmt w:val="decimal"/>
      <w:lvlText w:val="%1."/>
      <w:lvlJc w:val="left"/>
      <w:pPr>
        <w:ind w:left="1713" w:hanging="360"/>
      </w:pPr>
      <w:rPr>
        <w:rFonts w:hint="default"/>
        <w:i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1E6B30A2"/>
    <w:multiLevelType w:val="hybridMultilevel"/>
    <w:tmpl w:val="1B0E60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5659B7"/>
    <w:multiLevelType w:val="multilevel"/>
    <w:tmpl w:val="00A8699E"/>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37E51050"/>
    <w:multiLevelType w:val="multilevel"/>
    <w:tmpl w:val="352E72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2062351"/>
    <w:multiLevelType w:val="hybridMultilevel"/>
    <w:tmpl w:val="3AFAE174"/>
    <w:lvl w:ilvl="0" w:tplc="9F0E4FCC">
      <w:start w:val="1"/>
      <w:numFmt w:val="decimal"/>
      <w:lvlText w:val="%1."/>
      <w:lvlJc w:val="left"/>
      <w:pPr>
        <w:ind w:left="1211"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D6C7682"/>
    <w:multiLevelType w:val="multilevel"/>
    <w:tmpl w:val="ED92AEAA"/>
    <w:lvl w:ilvl="0">
      <w:start w:val="1"/>
      <w:numFmt w:val="decimal"/>
      <w:lvlText w:val="%1."/>
      <w:lvlJc w:val="left"/>
      <w:pPr>
        <w:ind w:left="1069"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6">
    <w:nsid w:val="4E3C0B11"/>
    <w:multiLevelType w:val="hybridMultilevel"/>
    <w:tmpl w:val="07B28584"/>
    <w:lvl w:ilvl="0" w:tplc="D6E0CA44">
      <w:start w:val="1"/>
      <w:numFmt w:val="decimal"/>
      <w:lvlText w:val="%1."/>
      <w:lvlJc w:val="left"/>
      <w:pPr>
        <w:ind w:left="1429" w:hanging="360"/>
      </w:pPr>
      <w:rPr>
        <w:rFonts w:hint="default"/>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5DBF230E"/>
    <w:multiLevelType w:val="hybridMultilevel"/>
    <w:tmpl w:val="B3ECD8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A05B0C"/>
    <w:multiLevelType w:val="hybridMultilevel"/>
    <w:tmpl w:val="E376E4EE"/>
    <w:lvl w:ilvl="0" w:tplc="3C8061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C74713A"/>
    <w:multiLevelType w:val="multilevel"/>
    <w:tmpl w:val="3B8E1C5C"/>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7B2E65C8"/>
    <w:multiLevelType w:val="multilevel"/>
    <w:tmpl w:val="F0B4ADC2"/>
    <w:lvl w:ilvl="0">
      <w:start w:val="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8"/>
  </w:num>
  <w:num w:numId="3">
    <w:abstractNumId w:val="5"/>
  </w:num>
  <w:num w:numId="4">
    <w:abstractNumId w:val="3"/>
  </w:num>
  <w:num w:numId="5">
    <w:abstractNumId w:val="2"/>
  </w:num>
  <w:num w:numId="6">
    <w:abstractNumId w:val="7"/>
  </w:num>
  <w:num w:numId="7">
    <w:abstractNumId w:val="4"/>
  </w:num>
  <w:num w:numId="8">
    <w:abstractNumId w:val="6"/>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514C"/>
    <w:rsid w:val="00003310"/>
    <w:rsid w:val="000A555A"/>
    <w:rsid w:val="000E52CC"/>
    <w:rsid w:val="000F514C"/>
    <w:rsid w:val="00142094"/>
    <w:rsid w:val="001557D5"/>
    <w:rsid w:val="001E35B2"/>
    <w:rsid w:val="00244396"/>
    <w:rsid w:val="0027714D"/>
    <w:rsid w:val="00360017"/>
    <w:rsid w:val="003A28AE"/>
    <w:rsid w:val="004446C1"/>
    <w:rsid w:val="004460A7"/>
    <w:rsid w:val="004868AA"/>
    <w:rsid w:val="00493AA8"/>
    <w:rsid w:val="00514539"/>
    <w:rsid w:val="005145DE"/>
    <w:rsid w:val="00515612"/>
    <w:rsid w:val="005C3F3E"/>
    <w:rsid w:val="005C6BE4"/>
    <w:rsid w:val="00684CDA"/>
    <w:rsid w:val="006D3919"/>
    <w:rsid w:val="007457DF"/>
    <w:rsid w:val="00797EA2"/>
    <w:rsid w:val="00834082"/>
    <w:rsid w:val="00841E05"/>
    <w:rsid w:val="008F71C3"/>
    <w:rsid w:val="00936B13"/>
    <w:rsid w:val="0095646A"/>
    <w:rsid w:val="00961075"/>
    <w:rsid w:val="009F6932"/>
    <w:rsid w:val="00A01965"/>
    <w:rsid w:val="00A21807"/>
    <w:rsid w:val="00A80953"/>
    <w:rsid w:val="00AD0936"/>
    <w:rsid w:val="00AD415A"/>
    <w:rsid w:val="00AD4557"/>
    <w:rsid w:val="00B63850"/>
    <w:rsid w:val="00BA3505"/>
    <w:rsid w:val="00BB7A41"/>
    <w:rsid w:val="00BE5DAE"/>
    <w:rsid w:val="00C16AA9"/>
    <w:rsid w:val="00C55AB8"/>
    <w:rsid w:val="00CA581D"/>
    <w:rsid w:val="00D544A6"/>
    <w:rsid w:val="00D76127"/>
    <w:rsid w:val="00DF1329"/>
    <w:rsid w:val="00E366B3"/>
    <w:rsid w:val="00E4152A"/>
    <w:rsid w:val="00E52172"/>
    <w:rsid w:val="00E52CA3"/>
    <w:rsid w:val="00E76973"/>
    <w:rsid w:val="00E8259A"/>
    <w:rsid w:val="00EE6821"/>
    <w:rsid w:val="00F0761A"/>
    <w:rsid w:val="00F256EF"/>
    <w:rsid w:val="00F32F5E"/>
    <w:rsid w:val="00F44583"/>
    <w:rsid w:val="00F65F2A"/>
    <w:rsid w:val="00FB3B28"/>
    <w:rsid w:val="00FB4900"/>
    <w:rsid w:val="00FD14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932"/>
    <w:pPr>
      <w:ind w:left="720"/>
      <w:contextualSpacing/>
    </w:pPr>
  </w:style>
  <w:style w:type="paragraph" w:styleId="Footer">
    <w:name w:val="footer"/>
    <w:basedOn w:val="Normal"/>
    <w:link w:val="FooterChar"/>
    <w:uiPriority w:val="99"/>
    <w:rsid w:val="00BB7A41"/>
    <w:pPr>
      <w:tabs>
        <w:tab w:val="center" w:pos="4513"/>
        <w:tab w:val="right" w:pos="9026"/>
      </w:tabs>
      <w:spacing w:after="0" w:line="240" w:lineRule="auto"/>
    </w:pPr>
    <w:rPr>
      <w:rFonts w:ascii="Times New Roman" w:eastAsia="Times New Roman" w:hAnsi="Times New Roman" w:cs="Times New Roman"/>
      <w:sz w:val="28"/>
      <w:szCs w:val="28"/>
      <w:lang w:val="en-GB" w:eastAsia="en-GB"/>
    </w:rPr>
  </w:style>
  <w:style w:type="character" w:customStyle="1" w:styleId="FooterChar">
    <w:name w:val="Footer Char"/>
    <w:basedOn w:val="DefaultParagraphFont"/>
    <w:link w:val="Footer"/>
    <w:uiPriority w:val="99"/>
    <w:rsid w:val="00BB7A41"/>
    <w:rPr>
      <w:rFonts w:ascii="Times New Roman" w:eastAsia="Times New Roman" w:hAnsi="Times New Roman" w:cs="Times New Roman"/>
      <w:sz w:val="28"/>
      <w:szCs w:val="28"/>
      <w:lang w:val="en-GB" w:eastAsia="en-GB"/>
    </w:rPr>
  </w:style>
  <w:style w:type="paragraph" w:styleId="Header">
    <w:name w:val="header"/>
    <w:basedOn w:val="Normal"/>
    <w:link w:val="HeaderChar"/>
    <w:uiPriority w:val="99"/>
    <w:unhideWhenUsed/>
    <w:rsid w:val="00DF1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932"/>
    <w:pPr>
      <w:ind w:left="720"/>
      <w:contextualSpacing/>
    </w:pPr>
  </w:style>
  <w:style w:type="paragraph" w:styleId="Footer">
    <w:name w:val="footer"/>
    <w:basedOn w:val="Normal"/>
    <w:link w:val="FooterChar"/>
    <w:uiPriority w:val="99"/>
    <w:rsid w:val="00BB7A41"/>
    <w:pPr>
      <w:tabs>
        <w:tab w:val="center" w:pos="4513"/>
        <w:tab w:val="right" w:pos="9026"/>
      </w:tabs>
      <w:spacing w:after="0" w:line="240" w:lineRule="auto"/>
    </w:pPr>
    <w:rPr>
      <w:rFonts w:ascii="Times New Roman" w:eastAsia="Times New Roman" w:hAnsi="Times New Roman" w:cs="Times New Roman"/>
      <w:sz w:val="28"/>
      <w:szCs w:val="28"/>
      <w:lang w:val="en-GB" w:eastAsia="en-GB"/>
    </w:rPr>
  </w:style>
  <w:style w:type="character" w:customStyle="1" w:styleId="FooterChar">
    <w:name w:val="Footer Char"/>
    <w:basedOn w:val="DefaultParagraphFont"/>
    <w:link w:val="Footer"/>
    <w:uiPriority w:val="99"/>
    <w:rsid w:val="00BB7A41"/>
    <w:rPr>
      <w:rFonts w:ascii="Times New Roman" w:eastAsia="Times New Roman" w:hAnsi="Times New Roman" w:cs="Times New Roman"/>
      <w:sz w:val="28"/>
      <w:szCs w:val="28"/>
      <w:lang w:val="en-GB" w:eastAsia="en-GB"/>
    </w:rPr>
  </w:style>
  <w:style w:type="paragraph" w:styleId="Header">
    <w:name w:val="header"/>
    <w:basedOn w:val="Normal"/>
    <w:link w:val="HeaderChar"/>
    <w:uiPriority w:val="99"/>
    <w:unhideWhenUsed/>
    <w:rsid w:val="00DF1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3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sasindo</cp:lastModifiedBy>
  <cp:revision>7</cp:revision>
  <dcterms:created xsi:type="dcterms:W3CDTF">2013-04-17T06:04:00Z</dcterms:created>
  <dcterms:modified xsi:type="dcterms:W3CDTF">2013-04-17T15:04:00Z</dcterms:modified>
</cp:coreProperties>
</file>