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F2" w:rsidRDefault="00E12DF2" w:rsidP="00E12DF2">
      <w:pPr>
        <w:spacing w:line="480" w:lineRule="auto"/>
        <w:ind w:left="567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Wawancara juga dilakukan pada 20 ibu hamil yang berkunjung di polindes sebagi </w:t>
      </w:r>
      <w:r w:rsidRPr="004F04BA">
        <w:rPr>
          <w:rFonts w:ascii="Arial" w:hAnsi="Arial" w:cs="Arial"/>
          <w:i/>
          <w:lang w:val="id-ID"/>
        </w:rPr>
        <w:t>cross che</w:t>
      </w:r>
      <w:r w:rsidRPr="00D217C4">
        <w:rPr>
          <w:rFonts w:ascii="Arial" w:hAnsi="Arial" w:cs="Arial"/>
          <w:i/>
          <w:lang w:val="id-ID"/>
        </w:rPr>
        <w:t>c</w:t>
      </w:r>
      <w:r w:rsidRPr="004F04BA">
        <w:rPr>
          <w:rFonts w:ascii="Arial" w:hAnsi="Arial" w:cs="Arial"/>
          <w:i/>
          <w:lang w:val="id-ID"/>
        </w:rPr>
        <w:t>k</w:t>
      </w:r>
      <w:r>
        <w:rPr>
          <w:rFonts w:ascii="Arial" w:hAnsi="Arial" w:cs="Arial"/>
          <w:lang w:val="id-ID"/>
        </w:rPr>
        <w:t xml:space="preserve"> dengan hasil sebagai berikut:</w:t>
      </w:r>
    </w:p>
    <w:p w:rsidR="00E12DF2" w:rsidRDefault="00E12DF2" w:rsidP="00FC574A">
      <w:pPr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Pada standar tentang identifikasi ibu hamil, sebesar 80% ibu hamil menyatakan bidan tidak melakukan kunjungan rumah dan bidan tidak menjelaskan tujuan pemeriksaan kehamilan. </w:t>
      </w:r>
    </w:p>
    <w:p w:rsidR="00E12DF2" w:rsidRDefault="00E12DF2" w:rsidP="00FC574A">
      <w:pPr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Pada standar tentang pemeriksaan dan pemantauan antenatal, sebesar 90% ibu hamil menyatakan bidan tidak mengisi buku KIA secara lengkap. Sebanyak 85% bidan tidak memberikan imunisasi TT. Sebesar 80% ibu hamil menyatakan bidan tidak memberikan tablet besi dan memberitahu tanda – tanda bahaya kehamilan. Sebesar 100% ibu hamil menyatakan bidan desa tidak melakukan pemeriksaan Hb, pemeriksaan urine, mengukur lingkar lengan atas, pemeriksaan payudara, memberikan penyuluhan cara merawat payudara, memberi nasehat tentang perawatan diri selama kehamilan.</w:t>
      </w:r>
    </w:p>
    <w:p w:rsidR="00E12DF2" w:rsidRDefault="00E12DF2" w:rsidP="00FC574A">
      <w:pPr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Pada standar tentang pengelolaan anemia pada ibu hamil, sebanyak 100% ibu hamil menyatakan bidan tidak memberikan penyuluhan tentang gizi untuk mencegah anemia, memeriksa kadar Hb. sebanyak 85% ibu hamil menyatakan bidan tidak memberikan tablet Fe selama kehamilan.</w:t>
      </w:r>
    </w:p>
    <w:p w:rsidR="00E12DF2" w:rsidRDefault="00E12DF2" w:rsidP="00FC574A">
      <w:pPr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Pada standar tentang pengelolaan dini hipertensi, sebesar 100% ibu hamil menyatakan bidan tidak menjelaskan pada ibu hamil,suami / keluarga tentang tanda – tanda eklamsi, sebesar 85% ibu hamil menyatakan bidan tidak membicarakan hasil temuan pemeriksaan ibu hamil kepada suami / keluarga dan </w:t>
      </w:r>
      <w:r>
        <w:rPr>
          <w:rFonts w:ascii="Arial" w:hAnsi="Arial" w:cs="Arial"/>
          <w:lang w:val="id-ID"/>
        </w:rPr>
        <w:lastRenderedPageBreak/>
        <w:t xml:space="preserve">sebesar 80% ibu hamil menyatakan bidan tidak mencatat semua hasil temuan pada kartu KMS. </w:t>
      </w:r>
    </w:p>
    <w:p w:rsidR="00E12DF2" w:rsidRDefault="00E12DF2" w:rsidP="00FC574A">
      <w:pPr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Pada standar tentang palpasi abdominal, sebesar 100% ibu hamil menyatakan bidan tidak menyuruh mengosongkan kendung kemih sebelum palpasi.</w:t>
      </w:r>
    </w:p>
    <w:p w:rsidR="006C280E" w:rsidRPr="00D217C4" w:rsidRDefault="006C280E" w:rsidP="006C280E">
      <w:pPr>
        <w:spacing w:line="480" w:lineRule="auto"/>
        <w:jc w:val="both"/>
        <w:rPr>
          <w:rFonts w:ascii="Arial" w:hAnsi="Arial" w:cs="Arial"/>
          <w:lang w:val="id-ID"/>
        </w:rPr>
      </w:pPr>
    </w:p>
    <w:p w:rsidR="006C280E" w:rsidRPr="00D217C4" w:rsidRDefault="006C280E" w:rsidP="006C280E">
      <w:pPr>
        <w:spacing w:line="480" w:lineRule="auto"/>
        <w:jc w:val="both"/>
        <w:rPr>
          <w:rFonts w:ascii="Arial" w:hAnsi="Arial" w:cs="Arial"/>
          <w:lang w:val="id-ID"/>
        </w:rPr>
      </w:pPr>
    </w:p>
    <w:p w:rsidR="00537D02" w:rsidRPr="004A143E" w:rsidRDefault="00FC574A" w:rsidP="00582F68">
      <w:pPr>
        <w:rPr>
          <w:lang w:val="id-ID"/>
        </w:rPr>
      </w:pPr>
    </w:p>
    <w:sectPr w:rsidR="00537D02" w:rsidRPr="004A143E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4A" w:rsidRDefault="00FC574A" w:rsidP="00062833">
      <w:pPr>
        <w:spacing w:after="0" w:line="240" w:lineRule="auto"/>
      </w:pPr>
      <w:r>
        <w:separator/>
      </w:r>
    </w:p>
  </w:endnote>
  <w:endnote w:type="continuationSeparator" w:id="1">
    <w:p w:rsidR="00FC574A" w:rsidRDefault="00FC574A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4A" w:rsidRDefault="00FC574A" w:rsidP="00062833">
      <w:pPr>
        <w:spacing w:after="0" w:line="240" w:lineRule="auto"/>
      </w:pPr>
      <w:r>
        <w:separator/>
      </w:r>
    </w:p>
  </w:footnote>
  <w:footnote w:type="continuationSeparator" w:id="1">
    <w:p w:rsidR="00FC574A" w:rsidRDefault="00FC574A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E12DF2">
      <w:rPr>
        <w:noProof/>
      </w:rPr>
      <w:t>2</w:t>
    </w:r>
    <w:r>
      <w:fldChar w:fldCharType="end"/>
    </w:r>
  </w:p>
  <w:p w:rsidR="00620098" w:rsidRDefault="00FC5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3417"/>
    <w:multiLevelType w:val="hybridMultilevel"/>
    <w:tmpl w:val="B49AF85A"/>
    <w:lvl w:ilvl="0" w:tplc="E7D42F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50C77"/>
    <w:rsid w:val="00062833"/>
    <w:rsid w:val="00092186"/>
    <w:rsid w:val="000C5BC6"/>
    <w:rsid w:val="00162F19"/>
    <w:rsid w:val="001B2CAF"/>
    <w:rsid w:val="001D1518"/>
    <w:rsid w:val="001E4B30"/>
    <w:rsid w:val="00223049"/>
    <w:rsid w:val="00257929"/>
    <w:rsid w:val="0029472C"/>
    <w:rsid w:val="002C256C"/>
    <w:rsid w:val="002C2AD3"/>
    <w:rsid w:val="002E2357"/>
    <w:rsid w:val="00304ED7"/>
    <w:rsid w:val="00305EE1"/>
    <w:rsid w:val="003220AE"/>
    <w:rsid w:val="003766D6"/>
    <w:rsid w:val="003C09FF"/>
    <w:rsid w:val="003F63BE"/>
    <w:rsid w:val="00404C8C"/>
    <w:rsid w:val="00455545"/>
    <w:rsid w:val="00497D3F"/>
    <w:rsid w:val="004A143E"/>
    <w:rsid w:val="004B5B9B"/>
    <w:rsid w:val="004F1ED3"/>
    <w:rsid w:val="00512851"/>
    <w:rsid w:val="00525D21"/>
    <w:rsid w:val="00564247"/>
    <w:rsid w:val="00580977"/>
    <w:rsid w:val="00582F68"/>
    <w:rsid w:val="00592E85"/>
    <w:rsid w:val="00593B38"/>
    <w:rsid w:val="005E2FB0"/>
    <w:rsid w:val="0060132E"/>
    <w:rsid w:val="0063546A"/>
    <w:rsid w:val="006875FC"/>
    <w:rsid w:val="006943FB"/>
    <w:rsid w:val="006C259E"/>
    <w:rsid w:val="006C280E"/>
    <w:rsid w:val="006C361B"/>
    <w:rsid w:val="006E6E71"/>
    <w:rsid w:val="007173EE"/>
    <w:rsid w:val="00747216"/>
    <w:rsid w:val="0078239C"/>
    <w:rsid w:val="00787020"/>
    <w:rsid w:val="0079464E"/>
    <w:rsid w:val="00794909"/>
    <w:rsid w:val="007E7AB5"/>
    <w:rsid w:val="008547C3"/>
    <w:rsid w:val="008848C6"/>
    <w:rsid w:val="00897BC0"/>
    <w:rsid w:val="008B1566"/>
    <w:rsid w:val="008F73E2"/>
    <w:rsid w:val="009122B6"/>
    <w:rsid w:val="009334E9"/>
    <w:rsid w:val="009751C9"/>
    <w:rsid w:val="00990FED"/>
    <w:rsid w:val="009A5654"/>
    <w:rsid w:val="009C7106"/>
    <w:rsid w:val="00A52593"/>
    <w:rsid w:val="00A90F9C"/>
    <w:rsid w:val="00A92C88"/>
    <w:rsid w:val="00AB0A3D"/>
    <w:rsid w:val="00AF3FE6"/>
    <w:rsid w:val="00AF7097"/>
    <w:rsid w:val="00B0676F"/>
    <w:rsid w:val="00BB0F21"/>
    <w:rsid w:val="00BB37E2"/>
    <w:rsid w:val="00C11CE4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D2438"/>
    <w:rsid w:val="00DF60ED"/>
    <w:rsid w:val="00E058A6"/>
    <w:rsid w:val="00E1213D"/>
    <w:rsid w:val="00E12DF2"/>
    <w:rsid w:val="00E22187"/>
    <w:rsid w:val="00E23FA2"/>
    <w:rsid w:val="00E2529E"/>
    <w:rsid w:val="00E3289C"/>
    <w:rsid w:val="00ED6C76"/>
    <w:rsid w:val="00ED6E59"/>
    <w:rsid w:val="00F2301A"/>
    <w:rsid w:val="00F43739"/>
    <w:rsid w:val="00F573D3"/>
    <w:rsid w:val="00F93BCD"/>
    <w:rsid w:val="00F97455"/>
    <w:rsid w:val="00FC51A8"/>
    <w:rsid w:val="00FC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uiPriority w:val="59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2011-08-16T04:30:00Z</dcterms:created>
  <dcterms:modified xsi:type="dcterms:W3CDTF">2011-08-16T04:30:00Z</dcterms:modified>
</cp:coreProperties>
</file>