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00E" w:rsidRDefault="00C5500E" w:rsidP="00C5500E">
      <w:pPr>
        <w:tabs>
          <w:tab w:val="left" w:pos="567"/>
          <w:tab w:val="left" w:pos="1134"/>
        </w:tabs>
        <w:spacing w:line="480" w:lineRule="auto"/>
        <w:ind w:left="1134" w:hanging="567"/>
        <w:jc w:val="both"/>
        <w:rPr>
          <w:rFonts w:ascii="Arial" w:hAnsi="Arial" w:cs="Arial"/>
          <w:color w:val="000000"/>
        </w:rPr>
      </w:pPr>
    </w:p>
    <w:p w:rsidR="00C5500E" w:rsidRDefault="00C5500E" w:rsidP="00C5500E">
      <w:pPr>
        <w:tabs>
          <w:tab w:val="left" w:pos="567"/>
          <w:tab w:val="left" w:pos="1134"/>
        </w:tabs>
        <w:spacing w:line="480" w:lineRule="auto"/>
        <w:ind w:left="1134" w:hanging="567"/>
        <w:jc w:val="both"/>
        <w:rPr>
          <w:rFonts w:ascii="Arial" w:hAnsi="Arial" w:cs="Arial"/>
          <w:color w:val="000000"/>
        </w:rPr>
      </w:pPr>
    </w:p>
    <w:p w:rsidR="00C5500E" w:rsidRDefault="00C5500E" w:rsidP="00C5500E">
      <w:pPr>
        <w:tabs>
          <w:tab w:val="left" w:pos="567"/>
          <w:tab w:val="left" w:pos="1134"/>
        </w:tabs>
        <w:spacing w:line="480" w:lineRule="auto"/>
        <w:ind w:left="1134" w:hanging="567"/>
        <w:jc w:val="both"/>
        <w:rPr>
          <w:rFonts w:ascii="Arial" w:hAnsi="Arial" w:cs="Arial"/>
          <w:color w:val="000000"/>
        </w:rPr>
      </w:pPr>
    </w:p>
    <w:p w:rsidR="00C5500E" w:rsidRPr="0097326E" w:rsidRDefault="00C5500E" w:rsidP="00490AB2">
      <w:pPr>
        <w:numPr>
          <w:ilvl w:val="0"/>
          <w:numId w:val="1"/>
        </w:numPr>
        <w:tabs>
          <w:tab w:val="left" w:pos="567"/>
          <w:tab w:val="left" w:pos="2070"/>
        </w:tabs>
        <w:spacing w:after="0" w:line="480" w:lineRule="auto"/>
        <w:ind w:hanging="1494"/>
        <w:jc w:val="both"/>
        <w:rPr>
          <w:rFonts w:ascii="Arial" w:hAnsi="Arial" w:cs="Arial"/>
          <w:b/>
          <w:color w:val="000000"/>
          <w:lang w:val="id-ID"/>
        </w:rPr>
      </w:pPr>
      <w:r w:rsidRPr="00A36C84">
        <w:rPr>
          <w:rFonts w:ascii="Arial" w:hAnsi="Arial" w:cs="Arial"/>
          <w:b/>
          <w:color w:val="000000"/>
          <w:lang w:val="id-ID"/>
        </w:rPr>
        <w:t>Keaslian Penelitian</w:t>
      </w:r>
    </w:p>
    <w:tbl>
      <w:tblPr>
        <w:tblW w:w="972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80"/>
        <w:gridCol w:w="1661"/>
        <w:gridCol w:w="2067"/>
        <w:gridCol w:w="1901"/>
        <w:gridCol w:w="2111"/>
      </w:tblGrid>
      <w:tr w:rsidR="00C5500E" w:rsidRPr="00922E44" w:rsidTr="009544EA">
        <w:trPr>
          <w:trHeight w:val="485"/>
        </w:trPr>
        <w:tc>
          <w:tcPr>
            <w:tcW w:w="1980" w:type="dxa"/>
          </w:tcPr>
          <w:p w:rsidR="00C5500E" w:rsidRPr="00922E44" w:rsidRDefault="00C5500E" w:rsidP="009544EA">
            <w:pPr>
              <w:tabs>
                <w:tab w:val="left" w:pos="567"/>
                <w:tab w:val="left" w:pos="2070"/>
              </w:tabs>
              <w:jc w:val="center"/>
              <w:rPr>
                <w:rFonts w:ascii="Arial" w:hAnsi="Arial" w:cs="Arial"/>
                <w:b/>
                <w:color w:val="000000"/>
                <w:sz w:val="18"/>
                <w:szCs w:val="18"/>
                <w:lang w:val="id-ID"/>
              </w:rPr>
            </w:pPr>
            <w:r w:rsidRPr="00922E44">
              <w:rPr>
                <w:rFonts w:ascii="Arial" w:hAnsi="Arial" w:cs="Arial"/>
                <w:b/>
                <w:sz w:val="18"/>
                <w:szCs w:val="18"/>
              </w:rPr>
              <w:t>Peneliti</w:t>
            </w:r>
          </w:p>
        </w:tc>
        <w:tc>
          <w:tcPr>
            <w:tcW w:w="1661" w:type="dxa"/>
          </w:tcPr>
          <w:p w:rsidR="00C5500E" w:rsidRPr="00922E44" w:rsidRDefault="00C5500E" w:rsidP="009544EA">
            <w:pPr>
              <w:tabs>
                <w:tab w:val="left" w:pos="567"/>
                <w:tab w:val="left" w:pos="2070"/>
              </w:tabs>
              <w:jc w:val="center"/>
              <w:rPr>
                <w:rFonts w:ascii="Arial" w:hAnsi="Arial" w:cs="Arial"/>
                <w:b/>
                <w:color w:val="000000"/>
                <w:sz w:val="18"/>
                <w:szCs w:val="18"/>
                <w:lang w:val="id-ID"/>
              </w:rPr>
            </w:pPr>
            <w:r w:rsidRPr="00922E44">
              <w:rPr>
                <w:rFonts w:ascii="Arial" w:hAnsi="Arial" w:cs="Arial"/>
                <w:b/>
                <w:sz w:val="18"/>
                <w:szCs w:val="18"/>
              </w:rPr>
              <w:t>Judul</w:t>
            </w:r>
          </w:p>
        </w:tc>
        <w:tc>
          <w:tcPr>
            <w:tcW w:w="2067" w:type="dxa"/>
          </w:tcPr>
          <w:p w:rsidR="00C5500E" w:rsidRPr="00922E44" w:rsidRDefault="00C5500E" w:rsidP="009544EA">
            <w:pPr>
              <w:tabs>
                <w:tab w:val="left" w:pos="567"/>
                <w:tab w:val="left" w:pos="2070"/>
              </w:tabs>
              <w:jc w:val="center"/>
              <w:rPr>
                <w:rFonts w:ascii="Arial" w:hAnsi="Arial" w:cs="Arial"/>
                <w:b/>
                <w:color w:val="000000"/>
                <w:sz w:val="18"/>
                <w:szCs w:val="18"/>
                <w:lang w:val="id-ID"/>
              </w:rPr>
            </w:pPr>
            <w:r w:rsidRPr="00922E44">
              <w:rPr>
                <w:rFonts w:ascii="Arial" w:hAnsi="Arial" w:cs="Arial"/>
                <w:b/>
                <w:sz w:val="18"/>
                <w:szCs w:val="18"/>
              </w:rPr>
              <w:t>Metode Penelitian</w:t>
            </w:r>
          </w:p>
        </w:tc>
        <w:tc>
          <w:tcPr>
            <w:tcW w:w="1901" w:type="dxa"/>
          </w:tcPr>
          <w:p w:rsidR="00C5500E" w:rsidRPr="00922E44" w:rsidRDefault="00C5500E" w:rsidP="009544EA">
            <w:pPr>
              <w:tabs>
                <w:tab w:val="left" w:pos="567"/>
                <w:tab w:val="left" w:pos="2070"/>
              </w:tabs>
              <w:jc w:val="center"/>
              <w:rPr>
                <w:rFonts w:ascii="Arial" w:hAnsi="Arial" w:cs="Arial"/>
                <w:b/>
                <w:color w:val="000000"/>
                <w:sz w:val="18"/>
                <w:szCs w:val="18"/>
                <w:lang w:val="id-ID"/>
              </w:rPr>
            </w:pPr>
            <w:r w:rsidRPr="00922E44">
              <w:rPr>
                <w:rFonts w:ascii="Arial" w:hAnsi="Arial" w:cs="Arial"/>
                <w:b/>
                <w:sz w:val="18"/>
                <w:szCs w:val="18"/>
              </w:rPr>
              <w:t>Variabel</w:t>
            </w:r>
          </w:p>
        </w:tc>
        <w:tc>
          <w:tcPr>
            <w:tcW w:w="2111" w:type="dxa"/>
          </w:tcPr>
          <w:p w:rsidR="00C5500E" w:rsidRPr="00922E44" w:rsidRDefault="00C5500E" w:rsidP="009544EA">
            <w:pPr>
              <w:tabs>
                <w:tab w:val="left" w:pos="567"/>
                <w:tab w:val="left" w:pos="2070"/>
              </w:tabs>
              <w:jc w:val="center"/>
              <w:rPr>
                <w:rFonts w:ascii="Arial" w:hAnsi="Arial" w:cs="Arial"/>
                <w:b/>
                <w:color w:val="000000"/>
                <w:sz w:val="18"/>
                <w:szCs w:val="18"/>
                <w:lang w:val="id-ID"/>
              </w:rPr>
            </w:pPr>
            <w:r w:rsidRPr="00922E44">
              <w:rPr>
                <w:rFonts w:ascii="Arial" w:hAnsi="Arial" w:cs="Arial"/>
                <w:b/>
                <w:sz w:val="18"/>
                <w:szCs w:val="18"/>
                <w:lang w:val="id-ID"/>
              </w:rPr>
              <w:t>Hasil Penelitian</w:t>
            </w:r>
          </w:p>
        </w:tc>
      </w:tr>
      <w:tr w:rsidR="00C5500E" w:rsidRPr="00D217C4" w:rsidTr="009544EA">
        <w:trPr>
          <w:trHeight w:val="2348"/>
        </w:trPr>
        <w:tc>
          <w:tcPr>
            <w:tcW w:w="1980" w:type="dxa"/>
          </w:tcPr>
          <w:p w:rsidR="00C5500E" w:rsidRPr="00164054" w:rsidRDefault="00C5500E" w:rsidP="009544EA">
            <w:pPr>
              <w:tabs>
                <w:tab w:val="left" w:pos="567"/>
                <w:tab w:val="left" w:pos="2070"/>
              </w:tabs>
              <w:rPr>
                <w:rFonts w:ascii="Arial" w:hAnsi="Arial" w:cs="Arial"/>
                <w:b/>
                <w:color w:val="000000"/>
                <w:sz w:val="18"/>
                <w:szCs w:val="18"/>
                <w:vertAlign w:val="superscript"/>
              </w:rPr>
            </w:pPr>
            <w:r w:rsidRPr="00922E44">
              <w:rPr>
                <w:rFonts w:ascii="Arial" w:hAnsi="Arial" w:cs="Arial"/>
                <w:b/>
                <w:sz w:val="18"/>
                <w:szCs w:val="18"/>
                <w:lang w:val="id-ID"/>
              </w:rPr>
              <w:t>Muhdar</w:t>
            </w:r>
            <w:r>
              <w:rPr>
                <w:rFonts w:ascii="Arial" w:hAnsi="Arial" w:cs="Arial"/>
                <w:b/>
                <w:sz w:val="18"/>
                <w:szCs w:val="18"/>
                <w:vertAlign w:val="superscript"/>
              </w:rPr>
              <w:t>33</w:t>
            </w:r>
          </w:p>
        </w:tc>
        <w:tc>
          <w:tcPr>
            <w:tcW w:w="1661" w:type="dxa"/>
          </w:tcPr>
          <w:p w:rsidR="00C5500E" w:rsidRPr="00922E44" w:rsidRDefault="00C5500E" w:rsidP="009544EA">
            <w:pPr>
              <w:tabs>
                <w:tab w:val="left" w:pos="567"/>
                <w:tab w:val="left" w:pos="2070"/>
              </w:tabs>
              <w:rPr>
                <w:rFonts w:ascii="Arial" w:hAnsi="Arial" w:cs="Arial"/>
                <w:sz w:val="18"/>
                <w:szCs w:val="18"/>
              </w:rPr>
            </w:pPr>
            <w:r w:rsidRPr="00922E44">
              <w:rPr>
                <w:rFonts w:ascii="Arial" w:hAnsi="Arial" w:cs="Arial"/>
                <w:sz w:val="18"/>
                <w:szCs w:val="18"/>
                <w:lang w:val="id-ID"/>
              </w:rPr>
              <w:t>Faktor - Faktor yang Berpengaruh Terhadap Penggunaan Buku KIA Dalam Pelayanan Antenatal oleh Bidan Desa di Kabupaten Kolaka Propinsi Sulawesi Tenggara</w:t>
            </w:r>
          </w:p>
          <w:p w:rsidR="00C5500E" w:rsidRPr="00922E44" w:rsidRDefault="00C5500E" w:rsidP="009544EA">
            <w:pPr>
              <w:tabs>
                <w:tab w:val="left" w:pos="567"/>
                <w:tab w:val="left" w:pos="2070"/>
              </w:tabs>
              <w:rPr>
                <w:rFonts w:ascii="Arial" w:hAnsi="Arial" w:cs="Arial"/>
                <w:b/>
                <w:color w:val="000000"/>
                <w:sz w:val="18"/>
                <w:szCs w:val="18"/>
              </w:rPr>
            </w:pPr>
          </w:p>
        </w:tc>
        <w:tc>
          <w:tcPr>
            <w:tcW w:w="2067" w:type="dxa"/>
          </w:tcPr>
          <w:p w:rsidR="00C5500E" w:rsidRPr="00922E44" w:rsidRDefault="00C5500E" w:rsidP="009544EA">
            <w:pPr>
              <w:rPr>
                <w:rFonts w:ascii="Arial" w:hAnsi="Arial" w:cs="Arial"/>
                <w:sz w:val="18"/>
                <w:szCs w:val="18"/>
                <w:lang w:val="id-ID"/>
              </w:rPr>
            </w:pPr>
            <w:r w:rsidRPr="00922E44">
              <w:rPr>
                <w:rFonts w:ascii="Arial" w:hAnsi="Arial" w:cs="Arial"/>
                <w:b/>
                <w:sz w:val="18"/>
                <w:szCs w:val="18"/>
              </w:rPr>
              <w:t xml:space="preserve">Jenis Penelitian:          </w:t>
            </w:r>
            <w:r w:rsidRPr="00922E44">
              <w:rPr>
                <w:rFonts w:ascii="Arial" w:hAnsi="Arial" w:cs="Arial"/>
                <w:sz w:val="18"/>
                <w:szCs w:val="18"/>
              </w:rPr>
              <w:t xml:space="preserve"> </w:t>
            </w:r>
          </w:p>
          <w:p w:rsidR="00C5500E" w:rsidRPr="00922E44" w:rsidRDefault="00C5500E" w:rsidP="009544EA">
            <w:pPr>
              <w:rPr>
                <w:rFonts w:ascii="Arial" w:hAnsi="Arial" w:cs="Arial"/>
                <w:sz w:val="18"/>
                <w:szCs w:val="18"/>
                <w:lang w:val="id-ID"/>
              </w:rPr>
            </w:pPr>
            <w:r w:rsidRPr="00922E44">
              <w:rPr>
                <w:rFonts w:ascii="Arial" w:hAnsi="Arial" w:cs="Arial"/>
                <w:sz w:val="18"/>
                <w:szCs w:val="18"/>
              </w:rPr>
              <w:t>Kuantitaif</w:t>
            </w:r>
            <w:r w:rsidRPr="00922E44">
              <w:rPr>
                <w:rFonts w:ascii="Arial" w:hAnsi="Arial" w:cs="Arial"/>
                <w:sz w:val="18"/>
                <w:szCs w:val="18"/>
                <w:lang w:val="id-ID"/>
              </w:rPr>
              <w:t xml:space="preserve"> </w:t>
            </w:r>
            <w:r w:rsidRPr="00922E44">
              <w:rPr>
                <w:rFonts w:ascii="Arial" w:hAnsi="Arial" w:cs="Arial"/>
                <w:sz w:val="18"/>
                <w:szCs w:val="18"/>
              </w:rPr>
              <w:t>(Cross Sectional</w:t>
            </w:r>
            <w:r w:rsidRPr="00922E44">
              <w:rPr>
                <w:rFonts w:ascii="Arial" w:hAnsi="Arial" w:cs="Arial"/>
                <w:sz w:val="18"/>
                <w:szCs w:val="18"/>
                <w:lang w:val="id-ID"/>
              </w:rPr>
              <w:t xml:space="preserve"> </w:t>
            </w:r>
            <w:r w:rsidRPr="00922E44">
              <w:rPr>
                <w:rFonts w:ascii="Arial" w:hAnsi="Arial" w:cs="Arial"/>
                <w:sz w:val="18"/>
                <w:szCs w:val="18"/>
              </w:rPr>
              <w:t xml:space="preserve">)                            </w:t>
            </w:r>
          </w:p>
          <w:p w:rsidR="00C5500E" w:rsidRPr="00922E44" w:rsidRDefault="00C5500E" w:rsidP="009544EA">
            <w:pPr>
              <w:rPr>
                <w:rFonts w:ascii="Arial" w:hAnsi="Arial" w:cs="Arial"/>
                <w:sz w:val="18"/>
                <w:szCs w:val="18"/>
                <w:lang w:val="id-ID"/>
              </w:rPr>
            </w:pPr>
            <w:r w:rsidRPr="00922E44">
              <w:rPr>
                <w:rFonts w:ascii="Arial" w:hAnsi="Arial" w:cs="Arial"/>
                <w:b/>
                <w:sz w:val="18"/>
                <w:szCs w:val="18"/>
              </w:rPr>
              <w:t>Sampel :</w:t>
            </w:r>
            <w:r w:rsidRPr="00922E44">
              <w:rPr>
                <w:rFonts w:ascii="Arial" w:hAnsi="Arial" w:cs="Arial"/>
                <w:sz w:val="18"/>
                <w:szCs w:val="18"/>
              </w:rPr>
              <w:t xml:space="preserve">                 </w:t>
            </w:r>
          </w:p>
          <w:p w:rsidR="00C5500E" w:rsidRPr="00922E44" w:rsidRDefault="00C5500E" w:rsidP="009544EA">
            <w:pPr>
              <w:tabs>
                <w:tab w:val="left" w:pos="567"/>
                <w:tab w:val="left" w:pos="2070"/>
              </w:tabs>
              <w:rPr>
                <w:rFonts w:ascii="Arial" w:hAnsi="Arial" w:cs="Arial"/>
                <w:sz w:val="18"/>
                <w:szCs w:val="18"/>
                <w:lang w:val="id-ID"/>
              </w:rPr>
            </w:pPr>
            <w:r w:rsidRPr="00922E44">
              <w:rPr>
                <w:rFonts w:ascii="Arial" w:hAnsi="Arial" w:cs="Arial"/>
                <w:sz w:val="18"/>
                <w:szCs w:val="18"/>
                <w:lang w:val="id-ID"/>
              </w:rPr>
              <w:t>Seluruh bidan desa puskesmas</w:t>
            </w:r>
          </w:p>
          <w:p w:rsidR="00C5500E" w:rsidRPr="00922E44" w:rsidRDefault="00C5500E" w:rsidP="009544EA">
            <w:pPr>
              <w:tabs>
                <w:tab w:val="left" w:pos="567"/>
                <w:tab w:val="left" w:pos="2070"/>
              </w:tabs>
              <w:rPr>
                <w:rFonts w:ascii="Arial" w:hAnsi="Arial" w:cs="Arial"/>
                <w:b/>
                <w:sz w:val="18"/>
                <w:szCs w:val="18"/>
                <w:lang w:val="id-ID"/>
              </w:rPr>
            </w:pPr>
            <w:r w:rsidRPr="00922E44">
              <w:rPr>
                <w:rFonts w:ascii="Arial" w:hAnsi="Arial" w:cs="Arial"/>
                <w:b/>
                <w:sz w:val="18"/>
                <w:szCs w:val="18"/>
                <w:lang w:val="id-ID"/>
              </w:rPr>
              <w:t>Metode Sampling :</w:t>
            </w:r>
          </w:p>
          <w:p w:rsidR="00C5500E" w:rsidRPr="00922E44" w:rsidRDefault="00C5500E" w:rsidP="009544EA">
            <w:pPr>
              <w:tabs>
                <w:tab w:val="left" w:pos="567"/>
                <w:tab w:val="left" w:pos="2070"/>
              </w:tabs>
              <w:rPr>
                <w:rFonts w:ascii="Arial" w:hAnsi="Arial" w:cs="Arial"/>
                <w:b/>
                <w:color w:val="000000"/>
                <w:sz w:val="18"/>
                <w:szCs w:val="18"/>
                <w:lang w:val="id-ID"/>
              </w:rPr>
            </w:pPr>
            <w:r w:rsidRPr="00922E44">
              <w:rPr>
                <w:rFonts w:ascii="Arial" w:hAnsi="Arial" w:cs="Arial"/>
                <w:sz w:val="18"/>
                <w:szCs w:val="18"/>
                <w:lang w:val="id-ID"/>
              </w:rPr>
              <w:t>Proportionate random sampling</w:t>
            </w:r>
          </w:p>
        </w:tc>
        <w:tc>
          <w:tcPr>
            <w:tcW w:w="1901" w:type="dxa"/>
          </w:tcPr>
          <w:p w:rsidR="00C5500E" w:rsidRPr="00922E44" w:rsidRDefault="00C5500E" w:rsidP="009544EA">
            <w:pPr>
              <w:rPr>
                <w:rFonts w:ascii="Arial" w:hAnsi="Arial" w:cs="Arial"/>
                <w:sz w:val="18"/>
                <w:szCs w:val="18"/>
                <w:lang w:val="id-ID"/>
              </w:rPr>
            </w:pPr>
            <w:r w:rsidRPr="00D217C4">
              <w:rPr>
                <w:rFonts w:ascii="Arial" w:hAnsi="Arial" w:cs="Arial"/>
                <w:b/>
                <w:sz w:val="18"/>
                <w:szCs w:val="18"/>
                <w:lang w:val="id-ID"/>
              </w:rPr>
              <w:t>Variabel Bebas</w:t>
            </w:r>
            <w:r w:rsidRPr="00D217C4">
              <w:rPr>
                <w:rFonts w:ascii="Arial" w:hAnsi="Arial" w:cs="Arial"/>
                <w:sz w:val="18"/>
                <w:szCs w:val="18"/>
                <w:lang w:val="id-ID"/>
              </w:rPr>
              <w:t xml:space="preserve">:    </w:t>
            </w:r>
          </w:p>
          <w:p w:rsidR="00C5500E" w:rsidRPr="00D217C4" w:rsidRDefault="00C5500E" w:rsidP="009544EA">
            <w:pPr>
              <w:tabs>
                <w:tab w:val="left" w:pos="567"/>
                <w:tab w:val="left" w:pos="2070"/>
              </w:tabs>
              <w:rPr>
                <w:rFonts w:ascii="Arial" w:hAnsi="Arial" w:cs="Arial"/>
                <w:sz w:val="18"/>
                <w:szCs w:val="18"/>
                <w:lang w:val="id-ID"/>
              </w:rPr>
            </w:pPr>
            <w:r w:rsidRPr="00922E44">
              <w:rPr>
                <w:rFonts w:ascii="Arial" w:hAnsi="Arial" w:cs="Arial"/>
                <w:sz w:val="18"/>
                <w:szCs w:val="18"/>
                <w:lang w:val="id-ID"/>
              </w:rPr>
              <w:t>Pengetahua</w:t>
            </w:r>
            <w:r w:rsidRPr="00D217C4">
              <w:rPr>
                <w:rFonts w:ascii="Arial" w:hAnsi="Arial" w:cs="Arial"/>
                <w:sz w:val="18"/>
                <w:szCs w:val="18"/>
                <w:lang w:val="id-ID"/>
              </w:rPr>
              <w:t xml:space="preserve">n, </w:t>
            </w:r>
            <w:r w:rsidRPr="00922E44">
              <w:rPr>
                <w:rFonts w:ascii="Arial" w:hAnsi="Arial" w:cs="Arial"/>
                <w:sz w:val="18"/>
                <w:szCs w:val="18"/>
                <w:lang w:val="id-ID"/>
              </w:rPr>
              <w:t>motivasi, persepsi supervisi, ketersediaan buku KIA</w:t>
            </w:r>
          </w:p>
          <w:p w:rsidR="00C5500E" w:rsidRPr="00D217C4" w:rsidRDefault="00C5500E" w:rsidP="009544EA">
            <w:pPr>
              <w:tabs>
                <w:tab w:val="left" w:pos="567"/>
                <w:tab w:val="left" w:pos="2070"/>
              </w:tabs>
              <w:rPr>
                <w:rFonts w:ascii="Arial" w:hAnsi="Arial" w:cs="Arial"/>
                <w:b/>
                <w:color w:val="000000"/>
                <w:sz w:val="18"/>
                <w:szCs w:val="18"/>
                <w:lang w:val="id-ID"/>
              </w:rPr>
            </w:pPr>
            <w:r w:rsidRPr="00D217C4">
              <w:rPr>
                <w:rFonts w:ascii="Arial" w:hAnsi="Arial" w:cs="Arial"/>
                <w:b/>
                <w:sz w:val="18"/>
                <w:szCs w:val="18"/>
                <w:lang w:val="id-ID"/>
              </w:rPr>
              <w:t xml:space="preserve">Variabel terikat:             </w:t>
            </w:r>
            <w:r w:rsidRPr="00922E44">
              <w:rPr>
                <w:rFonts w:ascii="Arial" w:hAnsi="Arial" w:cs="Arial"/>
                <w:sz w:val="18"/>
                <w:szCs w:val="18"/>
                <w:lang w:val="id-ID"/>
              </w:rPr>
              <w:t>Penggunaan buku KIA dalam pelayanan antenatal oleh bidan desa</w:t>
            </w:r>
          </w:p>
        </w:tc>
        <w:tc>
          <w:tcPr>
            <w:tcW w:w="2111" w:type="dxa"/>
          </w:tcPr>
          <w:p w:rsidR="00C5500E" w:rsidRPr="00922E44" w:rsidRDefault="00C5500E" w:rsidP="009544EA">
            <w:pPr>
              <w:tabs>
                <w:tab w:val="left" w:pos="567"/>
                <w:tab w:val="left" w:pos="2070"/>
              </w:tabs>
              <w:rPr>
                <w:rFonts w:ascii="Arial" w:hAnsi="Arial" w:cs="Arial"/>
                <w:color w:val="000000"/>
                <w:sz w:val="18"/>
                <w:szCs w:val="18"/>
                <w:lang w:val="id-ID"/>
              </w:rPr>
            </w:pPr>
            <w:r w:rsidRPr="00922E44">
              <w:rPr>
                <w:rFonts w:ascii="Arial" w:hAnsi="Arial" w:cs="Arial"/>
                <w:color w:val="000000"/>
                <w:sz w:val="18"/>
                <w:szCs w:val="18"/>
                <w:lang w:val="id-ID"/>
              </w:rPr>
              <w:t>Ada hubungan antara pengetahuan dan motivasi terhadap penggunaan buku KIA dalam pelayanan antenatal oleh bidan desa di Kabupaten Kolaka</w:t>
            </w:r>
          </w:p>
        </w:tc>
      </w:tr>
      <w:tr w:rsidR="00C5500E" w:rsidRPr="00D217C4" w:rsidTr="009544EA">
        <w:trPr>
          <w:trHeight w:val="2150"/>
        </w:trPr>
        <w:tc>
          <w:tcPr>
            <w:tcW w:w="1980" w:type="dxa"/>
          </w:tcPr>
          <w:p w:rsidR="00C5500E" w:rsidRPr="00164054" w:rsidRDefault="00C5500E" w:rsidP="009544EA">
            <w:pPr>
              <w:tabs>
                <w:tab w:val="left" w:pos="567"/>
                <w:tab w:val="left" w:pos="2070"/>
              </w:tabs>
              <w:rPr>
                <w:rFonts w:ascii="Arial" w:hAnsi="Arial" w:cs="Arial"/>
                <w:b/>
                <w:sz w:val="18"/>
                <w:szCs w:val="18"/>
                <w:vertAlign w:val="superscript"/>
              </w:rPr>
            </w:pPr>
            <w:r w:rsidRPr="00922E44">
              <w:rPr>
                <w:rFonts w:ascii="Arial" w:hAnsi="Arial" w:cs="Arial"/>
                <w:b/>
                <w:sz w:val="18"/>
                <w:szCs w:val="18"/>
                <w:lang w:val="id-ID"/>
              </w:rPr>
              <w:t>Thomas Salamuk</w:t>
            </w:r>
            <w:r>
              <w:rPr>
                <w:rFonts w:ascii="Arial" w:hAnsi="Arial" w:cs="Arial"/>
                <w:b/>
                <w:sz w:val="18"/>
                <w:szCs w:val="18"/>
                <w:vertAlign w:val="superscript"/>
              </w:rPr>
              <w:t>35</w:t>
            </w:r>
          </w:p>
        </w:tc>
        <w:tc>
          <w:tcPr>
            <w:tcW w:w="1661" w:type="dxa"/>
          </w:tcPr>
          <w:p w:rsidR="00C5500E" w:rsidRPr="00922E44" w:rsidRDefault="00C5500E" w:rsidP="009544EA">
            <w:pPr>
              <w:tabs>
                <w:tab w:val="left" w:pos="567"/>
                <w:tab w:val="left" w:pos="2070"/>
              </w:tabs>
              <w:rPr>
                <w:rFonts w:ascii="Arial" w:hAnsi="Arial" w:cs="Arial"/>
                <w:sz w:val="18"/>
                <w:szCs w:val="18"/>
                <w:lang w:val="id-ID"/>
              </w:rPr>
            </w:pPr>
            <w:r w:rsidRPr="00922E44">
              <w:rPr>
                <w:rFonts w:ascii="Arial" w:hAnsi="Arial" w:cs="Arial"/>
                <w:sz w:val="18"/>
                <w:szCs w:val="18"/>
                <w:lang w:val="id-ID"/>
              </w:rPr>
              <w:t>Evaluasi Kinerja Bidan Puskesmas Dalam Pelayanan Antenatal di Kabupaten Puncak Jaya</w:t>
            </w:r>
          </w:p>
        </w:tc>
        <w:tc>
          <w:tcPr>
            <w:tcW w:w="2067" w:type="dxa"/>
          </w:tcPr>
          <w:p w:rsidR="00C5500E" w:rsidRPr="00922E44" w:rsidRDefault="00C5500E" w:rsidP="009544EA">
            <w:pPr>
              <w:rPr>
                <w:rFonts w:ascii="Arial" w:hAnsi="Arial" w:cs="Arial"/>
                <w:b/>
                <w:sz w:val="18"/>
                <w:szCs w:val="18"/>
                <w:lang w:val="id-ID"/>
              </w:rPr>
            </w:pPr>
            <w:r w:rsidRPr="00922E44">
              <w:rPr>
                <w:rFonts w:ascii="Arial" w:hAnsi="Arial" w:cs="Arial"/>
                <w:b/>
                <w:sz w:val="18"/>
                <w:szCs w:val="18"/>
              </w:rPr>
              <w:t xml:space="preserve">Jenis Penelitian:            </w:t>
            </w:r>
          </w:p>
          <w:p w:rsidR="00C5500E" w:rsidRPr="00922E44" w:rsidRDefault="00C5500E" w:rsidP="009544EA">
            <w:pPr>
              <w:rPr>
                <w:rFonts w:ascii="Arial" w:hAnsi="Arial" w:cs="Arial"/>
                <w:sz w:val="18"/>
                <w:szCs w:val="18"/>
                <w:lang w:val="id-ID"/>
              </w:rPr>
            </w:pPr>
            <w:r w:rsidRPr="00922E44">
              <w:rPr>
                <w:rFonts w:ascii="Arial" w:hAnsi="Arial" w:cs="Arial"/>
                <w:sz w:val="18"/>
                <w:szCs w:val="18"/>
                <w:lang w:val="id-ID"/>
              </w:rPr>
              <w:t>Eksploratif</w:t>
            </w:r>
          </w:p>
          <w:p w:rsidR="00C5500E" w:rsidRPr="00922E44" w:rsidRDefault="00C5500E" w:rsidP="009544EA">
            <w:pPr>
              <w:rPr>
                <w:rFonts w:ascii="Arial" w:hAnsi="Arial" w:cs="Arial"/>
                <w:b/>
                <w:sz w:val="18"/>
                <w:szCs w:val="18"/>
                <w:lang w:val="id-ID"/>
              </w:rPr>
            </w:pPr>
            <w:r w:rsidRPr="00922E44">
              <w:rPr>
                <w:rFonts w:ascii="Arial" w:hAnsi="Arial" w:cs="Arial"/>
                <w:b/>
                <w:sz w:val="18"/>
                <w:szCs w:val="18"/>
              </w:rPr>
              <w:t xml:space="preserve">Sampel :                                  </w:t>
            </w:r>
          </w:p>
          <w:p w:rsidR="00C5500E" w:rsidRPr="00922E44" w:rsidRDefault="00C5500E" w:rsidP="009544EA">
            <w:pPr>
              <w:ind w:left="34" w:hanging="104"/>
              <w:rPr>
                <w:rFonts w:ascii="Arial" w:hAnsi="Arial" w:cs="Arial"/>
                <w:sz w:val="18"/>
                <w:szCs w:val="18"/>
                <w:lang w:val="id-ID"/>
              </w:rPr>
            </w:pPr>
            <w:r w:rsidRPr="00922E44">
              <w:rPr>
                <w:rFonts w:ascii="Arial" w:hAnsi="Arial" w:cs="Arial"/>
                <w:sz w:val="18"/>
                <w:szCs w:val="18"/>
                <w:lang w:val="id-ID"/>
              </w:rPr>
              <w:t xml:space="preserve">  </w:t>
            </w:r>
            <w:r w:rsidRPr="00922E44">
              <w:rPr>
                <w:rFonts w:ascii="Arial" w:hAnsi="Arial" w:cs="Arial"/>
                <w:sz w:val="18"/>
                <w:szCs w:val="18"/>
              </w:rPr>
              <w:t xml:space="preserve">Bidan </w:t>
            </w:r>
            <w:r w:rsidRPr="00922E44">
              <w:rPr>
                <w:rFonts w:ascii="Arial" w:hAnsi="Arial" w:cs="Arial"/>
                <w:sz w:val="18"/>
                <w:szCs w:val="18"/>
                <w:lang w:val="id-ID"/>
              </w:rPr>
              <w:t xml:space="preserve">    Puskesmas</w:t>
            </w:r>
          </w:p>
          <w:p w:rsidR="00C5500E" w:rsidRPr="00922E44" w:rsidRDefault="00C5500E" w:rsidP="009544EA">
            <w:pPr>
              <w:ind w:left="34" w:hanging="104"/>
              <w:rPr>
                <w:rFonts w:ascii="Arial" w:hAnsi="Arial" w:cs="Arial"/>
                <w:b/>
                <w:sz w:val="18"/>
                <w:szCs w:val="18"/>
                <w:lang w:val="id-ID"/>
              </w:rPr>
            </w:pPr>
            <w:r w:rsidRPr="00922E44">
              <w:rPr>
                <w:rFonts w:ascii="Arial" w:hAnsi="Arial" w:cs="Arial"/>
                <w:b/>
                <w:sz w:val="18"/>
                <w:szCs w:val="18"/>
                <w:lang w:val="id-ID"/>
              </w:rPr>
              <w:t xml:space="preserve">  Metode Sampling :</w:t>
            </w:r>
          </w:p>
          <w:p w:rsidR="00C5500E" w:rsidRPr="00922E44" w:rsidRDefault="00C5500E" w:rsidP="009544EA">
            <w:pPr>
              <w:ind w:left="34" w:hanging="104"/>
              <w:rPr>
                <w:rFonts w:ascii="Arial" w:hAnsi="Arial" w:cs="Arial"/>
                <w:sz w:val="18"/>
                <w:szCs w:val="18"/>
              </w:rPr>
            </w:pPr>
            <w:r w:rsidRPr="00922E44">
              <w:rPr>
                <w:rFonts w:ascii="Arial" w:hAnsi="Arial" w:cs="Arial"/>
                <w:sz w:val="18"/>
                <w:szCs w:val="18"/>
                <w:lang w:val="id-ID"/>
              </w:rPr>
              <w:t xml:space="preserve">  Purposive sampling</w:t>
            </w:r>
          </w:p>
        </w:tc>
        <w:tc>
          <w:tcPr>
            <w:tcW w:w="1901" w:type="dxa"/>
          </w:tcPr>
          <w:p w:rsidR="00C5500E" w:rsidRPr="00922E44" w:rsidRDefault="00C5500E" w:rsidP="009544EA">
            <w:pPr>
              <w:ind w:left="-66"/>
              <w:rPr>
                <w:rFonts w:ascii="Arial" w:hAnsi="Arial" w:cs="Arial"/>
                <w:b/>
                <w:sz w:val="18"/>
                <w:szCs w:val="18"/>
                <w:lang w:val="id-ID"/>
              </w:rPr>
            </w:pPr>
            <w:r w:rsidRPr="00922E44">
              <w:rPr>
                <w:rFonts w:ascii="Arial" w:hAnsi="Arial" w:cs="Arial"/>
                <w:b/>
                <w:sz w:val="18"/>
                <w:szCs w:val="18"/>
                <w:lang w:val="id-ID"/>
              </w:rPr>
              <w:t xml:space="preserve"> </w:t>
            </w:r>
            <w:r w:rsidRPr="00D217C4">
              <w:rPr>
                <w:rFonts w:ascii="Arial" w:hAnsi="Arial" w:cs="Arial"/>
                <w:b/>
                <w:sz w:val="18"/>
                <w:szCs w:val="18"/>
                <w:lang w:val="sv-SE"/>
              </w:rPr>
              <w:t xml:space="preserve">Variabel </w:t>
            </w:r>
            <w:r w:rsidRPr="00922E44">
              <w:rPr>
                <w:rFonts w:ascii="Arial" w:hAnsi="Arial" w:cs="Arial"/>
                <w:b/>
                <w:sz w:val="18"/>
                <w:szCs w:val="18"/>
                <w:lang w:val="id-ID"/>
              </w:rPr>
              <w:t xml:space="preserve"> </w:t>
            </w:r>
            <w:r w:rsidRPr="00D217C4">
              <w:rPr>
                <w:rFonts w:ascii="Arial" w:hAnsi="Arial" w:cs="Arial"/>
                <w:b/>
                <w:sz w:val="18"/>
                <w:szCs w:val="18"/>
                <w:lang w:val="sv-SE"/>
              </w:rPr>
              <w:t xml:space="preserve">Bebas:                  </w:t>
            </w:r>
          </w:p>
          <w:p w:rsidR="00C5500E" w:rsidRPr="00D217C4" w:rsidRDefault="00C5500E" w:rsidP="009544EA">
            <w:pPr>
              <w:ind w:right="184"/>
              <w:rPr>
                <w:rFonts w:ascii="Arial" w:hAnsi="Arial" w:cs="Arial"/>
                <w:sz w:val="18"/>
                <w:szCs w:val="18"/>
                <w:lang w:val="sv-SE"/>
              </w:rPr>
            </w:pPr>
            <w:r w:rsidRPr="00922E44">
              <w:rPr>
                <w:rFonts w:ascii="Arial" w:hAnsi="Arial" w:cs="Arial"/>
                <w:sz w:val="18"/>
                <w:szCs w:val="18"/>
                <w:lang w:val="id-ID"/>
              </w:rPr>
              <w:t>Pengetahua</w:t>
            </w:r>
            <w:r w:rsidRPr="00D217C4">
              <w:rPr>
                <w:rFonts w:ascii="Arial" w:hAnsi="Arial" w:cs="Arial"/>
                <w:sz w:val="18"/>
                <w:szCs w:val="18"/>
                <w:lang w:val="sv-SE"/>
              </w:rPr>
              <w:t>n</w:t>
            </w:r>
            <w:r w:rsidRPr="00922E44">
              <w:rPr>
                <w:rFonts w:ascii="Arial" w:hAnsi="Arial" w:cs="Arial"/>
                <w:sz w:val="18"/>
                <w:szCs w:val="18"/>
                <w:lang w:val="id-ID"/>
              </w:rPr>
              <w:t xml:space="preserve"> dan ketrampilan</w:t>
            </w:r>
            <w:r w:rsidRPr="00D217C4">
              <w:rPr>
                <w:rFonts w:ascii="Arial" w:hAnsi="Arial" w:cs="Arial"/>
                <w:sz w:val="18"/>
                <w:szCs w:val="18"/>
                <w:lang w:val="sv-SE"/>
              </w:rPr>
              <w:t xml:space="preserve">, </w:t>
            </w:r>
            <w:r w:rsidRPr="00922E44">
              <w:rPr>
                <w:rFonts w:ascii="Arial" w:hAnsi="Arial" w:cs="Arial"/>
                <w:sz w:val="18"/>
                <w:szCs w:val="18"/>
                <w:lang w:val="id-ID"/>
              </w:rPr>
              <w:t>motivasi dan insentif, fasilitas/alat,harapan dalam pekerjaan, supervisi</w:t>
            </w:r>
          </w:p>
          <w:p w:rsidR="00C5500E" w:rsidRPr="00D217C4" w:rsidRDefault="00C5500E" w:rsidP="009544EA">
            <w:pPr>
              <w:ind w:right="184"/>
              <w:rPr>
                <w:rFonts w:ascii="Arial" w:hAnsi="Arial" w:cs="Arial"/>
                <w:b/>
                <w:sz w:val="18"/>
                <w:szCs w:val="18"/>
                <w:lang w:val="sv-SE"/>
              </w:rPr>
            </w:pPr>
          </w:p>
          <w:p w:rsidR="00C5500E" w:rsidRPr="00D217C4" w:rsidRDefault="00C5500E" w:rsidP="009544EA">
            <w:pPr>
              <w:ind w:right="184"/>
              <w:rPr>
                <w:rFonts w:ascii="Arial" w:hAnsi="Arial" w:cs="Arial"/>
                <w:b/>
                <w:sz w:val="18"/>
                <w:szCs w:val="18"/>
                <w:lang w:val="sv-SE"/>
              </w:rPr>
            </w:pPr>
            <w:r w:rsidRPr="00D217C4">
              <w:rPr>
                <w:rFonts w:ascii="Arial" w:hAnsi="Arial" w:cs="Arial"/>
                <w:b/>
                <w:sz w:val="18"/>
                <w:szCs w:val="18"/>
                <w:lang w:val="sv-SE"/>
              </w:rPr>
              <w:t>Variabel Terikat</w:t>
            </w:r>
            <w:r w:rsidRPr="00D217C4">
              <w:rPr>
                <w:rFonts w:ascii="Arial" w:hAnsi="Arial" w:cs="Arial"/>
                <w:sz w:val="18"/>
                <w:szCs w:val="18"/>
                <w:lang w:val="sv-SE"/>
              </w:rPr>
              <w:t xml:space="preserve">:           </w:t>
            </w:r>
            <w:r w:rsidRPr="00922E44">
              <w:rPr>
                <w:rFonts w:ascii="Arial" w:hAnsi="Arial" w:cs="Arial"/>
                <w:sz w:val="18"/>
                <w:szCs w:val="18"/>
                <w:lang w:val="id-ID"/>
              </w:rPr>
              <w:t xml:space="preserve">Kinerja bidan bidan puskesmas dalam pelayanan antenatal </w:t>
            </w:r>
          </w:p>
        </w:tc>
        <w:tc>
          <w:tcPr>
            <w:tcW w:w="2111" w:type="dxa"/>
          </w:tcPr>
          <w:p w:rsidR="00C5500E" w:rsidRPr="00D217C4" w:rsidRDefault="00C5500E" w:rsidP="009544EA">
            <w:pPr>
              <w:ind w:right="184"/>
              <w:rPr>
                <w:rFonts w:ascii="Arial" w:hAnsi="Arial" w:cs="Arial"/>
                <w:sz w:val="18"/>
                <w:szCs w:val="18"/>
                <w:lang w:val="sv-SE"/>
              </w:rPr>
            </w:pPr>
            <w:r w:rsidRPr="00922E44">
              <w:rPr>
                <w:rFonts w:ascii="Arial" w:hAnsi="Arial" w:cs="Arial"/>
                <w:sz w:val="18"/>
                <w:szCs w:val="18"/>
                <w:lang w:val="id-ID"/>
              </w:rPr>
              <w:t>Pemberian insentif finansial dan insentif non finansial berupa pengangkatan status bidan dari PTT menjadi PNS Daerah, ketersediaan fasilitas pelayanan antenatal yang ada, harapan sebagai rasa ungkapan ketidakpuasan, supervisi serta tidak adanya dukungan peningkatan pengetahuan dan</w:t>
            </w:r>
            <w:r w:rsidRPr="00D217C4">
              <w:rPr>
                <w:rFonts w:ascii="Arial" w:hAnsi="Arial" w:cs="Arial"/>
                <w:sz w:val="18"/>
                <w:szCs w:val="18"/>
                <w:lang w:val="sv-SE"/>
              </w:rPr>
              <w:t xml:space="preserve"> </w:t>
            </w:r>
            <w:r w:rsidRPr="00922E44">
              <w:rPr>
                <w:rFonts w:ascii="Arial" w:hAnsi="Arial" w:cs="Arial"/>
                <w:sz w:val="18"/>
                <w:szCs w:val="18"/>
                <w:lang w:val="id-ID"/>
              </w:rPr>
              <w:t>keterampilan di Puskesmas Kabupaten Puncak Jaya menjadikan rendahnya pelayanan antenatal</w:t>
            </w:r>
          </w:p>
        </w:tc>
      </w:tr>
      <w:tr w:rsidR="00C5500E" w:rsidRPr="00D217C4" w:rsidTr="009544EA">
        <w:tc>
          <w:tcPr>
            <w:tcW w:w="1980" w:type="dxa"/>
          </w:tcPr>
          <w:p w:rsidR="00C5500E" w:rsidRPr="00164054" w:rsidRDefault="00C5500E" w:rsidP="009544EA">
            <w:pPr>
              <w:tabs>
                <w:tab w:val="left" w:pos="567"/>
                <w:tab w:val="left" w:pos="2070"/>
              </w:tabs>
              <w:rPr>
                <w:rFonts w:ascii="Arial" w:hAnsi="Arial" w:cs="Arial"/>
                <w:b/>
                <w:sz w:val="18"/>
                <w:szCs w:val="18"/>
                <w:vertAlign w:val="superscript"/>
              </w:rPr>
            </w:pPr>
            <w:r w:rsidRPr="00922E44">
              <w:rPr>
                <w:rFonts w:ascii="Arial" w:hAnsi="Arial" w:cs="Arial"/>
                <w:b/>
                <w:sz w:val="18"/>
                <w:szCs w:val="18"/>
                <w:lang w:val="id-ID"/>
              </w:rPr>
              <w:t>Asih Kunwahyuningsih</w:t>
            </w:r>
            <w:r>
              <w:rPr>
                <w:rFonts w:ascii="Arial" w:hAnsi="Arial" w:cs="Arial"/>
                <w:b/>
                <w:sz w:val="18"/>
                <w:szCs w:val="18"/>
                <w:vertAlign w:val="superscript"/>
              </w:rPr>
              <w:t>34</w:t>
            </w:r>
          </w:p>
        </w:tc>
        <w:tc>
          <w:tcPr>
            <w:tcW w:w="1661" w:type="dxa"/>
          </w:tcPr>
          <w:p w:rsidR="00C5500E" w:rsidRPr="00922E44" w:rsidRDefault="00C5500E" w:rsidP="009544EA">
            <w:pPr>
              <w:tabs>
                <w:tab w:val="left" w:pos="567"/>
                <w:tab w:val="left" w:pos="2070"/>
              </w:tabs>
              <w:rPr>
                <w:rFonts w:ascii="Arial" w:hAnsi="Arial" w:cs="Arial"/>
                <w:sz w:val="18"/>
                <w:szCs w:val="18"/>
                <w:lang w:val="id-ID"/>
              </w:rPr>
            </w:pPr>
            <w:r w:rsidRPr="00922E44">
              <w:rPr>
                <w:rFonts w:ascii="Arial" w:hAnsi="Arial" w:cs="Arial"/>
                <w:sz w:val="18"/>
                <w:szCs w:val="18"/>
                <w:lang w:val="id-ID"/>
              </w:rPr>
              <w:t xml:space="preserve">Faktor </w:t>
            </w:r>
            <w:r w:rsidRPr="00922E44">
              <w:rPr>
                <w:rFonts w:ascii="Arial" w:hAnsi="Arial" w:cs="Arial"/>
                <w:sz w:val="18"/>
                <w:szCs w:val="18"/>
              </w:rPr>
              <w:t>-</w:t>
            </w:r>
            <w:r w:rsidRPr="00922E44">
              <w:rPr>
                <w:rFonts w:ascii="Arial" w:hAnsi="Arial" w:cs="Arial"/>
                <w:sz w:val="18"/>
                <w:szCs w:val="18"/>
                <w:lang w:val="id-ID"/>
              </w:rPr>
              <w:t xml:space="preserve"> F</w:t>
            </w:r>
            <w:r w:rsidRPr="00922E44">
              <w:rPr>
                <w:rFonts w:ascii="Arial" w:hAnsi="Arial" w:cs="Arial"/>
                <w:sz w:val="18"/>
                <w:szCs w:val="18"/>
              </w:rPr>
              <w:t xml:space="preserve">aktor yang </w:t>
            </w:r>
            <w:r w:rsidRPr="00922E44">
              <w:rPr>
                <w:rFonts w:ascii="Arial" w:hAnsi="Arial" w:cs="Arial"/>
                <w:sz w:val="18"/>
                <w:szCs w:val="18"/>
                <w:lang w:val="id-ID"/>
              </w:rPr>
              <w:t xml:space="preserve">Berhubungan </w:t>
            </w:r>
            <w:r w:rsidRPr="00922E44">
              <w:rPr>
                <w:rFonts w:ascii="Arial" w:hAnsi="Arial" w:cs="Arial"/>
                <w:sz w:val="18"/>
                <w:szCs w:val="18"/>
                <w:lang w:val="id-ID"/>
              </w:rPr>
              <w:lastRenderedPageBreak/>
              <w:t>Dengan</w:t>
            </w:r>
            <w:r w:rsidRPr="00922E44">
              <w:rPr>
                <w:rFonts w:ascii="Arial" w:hAnsi="Arial" w:cs="Arial"/>
                <w:sz w:val="18"/>
                <w:szCs w:val="18"/>
              </w:rPr>
              <w:t xml:space="preserve"> </w:t>
            </w:r>
            <w:r w:rsidRPr="00922E44">
              <w:rPr>
                <w:rFonts w:ascii="Arial" w:hAnsi="Arial" w:cs="Arial"/>
                <w:sz w:val="18"/>
                <w:szCs w:val="18"/>
                <w:lang w:val="id-ID"/>
              </w:rPr>
              <w:t>Kepatuhan B</w:t>
            </w:r>
            <w:r w:rsidRPr="00922E44">
              <w:rPr>
                <w:rFonts w:ascii="Arial" w:hAnsi="Arial" w:cs="Arial"/>
                <w:sz w:val="18"/>
                <w:szCs w:val="18"/>
              </w:rPr>
              <w:t xml:space="preserve">idan </w:t>
            </w:r>
            <w:r w:rsidRPr="00922E44">
              <w:rPr>
                <w:rFonts w:ascii="Arial" w:hAnsi="Arial" w:cs="Arial"/>
                <w:sz w:val="18"/>
                <w:szCs w:val="18"/>
                <w:lang w:val="id-ID"/>
              </w:rPr>
              <w:t>Puskesmas Terhadap Standar Pelayanan Antenatal di Kabupaten Magelang</w:t>
            </w:r>
          </w:p>
        </w:tc>
        <w:tc>
          <w:tcPr>
            <w:tcW w:w="2067" w:type="dxa"/>
          </w:tcPr>
          <w:p w:rsidR="00C5500E" w:rsidRPr="00922E44" w:rsidRDefault="00C5500E" w:rsidP="009544EA">
            <w:pPr>
              <w:rPr>
                <w:rFonts w:ascii="Arial" w:hAnsi="Arial" w:cs="Arial"/>
                <w:b/>
                <w:sz w:val="18"/>
                <w:szCs w:val="18"/>
                <w:lang w:val="id-ID"/>
              </w:rPr>
            </w:pPr>
            <w:r w:rsidRPr="00D217C4">
              <w:rPr>
                <w:rFonts w:ascii="Arial" w:hAnsi="Arial" w:cs="Arial"/>
                <w:b/>
                <w:sz w:val="18"/>
                <w:szCs w:val="18"/>
                <w:lang w:val="fr-CH"/>
              </w:rPr>
              <w:lastRenderedPageBreak/>
              <w:t xml:space="preserve">Jenis Penelitian:         </w:t>
            </w:r>
          </w:p>
          <w:p w:rsidR="00C5500E" w:rsidRPr="00D217C4" w:rsidRDefault="00C5500E" w:rsidP="009544EA">
            <w:pPr>
              <w:rPr>
                <w:rFonts w:ascii="Arial" w:hAnsi="Arial" w:cs="Arial"/>
                <w:sz w:val="18"/>
                <w:szCs w:val="18"/>
                <w:lang w:val="fr-CH"/>
              </w:rPr>
            </w:pPr>
            <w:r w:rsidRPr="00D217C4">
              <w:rPr>
                <w:rFonts w:ascii="Arial" w:hAnsi="Arial" w:cs="Arial"/>
                <w:sz w:val="18"/>
                <w:szCs w:val="18"/>
                <w:lang w:val="fr-CH"/>
              </w:rPr>
              <w:t>Kua</w:t>
            </w:r>
            <w:r w:rsidRPr="00922E44">
              <w:rPr>
                <w:rFonts w:ascii="Arial" w:hAnsi="Arial" w:cs="Arial"/>
                <w:sz w:val="18"/>
                <w:szCs w:val="18"/>
                <w:lang w:val="id-ID"/>
              </w:rPr>
              <w:t>ntitatif</w:t>
            </w:r>
            <w:r w:rsidRPr="00D217C4">
              <w:rPr>
                <w:rFonts w:ascii="Arial" w:hAnsi="Arial" w:cs="Arial"/>
                <w:sz w:val="18"/>
                <w:szCs w:val="18"/>
                <w:lang w:val="fr-CH"/>
              </w:rPr>
              <w:t xml:space="preserve">   (</w:t>
            </w:r>
            <w:r w:rsidRPr="00922E44">
              <w:rPr>
                <w:rFonts w:ascii="Arial" w:hAnsi="Arial" w:cs="Arial"/>
                <w:sz w:val="18"/>
                <w:szCs w:val="18"/>
                <w:lang w:val="id-ID"/>
              </w:rPr>
              <w:t xml:space="preserve">cross </w:t>
            </w:r>
            <w:r w:rsidRPr="00922E44">
              <w:rPr>
                <w:rFonts w:ascii="Arial" w:hAnsi="Arial" w:cs="Arial"/>
                <w:sz w:val="18"/>
                <w:szCs w:val="18"/>
                <w:lang w:val="id-ID"/>
              </w:rPr>
              <w:lastRenderedPageBreak/>
              <w:t>sectional</w:t>
            </w:r>
            <w:r w:rsidRPr="00D217C4">
              <w:rPr>
                <w:rFonts w:ascii="Arial" w:hAnsi="Arial" w:cs="Arial"/>
                <w:sz w:val="18"/>
                <w:szCs w:val="18"/>
                <w:lang w:val="fr-CH"/>
              </w:rPr>
              <w:t>)</w:t>
            </w:r>
          </w:p>
          <w:p w:rsidR="00C5500E" w:rsidRPr="00922E44" w:rsidRDefault="00C5500E" w:rsidP="009544EA">
            <w:pPr>
              <w:rPr>
                <w:rFonts w:ascii="Arial" w:hAnsi="Arial" w:cs="Arial"/>
                <w:b/>
                <w:sz w:val="18"/>
                <w:szCs w:val="18"/>
                <w:lang w:val="id-ID"/>
              </w:rPr>
            </w:pPr>
            <w:r w:rsidRPr="00D217C4">
              <w:rPr>
                <w:rFonts w:ascii="Arial" w:hAnsi="Arial" w:cs="Arial"/>
                <w:b/>
                <w:sz w:val="18"/>
                <w:szCs w:val="18"/>
                <w:lang w:val="sv-SE"/>
              </w:rPr>
              <w:t xml:space="preserve">Sampel:                                </w:t>
            </w:r>
          </w:p>
          <w:p w:rsidR="00C5500E" w:rsidRPr="00922E44" w:rsidRDefault="00C5500E" w:rsidP="009544EA">
            <w:pPr>
              <w:rPr>
                <w:rFonts w:ascii="Arial" w:hAnsi="Arial" w:cs="Arial"/>
                <w:sz w:val="18"/>
                <w:szCs w:val="18"/>
                <w:lang w:val="id-ID"/>
              </w:rPr>
            </w:pPr>
            <w:r w:rsidRPr="00D217C4">
              <w:rPr>
                <w:rFonts w:ascii="Arial" w:hAnsi="Arial" w:cs="Arial"/>
                <w:sz w:val="18"/>
                <w:szCs w:val="18"/>
                <w:lang w:val="sv-SE"/>
              </w:rPr>
              <w:t xml:space="preserve">Bidan </w:t>
            </w:r>
            <w:r w:rsidRPr="00922E44">
              <w:rPr>
                <w:rFonts w:ascii="Arial" w:hAnsi="Arial" w:cs="Arial"/>
                <w:sz w:val="18"/>
                <w:szCs w:val="18"/>
                <w:lang w:val="id-ID"/>
              </w:rPr>
              <w:t>Puskesmas</w:t>
            </w:r>
          </w:p>
          <w:p w:rsidR="00C5500E" w:rsidRPr="00922E44" w:rsidRDefault="00C5500E" w:rsidP="009544EA">
            <w:pPr>
              <w:rPr>
                <w:rFonts w:ascii="Arial" w:hAnsi="Arial" w:cs="Arial"/>
                <w:b/>
                <w:sz w:val="18"/>
                <w:szCs w:val="18"/>
                <w:lang w:val="id-ID"/>
              </w:rPr>
            </w:pPr>
            <w:r w:rsidRPr="00922E44">
              <w:rPr>
                <w:rFonts w:ascii="Arial" w:hAnsi="Arial" w:cs="Arial"/>
                <w:b/>
                <w:sz w:val="18"/>
                <w:szCs w:val="18"/>
                <w:lang w:val="id-ID"/>
              </w:rPr>
              <w:t>Metode Sampling :</w:t>
            </w:r>
          </w:p>
          <w:p w:rsidR="00C5500E" w:rsidRPr="00922E44" w:rsidRDefault="00C5500E" w:rsidP="009544EA">
            <w:pPr>
              <w:rPr>
                <w:rFonts w:ascii="Arial" w:hAnsi="Arial" w:cs="Arial"/>
                <w:sz w:val="18"/>
                <w:szCs w:val="18"/>
              </w:rPr>
            </w:pPr>
            <w:r w:rsidRPr="00922E44">
              <w:rPr>
                <w:rFonts w:ascii="Arial" w:hAnsi="Arial" w:cs="Arial"/>
                <w:sz w:val="18"/>
                <w:szCs w:val="18"/>
                <w:lang w:val="id-ID"/>
              </w:rPr>
              <w:t>Proportionate random sampling</w:t>
            </w:r>
          </w:p>
        </w:tc>
        <w:tc>
          <w:tcPr>
            <w:tcW w:w="1901" w:type="dxa"/>
          </w:tcPr>
          <w:p w:rsidR="00C5500E" w:rsidRPr="00922E44" w:rsidRDefault="00C5500E" w:rsidP="009544EA">
            <w:pPr>
              <w:rPr>
                <w:rFonts w:ascii="Arial" w:hAnsi="Arial" w:cs="Arial"/>
                <w:b/>
                <w:sz w:val="18"/>
                <w:szCs w:val="18"/>
                <w:lang w:val="id-ID"/>
              </w:rPr>
            </w:pPr>
            <w:r w:rsidRPr="00922E44">
              <w:rPr>
                <w:rFonts w:ascii="Arial" w:hAnsi="Arial" w:cs="Arial"/>
                <w:b/>
                <w:sz w:val="18"/>
                <w:szCs w:val="18"/>
              </w:rPr>
              <w:lastRenderedPageBreak/>
              <w:t xml:space="preserve">Variabel bebas:                </w:t>
            </w:r>
          </w:p>
          <w:p w:rsidR="00C5500E" w:rsidRPr="00922E44" w:rsidRDefault="00C5500E" w:rsidP="009544EA">
            <w:pPr>
              <w:ind w:left="33"/>
              <w:rPr>
                <w:rFonts w:ascii="Arial" w:hAnsi="Arial" w:cs="Arial"/>
                <w:sz w:val="18"/>
                <w:szCs w:val="18"/>
              </w:rPr>
            </w:pPr>
            <w:r w:rsidRPr="00922E44">
              <w:rPr>
                <w:rFonts w:ascii="Arial" w:hAnsi="Arial" w:cs="Arial"/>
                <w:sz w:val="18"/>
                <w:szCs w:val="18"/>
                <w:lang w:val="id-ID"/>
              </w:rPr>
              <w:t xml:space="preserve">Pengetahuan, </w:t>
            </w:r>
            <w:r w:rsidRPr="00922E44">
              <w:rPr>
                <w:rFonts w:ascii="Arial" w:hAnsi="Arial" w:cs="Arial"/>
                <w:sz w:val="18"/>
                <w:szCs w:val="18"/>
                <w:lang w:val="id-ID"/>
              </w:rPr>
              <w:lastRenderedPageBreak/>
              <w:t xml:space="preserve">motivasi, persepsi supervisi, fasilitas, dan prosedur/standar </w:t>
            </w:r>
          </w:p>
          <w:p w:rsidR="00C5500E" w:rsidRPr="00922E44" w:rsidRDefault="00C5500E" w:rsidP="009544EA">
            <w:pPr>
              <w:ind w:left="33"/>
              <w:rPr>
                <w:rFonts w:ascii="Arial" w:hAnsi="Arial" w:cs="Arial"/>
                <w:b/>
                <w:sz w:val="18"/>
                <w:szCs w:val="18"/>
              </w:rPr>
            </w:pPr>
            <w:r w:rsidRPr="00922E44">
              <w:rPr>
                <w:rFonts w:ascii="Arial" w:hAnsi="Arial" w:cs="Arial"/>
                <w:b/>
                <w:sz w:val="18"/>
                <w:szCs w:val="18"/>
              </w:rPr>
              <w:t>Variabel terikat</w:t>
            </w:r>
            <w:r w:rsidRPr="00922E44">
              <w:rPr>
                <w:rFonts w:ascii="Arial" w:hAnsi="Arial" w:cs="Arial"/>
                <w:sz w:val="18"/>
                <w:szCs w:val="18"/>
              </w:rPr>
              <w:t xml:space="preserve">:            </w:t>
            </w:r>
            <w:r w:rsidRPr="00922E44">
              <w:rPr>
                <w:rFonts w:ascii="Arial" w:hAnsi="Arial" w:cs="Arial"/>
                <w:sz w:val="18"/>
                <w:szCs w:val="18"/>
                <w:lang w:val="id-ID"/>
              </w:rPr>
              <w:t>Kepatuhan b</w:t>
            </w:r>
            <w:r w:rsidRPr="00922E44">
              <w:rPr>
                <w:rFonts w:ascii="Arial" w:hAnsi="Arial" w:cs="Arial"/>
                <w:sz w:val="18"/>
                <w:szCs w:val="18"/>
              </w:rPr>
              <w:t xml:space="preserve">idan </w:t>
            </w:r>
            <w:r w:rsidRPr="00922E44">
              <w:rPr>
                <w:rFonts w:ascii="Arial" w:hAnsi="Arial" w:cs="Arial"/>
                <w:sz w:val="18"/>
                <w:szCs w:val="18"/>
                <w:lang w:val="id-ID"/>
              </w:rPr>
              <w:t>Puskesmas terhadap standar pelayanan antenatal di Kabupaten Magelang</w:t>
            </w:r>
            <w:r w:rsidRPr="00922E44">
              <w:rPr>
                <w:rFonts w:ascii="Arial" w:hAnsi="Arial" w:cs="Arial"/>
                <w:b/>
                <w:sz w:val="18"/>
                <w:szCs w:val="18"/>
              </w:rPr>
              <w:t xml:space="preserve"> </w:t>
            </w:r>
          </w:p>
        </w:tc>
        <w:tc>
          <w:tcPr>
            <w:tcW w:w="2111" w:type="dxa"/>
          </w:tcPr>
          <w:p w:rsidR="00C5500E" w:rsidRPr="00922E44" w:rsidRDefault="00C5500E" w:rsidP="009544EA">
            <w:pPr>
              <w:ind w:left="33"/>
              <w:rPr>
                <w:rFonts w:ascii="Arial" w:hAnsi="Arial" w:cs="Arial"/>
                <w:sz w:val="18"/>
                <w:szCs w:val="18"/>
                <w:lang w:val="id-ID"/>
              </w:rPr>
            </w:pPr>
            <w:r w:rsidRPr="00922E44">
              <w:rPr>
                <w:rFonts w:ascii="Arial" w:hAnsi="Arial" w:cs="Arial"/>
                <w:sz w:val="18"/>
                <w:szCs w:val="18"/>
                <w:lang w:val="id-ID"/>
              </w:rPr>
              <w:lastRenderedPageBreak/>
              <w:t xml:space="preserve">Ada hubungan antara pengetahuan, motivasi, fasilitas, dan prosedur </w:t>
            </w:r>
            <w:r w:rsidRPr="00922E44">
              <w:rPr>
                <w:rFonts w:ascii="Arial" w:hAnsi="Arial" w:cs="Arial"/>
                <w:sz w:val="18"/>
                <w:szCs w:val="18"/>
                <w:lang w:val="id-ID"/>
              </w:rPr>
              <w:lastRenderedPageBreak/>
              <w:t>atau standar terhadap kepatuhan bidan Puskesmas dalam pelaksanaan pelayanan antenatal</w:t>
            </w:r>
          </w:p>
        </w:tc>
      </w:tr>
      <w:tr w:rsidR="00C5500E" w:rsidRPr="00922E44" w:rsidTr="009544EA">
        <w:tc>
          <w:tcPr>
            <w:tcW w:w="1980" w:type="dxa"/>
          </w:tcPr>
          <w:p w:rsidR="00C5500E" w:rsidRPr="00922E44" w:rsidRDefault="00C5500E" w:rsidP="009544EA">
            <w:pPr>
              <w:tabs>
                <w:tab w:val="left" w:pos="567"/>
                <w:tab w:val="left" w:pos="2070"/>
              </w:tabs>
              <w:rPr>
                <w:rFonts w:ascii="Arial" w:hAnsi="Arial" w:cs="Arial"/>
                <w:b/>
                <w:sz w:val="18"/>
                <w:szCs w:val="18"/>
                <w:lang w:val="id-ID"/>
              </w:rPr>
            </w:pPr>
            <w:r w:rsidRPr="00922E44">
              <w:rPr>
                <w:rFonts w:ascii="Arial" w:hAnsi="Arial" w:cs="Arial"/>
                <w:b/>
                <w:sz w:val="18"/>
                <w:szCs w:val="18"/>
                <w:lang w:val="id-ID"/>
              </w:rPr>
              <w:lastRenderedPageBreak/>
              <w:t>Deasy Mariyani</w:t>
            </w:r>
          </w:p>
        </w:tc>
        <w:tc>
          <w:tcPr>
            <w:tcW w:w="1661" w:type="dxa"/>
          </w:tcPr>
          <w:p w:rsidR="00C5500E" w:rsidRPr="00922E44" w:rsidRDefault="00C5500E" w:rsidP="009544EA">
            <w:pPr>
              <w:tabs>
                <w:tab w:val="left" w:pos="567"/>
                <w:tab w:val="left" w:pos="2070"/>
              </w:tabs>
              <w:rPr>
                <w:rFonts w:ascii="Arial" w:hAnsi="Arial" w:cs="Arial"/>
                <w:sz w:val="18"/>
                <w:szCs w:val="18"/>
                <w:lang w:val="id-ID"/>
              </w:rPr>
            </w:pPr>
            <w:r w:rsidRPr="00922E44">
              <w:rPr>
                <w:rFonts w:ascii="Arial" w:hAnsi="Arial" w:cs="Arial"/>
                <w:sz w:val="18"/>
                <w:szCs w:val="18"/>
                <w:lang w:val="id-ID"/>
              </w:rPr>
              <w:t xml:space="preserve">Faktor </w:t>
            </w:r>
            <w:r w:rsidRPr="00D217C4">
              <w:rPr>
                <w:rFonts w:ascii="Arial" w:hAnsi="Arial" w:cs="Arial"/>
                <w:sz w:val="18"/>
                <w:szCs w:val="18"/>
                <w:lang w:val="id-ID"/>
              </w:rPr>
              <w:t>-</w:t>
            </w:r>
            <w:r w:rsidRPr="00922E44">
              <w:rPr>
                <w:rFonts w:ascii="Arial" w:hAnsi="Arial" w:cs="Arial"/>
                <w:sz w:val="18"/>
                <w:szCs w:val="18"/>
                <w:lang w:val="id-ID"/>
              </w:rPr>
              <w:t xml:space="preserve"> F</w:t>
            </w:r>
            <w:r w:rsidRPr="00D217C4">
              <w:rPr>
                <w:rFonts w:ascii="Arial" w:hAnsi="Arial" w:cs="Arial"/>
                <w:sz w:val="18"/>
                <w:szCs w:val="18"/>
                <w:lang w:val="id-ID"/>
              </w:rPr>
              <w:t xml:space="preserve">aktor yang </w:t>
            </w:r>
            <w:r w:rsidRPr="00922E44">
              <w:rPr>
                <w:rFonts w:ascii="Arial" w:hAnsi="Arial" w:cs="Arial"/>
                <w:sz w:val="18"/>
                <w:szCs w:val="18"/>
                <w:lang w:val="id-ID"/>
              </w:rPr>
              <w:t>Mempengaruhi  Pelaksanaan Pelayanan Antenatal  Sesuai Standar Pelayanan Kebidanan  oleh Bidan Desa di Kabupaten Bima</w:t>
            </w:r>
          </w:p>
        </w:tc>
        <w:tc>
          <w:tcPr>
            <w:tcW w:w="2067" w:type="dxa"/>
          </w:tcPr>
          <w:p w:rsidR="00C5500E" w:rsidRPr="00922E44" w:rsidRDefault="00C5500E" w:rsidP="009544EA">
            <w:pPr>
              <w:rPr>
                <w:rFonts w:ascii="Arial" w:hAnsi="Arial" w:cs="Arial"/>
                <w:sz w:val="18"/>
                <w:szCs w:val="18"/>
                <w:lang w:val="id-ID"/>
              </w:rPr>
            </w:pPr>
            <w:r w:rsidRPr="00922E44">
              <w:rPr>
                <w:rFonts w:ascii="Arial" w:hAnsi="Arial" w:cs="Arial"/>
                <w:b/>
                <w:sz w:val="18"/>
                <w:szCs w:val="18"/>
              </w:rPr>
              <w:t xml:space="preserve">Jenis Penelitian:          </w:t>
            </w:r>
            <w:r w:rsidRPr="00922E44">
              <w:rPr>
                <w:rFonts w:ascii="Arial" w:hAnsi="Arial" w:cs="Arial"/>
                <w:sz w:val="18"/>
                <w:szCs w:val="18"/>
              </w:rPr>
              <w:t xml:space="preserve"> </w:t>
            </w:r>
          </w:p>
          <w:p w:rsidR="00C5500E" w:rsidRPr="00922E44" w:rsidRDefault="00C5500E" w:rsidP="009544EA">
            <w:pPr>
              <w:rPr>
                <w:rFonts w:ascii="Arial" w:hAnsi="Arial" w:cs="Arial"/>
                <w:sz w:val="18"/>
                <w:szCs w:val="18"/>
                <w:lang w:val="id-ID"/>
              </w:rPr>
            </w:pPr>
            <w:r w:rsidRPr="00922E44">
              <w:rPr>
                <w:rFonts w:ascii="Arial" w:hAnsi="Arial" w:cs="Arial"/>
                <w:sz w:val="18"/>
                <w:szCs w:val="18"/>
              </w:rPr>
              <w:t>Kuantitaif</w:t>
            </w:r>
            <w:r w:rsidRPr="00922E44">
              <w:rPr>
                <w:rFonts w:ascii="Arial" w:hAnsi="Arial" w:cs="Arial"/>
                <w:sz w:val="18"/>
                <w:szCs w:val="18"/>
                <w:lang w:val="id-ID"/>
              </w:rPr>
              <w:t xml:space="preserve"> </w:t>
            </w:r>
            <w:r w:rsidRPr="00922E44">
              <w:rPr>
                <w:rFonts w:ascii="Arial" w:hAnsi="Arial" w:cs="Arial"/>
                <w:sz w:val="18"/>
                <w:szCs w:val="18"/>
              </w:rPr>
              <w:t>(Cross Sectional</w:t>
            </w:r>
            <w:r w:rsidRPr="00922E44">
              <w:rPr>
                <w:rFonts w:ascii="Arial" w:hAnsi="Arial" w:cs="Arial"/>
                <w:sz w:val="18"/>
                <w:szCs w:val="18"/>
                <w:lang w:val="id-ID"/>
              </w:rPr>
              <w:t xml:space="preserve"> </w:t>
            </w:r>
            <w:r w:rsidRPr="00922E44">
              <w:rPr>
                <w:rFonts w:ascii="Arial" w:hAnsi="Arial" w:cs="Arial"/>
                <w:sz w:val="18"/>
                <w:szCs w:val="18"/>
              </w:rPr>
              <w:t xml:space="preserve">)                            </w:t>
            </w:r>
          </w:p>
          <w:p w:rsidR="00C5500E" w:rsidRPr="00922E44" w:rsidRDefault="00C5500E" w:rsidP="009544EA">
            <w:pPr>
              <w:rPr>
                <w:rFonts w:ascii="Arial" w:hAnsi="Arial" w:cs="Arial"/>
                <w:sz w:val="18"/>
                <w:szCs w:val="18"/>
                <w:lang w:val="id-ID"/>
              </w:rPr>
            </w:pPr>
            <w:r w:rsidRPr="00922E44">
              <w:rPr>
                <w:rFonts w:ascii="Arial" w:hAnsi="Arial" w:cs="Arial"/>
                <w:b/>
                <w:sz w:val="18"/>
                <w:szCs w:val="18"/>
              </w:rPr>
              <w:t>Sampel :</w:t>
            </w:r>
            <w:r w:rsidRPr="00922E44">
              <w:rPr>
                <w:rFonts w:ascii="Arial" w:hAnsi="Arial" w:cs="Arial"/>
                <w:sz w:val="18"/>
                <w:szCs w:val="18"/>
              </w:rPr>
              <w:t xml:space="preserve">                 </w:t>
            </w:r>
          </w:p>
          <w:p w:rsidR="00C5500E" w:rsidRPr="00922E44" w:rsidRDefault="00C5500E" w:rsidP="009544EA">
            <w:pPr>
              <w:rPr>
                <w:rFonts w:ascii="Arial" w:hAnsi="Arial" w:cs="Arial"/>
                <w:sz w:val="18"/>
                <w:szCs w:val="18"/>
                <w:lang w:val="id-ID"/>
              </w:rPr>
            </w:pPr>
            <w:r w:rsidRPr="00922E44">
              <w:rPr>
                <w:rFonts w:ascii="Arial" w:hAnsi="Arial" w:cs="Arial"/>
                <w:sz w:val="18"/>
                <w:szCs w:val="18"/>
                <w:lang w:val="id-ID"/>
              </w:rPr>
              <w:t>bidan desa puskesmas</w:t>
            </w:r>
          </w:p>
          <w:p w:rsidR="00C5500E" w:rsidRPr="00922E44" w:rsidRDefault="00C5500E" w:rsidP="009544EA">
            <w:pPr>
              <w:rPr>
                <w:rFonts w:ascii="Arial" w:hAnsi="Arial" w:cs="Arial"/>
                <w:b/>
                <w:sz w:val="18"/>
                <w:szCs w:val="18"/>
                <w:lang w:val="id-ID"/>
              </w:rPr>
            </w:pPr>
            <w:r w:rsidRPr="00922E44">
              <w:rPr>
                <w:rFonts w:ascii="Arial" w:hAnsi="Arial" w:cs="Arial"/>
                <w:b/>
                <w:sz w:val="18"/>
                <w:szCs w:val="18"/>
                <w:lang w:val="id-ID"/>
              </w:rPr>
              <w:t>Metode Sampling :</w:t>
            </w:r>
          </w:p>
          <w:p w:rsidR="00C5500E" w:rsidRPr="00922E44" w:rsidRDefault="00C5500E" w:rsidP="009544EA">
            <w:pPr>
              <w:rPr>
                <w:rFonts w:ascii="Arial" w:hAnsi="Arial" w:cs="Arial"/>
                <w:sz w:val="18"/>
                <w:szCs w:val="18"/>
              </w:rPr>
            </w:pPr>
            <w:r w:rsidRPr="00922E44">
              <w:rPr>
                <w:rFonts w:ascii="Arial" w:hAnsi="Arial" w:cs="Arial"/>
                <w:sz w:val="18"/>
                <w:szCs w:val="18"/>
                <w:lang w:val="id-ID"/>
              </w:rPr>
              <w:t>Proportionate random sampling</w:t>
            </w:r>
          </w:p>
        </w:tc>
        <w:tc>
          <w:tcPr>
            <w:tcW w:w="1901" w:type="dxa"/>
          </w:tcPr>
          <w:p w:rsidR="00C5500E" w:rsidRPr="00922E44" w:rsidRDefault="00C5500E" w:rsidP="009544EA">
            <w:pPr>
              <w:rPr>
                <w:rFonts w:ascii="Arial" w:hAnsi="Arial" w:cs="Arial"/>
                <w:b/>
                <w:sz w:val="18"/>
                <w:szCs w:val="18"/>
                <w:lang w:val="id-ID"/>
              </w:rPr>
            </w:pPr>
            <w:r w:rsidRPr="00D217C4">
              <w:rPr>
                <w:rFonts w:ascii="Arial" w:hAnsi="Arial" w:cs="Arial"/>
                <w:b/>
                <w:sz w:val="18"/>
                <w:szCs w:val="18"/>
                <w:lang w:val="sv-SE"/>
              </w:rPr>
              <w:t xml:space="preserve">Variabel bebas:                </w:t>
            </w:r>
          </w:p>
          <w:p w:rsidR="00C5500E" w:rsidRPr="00D217C4" w:rsidRDefault="00C5500E" w:rsidP="009544EA">
            <w:pPr>
              <w:ind w:left="33"/>
              <w:rPr>
                <w:rFonts w:ascii="Arial" w:hAnsi="Arial" w:cs="Arial"/>
                <w:sz w:val="18"/>
                <w:szCs w:val="18"/>
                <w:lang w:val="sv-SE"/>
              </w:rPr>
            </w:pPr>
            <w:r w:rsidRPr="00922E44">
              <w:rPr>
                <w:rFonts w:ascii="Arial" w:hAnsi="Arial" w:cs="Arial"/>
                <w:sz w:val="18"/>
                <w:szCs w:val="18"/>
                <w:lang w:val="id-ID"/>
              </w:rPr>
              <w:t>Komunikasi,sumberdaya,disposisi ,struktur birokrasi</w:t>
            </w:r>
          </w:p>
          <w:p w:rsidR="00C5500E" w:rsidRPr="00D217C4" w:rsidRDefault="00C5500E" w:rsidP="009544EA">
            <w:pPr>
              <w:rPr>
                <w:rFonts w:ascii="Arial" w:hAnsi="Arial" w:cs="Arial"/>
                <w:b/>
                <w:sz w:val="18"/>
                <w:szCs w:val="18"/>
                <w:lang w:val="sv-SE"/>
              </w:rPr>
            </w:pPr>
            <w:r w:rsidRPr="00D217C4">
              <w:rPr>
                <w:rFonts w:ascii="Arial" w:hAnsi="Arial" w:cs="Arial"/>
                <w:b/>
                <w:sz w:val="18"/>
                <w:szCs w:val="18"/>
                <w:lang w:val="sv-SE"/>
              </w:rPr>
              <w:t>Variabel terikat</w:t>
            </w:r>
            <w:r w:rsidRPr="00D217C4">
              <w:rPr>
                <w:rFonts w:ascii="Arial" w:hAnsi="Arial" w:cs="Arial"/>
                <w:sz w:val="18"/>
                <w:szCs w:val="18"/>
                <w:lang w:val="sv-SE"/>
              </w:rPr>
              <w:t xml:space="preserve">:            </w:t>
            </w:r>
            <w:r w:rsidRPr="00922E44">
              <w:rPr>
                <w:rFonts w:ascii="Arial" w:hAnsi="Arial" w:cs="Arial"/>
                <w:sz w:val="18"/>
                <w:szCs w:val="18"/>
                <w:lang w:val="id-ID"/>
              </w:rPr>
              <w:t xml:space="preserve">Pelaksanaan standar pelayanan kebidanan pada pelayanan antenatal </w:t>
            </w:r>
          </w:p>
        </w:tc>
        <w:tc>
          <w:tcPr>
            <w:tcW w:w="2111" w:type="dxa"/>
          </w:tcPr>
          <w:p w:rsidR="00C5500E" w:rsidRPr="00922E44" w:rsidRDefault="00C5500E" w:rsidP="009544EA">
            <w:pPr>
              <w:rPr>
                <w:rFonts w:ascii="Arial" w:hAnsi="Arial" w:cs="Arial"/>
                <w:sz w:val="18"/>
                <w:szCs w:val="18"/>
                <w:lang w:val="id-ID"/>
              </w:rPr>
            </w:pPr>
            <w:r w:rsidRPr="00922E44">
              <w:rPr>
                <w:rFonts w:ascii="Arial" w:hAnsi="Arial" w:cs="Arial"/>
                <w:sz w:val="18"/>
                <w:szCs w:val="18"/>
                <w:lang w:val="id-ID"/>
              </w:rPr>
              <w:t>Ada hubungan antara komunikasi,sumberdaya dan struktur birokrasi terhadap pelaksanaan pelayanan antenatal sesuai standar pelayanan kebidanan oleh bidan desa di Kab. Bima</w:t>
            </w:r>
          </w:p>
        </w:tc>
      </w:tr>
    </w:tbl>
    <w:p w:rsidR="00C5500E" w:rsidRDefault="00C5500E" w:rsidP="00C5500E">
      <w:pPr>
        <w:tabs>
          <w:tab w:val="left" w:pos="567"/>
          <w:tab w:val="left" w:pos="2070"/>
        </w:tabs>
        <w:spacing w:line="480" w:lineRule="auto"/>
        <w:jc w:val="both"/>
        <w:rPr>
          <w:rFonts w:ascii="Arial" w:hAnsi="Arial" w:cs="Arial"/>
          <w:b/>
          <w:color w:val="000000"/>
          <w:lang w:val="id-ID"/>
        </w:rPr>
      </w:pPr>
    </w:p>
    <w:p w:rsidR="00C5500E" w:rsidRPr="0048650B" w:rsidRDefault="00C5500E" w:rsidP="00C5500E">
      <w:pPr>
        <w:tabs>
          <w:tab w:val="left" w:pos="567"/>
          <w:tab w:val="left" w:pos="1134"/>
          <w:tab w:val="left" w:pos="2070"/>
        </w:tabs>
        <w:spacing w:line="480" w:lineRule="auto"/>
        <w:ind w:left="567" w:hanging="567"/>
        <w:jc w:val="both"/>
        <w:rPr>
          <w:rFonts w:ascii="Arial" w:hAnsi="Arial" w:cs="Arial"/>
          <w:b/>
        </w:rPr>
      </w:pPr>
      <w:r w:rsidRPr="001C73FD">
        <w:rPr>
          <w:rFonts w:ascii="Arial" w:hAnsi="Arial" w:cs="Arial"/>
          <w:color w:val="000000"/>
          <w:lang w:val="id-ID"/>
        </w:rPr>
        <w:t xml:space="preserve">G.    </w:t>
      </w:r>
      <w:r w:rsidRPr="001C73FD">
        <w:rPr>
          <w:rFonts w:ascii="Arial" w:hAnsi="Arial" w:cs="Arial"/>
          <w:b/>
          <w:lang w:val="id-ID"/>
        </w:rPr>
        <w:t>Ruang Lingkup Penelitian</w:t>
      </w:r>
    </w:p>
    <w:p w:rsidR="00C5500E" w:rsidRPr="0048650B" w:rsidRDefault="00C5500E" w:rsidP="00490AB2">
      <w:pPr>
        <w:numPr>
          <w:ilvl w:val="1"/>
          <w:numId w:val="2"/>
        </w:numPr>
        <w:suppressAutoHyphens/>
        <w:spacing w:after="0" w:line="480" w:lineRule="auto"/>
        <w:ind w:left="851" w:hanging="311"/>
        <w:rPr>
          <w:rFonts w:ascii="Arial" w:hAnsi="Arial" w:cs="Arial"/>
        </w:rPr>
      </w:pPr>
      <w:r>
        <w:rPr>
          <w:rFonts w:ascii="Arial" w:hAnsi="Arial" w:cs="Arial"/>
          <w:lang w:val="id-ID"/>
        </w:rPr>
        <w:t xml:space="preserve">    </w:t>
      </w:r>
      <w:r>
        <w:rPr>
          <w:rFonts w:ascii="Arial" w:hAnsi="Arial" w:cs="Arial"/>
        </w:rPr>
        <w:t xml:space="preserve">Ruang </w:t>
      </w:r>
      <w:r>
        <w:rPr>
          <w:rFonts w:ascii="Arial" w:hAnsi="Arial" w:cs="Arial"/>
          <w:lang w:val="id-ID"/>
        </w:rPr>
        <w:t>L</w:t>
      </w:r>
      <w:r w:rsidRPr="0048650B">
        <w:rPr>
          <w:rFonts w:ascii="Arial" w:hAnsi="Arial" w:cs="Arial"/>
        </w:rPr>
        <w:t>ingkup Waktu</w:t>
      </w:r>
    </w:p>
    <w:p w:rsidR="00C5500E" w:rsidRDefault="00C5500E" w:rsidP="00C5500E">
      <w:pPr>
        <w:spacing w:line="480" w:lineRule="auto"/>
        <w:ind w:left="1080"/>
        <w:jc w:val="both"/>
        <w:rPr>
          <w:rFonts w:ascii="Arial" w:hAnsi="Arial" w:cs="Arial"/>
          <w:lang w:val="id-ID"/>
        </w:rPr>
      </w:pPr>
      <w:r w:rsidRPr="0048650B">
        <w:rPr>
          <w:rFonts w:ascii="Arial" w:hAnsi="Arial" w:cs="Arial"/>
        </w:rPr>
        <w:t xml:space="preserve">Penelitian ini </w:t>
      </w:r>
      <w:r>
        <w:rPr>
          <w:rFonts w:ascii="Arial" w:hAnsi="Arial" w:cs="Arial"/>
        </w:rPr>
        <w:t>dilaksanakan pada bulan April  2009 sampai bulan  Pebruari 2011.</w:t>
      </w:r>
    </w:p>
    <w:p w:rsidR="00C5500E" w:rsidRPr="0048650B" w:rsidRDefault="00C5500E" w:rsidP="00490AB2">
      <w:pPr>
        <w:numPr>
          <w:ilvl w:val="1"/>
          <w:numId w:val="2"/>
        </w:numPr>
        <w:suppressAutoHyphens/>
        <w:spacing w:after="0" w:line="480" w:lineRule="auto"/>
        <w:ind w:left="851" w:hanging="311"/>
        <w:rPr>
          <w:rFonts w:ascii="Arial" w:hAnsi="Arial" w:cs="Arial"/>
        </w:rPr>
      </w:pPr>
      <w:r>
        <w:rPr>
          <w:rFonts w:ascii="Arial" w:hAnsi="Arial" w:cs="Arial"/>
          <w:lang w:val="id-ID"/>
        </w:rPr>
        <w:t xml:space="preserve">    </w:t>
      </w:r>
      <w:r w:rsidRPr="0048650B">
        <w:rPr>
          <w:rFonts w:ascii="Arial" w:hAnsi="Arial" w:cs="Arial"/>
        </w:rPr>
        <w:t>Ruang Lingkup Tempat</w:t>
      </w:r>
      <w:r>
        <w:rPr>
          <w:rFonts w:ascii="Arial" w:hAnsi="Arial" w:cs="Arial"/>
          <w:lang w:val="id-ID"/>
        </w:rPr>
        <w:t xml:space="preserve"> </w:t>
      </w:r>
    </w:p>
    <w:p w:rsidR="00C5500E" w:rsidRDefault="00C5500E" w:rsidP="00C5500E">
      <w:pPr>
        <w:tabs>
          <w:tab w:val="num" w:pos="1080"/>
        </w:tabs>
        <w:spacing w:line="480" w:lineRule="auto"/>
        <w:ind w:left="1080"/>
        <w:jc w:val="both"/>
        <w:rPr>
          <w:rFonts w:ascii="Arial" w:hAnsi="Arial" w:cs="Arial"/>
          <w:lang w:val="id-ID"/>
        </w:rPr>
      </w:pPr>
      <w:r w:rsidRPr="0048650B">
        <w:rPr>
          <w:rFonts w:ascii="Arial" w:hAnsi="Arial" w:cs="Arial"/>
        </w:rPr>
        <w:t xml:space="preserve">Penelitian ini direncanakan </w:t>
      </w:r>
      <w:r>
        <w:rPr>
          <w:rFonts w:ascii="Arial" w:hAnsi="Arial" w:cs="Arial"/>
          <w:lang w:val="id-ID"/>
        </w:rPr>
        <w:t>pada bidan desa</w:t>
      </w:r>
      <w:r w:rsidRPr="0048650B">
        <w:rPr>
          <w:rFonts w:ascii="Arial" w:hAnsi="Arial" w:cs="Arial"/>
        </w:rPr>
        <w:t xml:space="preserve"> yang berada di </w:t>
      </w:r>
      <w:r>
        <w:rPr>
          <w:rFonts w:ascii="Arial" w:hAnsi="Arial" w:cs="Arial"/>
          <w:lang w:val="id-ID"/>
        </w:rPr>
        <w:t>w</w:t>
      </w:r>
      <w:r w:rsidRPr="0048650B">
        <w:rPr>
          <w:rFonts w:ascii="Arial" w:hAnsi="Arial" w:cs="Arial"/>
        </w:rPr>
        <w:t xml:space="preserve">ilayah kerja Puskesmas di Kabupaten </w:t>
      </w:r>
      <w:r>
        <w:rPr>
          <w:rFonts w:ascii="Arial" w:hAnsi="Arial" w:cs="Arial"/>
          <w:lang w:val="id-ID"/>
        </w:rPr>
        <w:t>B</w:t>
      </w:r>
      <w:r w:rsidRPr="0048650B">
        <w:rPr>
          <w:rFonts w:ascii="Arial" w:hAnsi="Arial" w:cs="Arial"/>
        </w:rPr>
        <w:t>ima.</w:t>
      </w:r>
    </w:p>
    <w:p w:rsidR="00C5500E" w:rsidRPr="004D5602" w:rsidRDefault="00C5500E" w:rsidP="00490AB2">
      <w:pPr>
        <w:numPr>
          <w:ilvl w:val="1"/>
          <w:numId w:val="2"/>
        </w:numPr>
        <w:suppressAutoHyphens/>
        <w:spacing w:after="0" w:line="480" w:lineRule="auto"/>
        <w:ind w:left="851" w:hanging="311"/>
        <w:rPr>
          <w:rFonts w:ascii="Arial" w:hAnsi="Arial" w:cs="Arial"/>
        </w:rPr>
      </w:pPr>
      <w:r>
        <w:rPr>
          <w:rFonts w:ascii="Arial" w:hAnsi="Arial" w:cs="Arial"/>
          <w:lang w:val="id-ID"/>
        </w:rPr>
        <w:t xml:space="preserve">      </w:t>
      </w:r>
      <w:r w:rsidRPr="0048650B">
        <w:rPr>
          <w:rFonts w:ascii="Arial" w:hAnsi="Arial" w:cs="Arial"/>
        </w:rPr>
        <w:t>Ruang Lingkup Materi</w:t>
      </w:r>
    </w:p>
    <w:p w:rsidR="00C5500E" w:rsidRDefault="00C5500E" w:rsidP="00C5500E">
      <w:pPr>
        <w:tabs>
          <w:tab w:val="num" w:pos="1080"/>
        </w:tabs>
        <w:spacing w:line="480" w:lineRule="auto"/>
        <w:ind w:left="1080"/>
        <w:jc w:val="both"/>
        <w:rPr>
          <w:rFonts w:ascii="Arial" w:hAnsi="Arial" w:cs="Arial"/>
          <w:lang w:val="id-ID"/>
        </w:rPr>
      </w:pPr>
      <w:r w:rsidRPr="0048650B">
        <w:rPr>
          <w:rFonts w:ascii="Arial" w:hAnsi="Arial" w:cs="Arial"/>
        </w:rPr>
        <w:t>Penelitian yang dilakukan termasuk dalam bidang Ilmu Kesehatan  Masyarakat khususnya p</w:t>
      </w:r>
      <w:r>
        <w:rPr>
          <w:rFonts w:ascii="Arial" w:hAnsi="Arial" w:cs="Arial"/>
        </w:rPr>
        <w:t>ada Magister Kesehatan Ibu dan A</w:t>
      </w:r>
      <w:r w:rsidRPr="0048650B">
        <w:rPr>
          <w:rFonts w:ascii="Arial" w:hAnsi="Arial" w:cs="Arial"/>
        </w:rPr>
        <w:t xml:space="preserve">nak dengan topik kajian melingkupi </w:t>
      </w:r>
      <w:r>
        <w:rPr>
          <w:rFonts w:ascii="Arial" w:hAnsi="Arial" w:cs="Arial"/>
        </w:rPr>
        <w:t>pelaksanaan standar pelayanan kebidanan pada pelayanan antenatal.</w:t>
      </w:r>
    </w:p>
    <w:p w:rsidR="00C5500E" w:rsidRDefault="00C5500E" w:rsidP="00C5500E"/>
    <w:p w:rsidR="00537D02" w:rsidRPr="00483F85" w:rsidRDefault="00490AB2" w:rsidP="00C5500E">
      <w:pPr>
        <w:tabs>
          <w:tab w:val="left" w:pos="567"/>
          <w:tab w:val="left" w:pos="2070"/>
        </w:tabs>
        <w:spacing w:after="0" w:line="480" w:lineRule="auto"/>
        <w:jc w:val="both"/>
        <w:rPr>
          <w:lang w:val="id-ID"/>
        </w:rPr>
      </w:pPr>
    </w:p>
    <w:sectPr w:rsidR="00537D02" w:rsidRPr="00483F85" w:rsidSect="00620098">
      <w:headerReference w:type="default" r:id="rId7"/>
      <w:pgSz w:w="11907" w:h="16839" w:code="9"/>
      <w:pgMar w:top="1701" w:right="1985" w:bottom="1701" w:left="2268"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0AB2" w:rsidRDefault="00490AB2" w:rsidP="00062833">
      <w:pPr>
        <w:spacing w:after="0" w:line="240" w:lineRule="auto"/>
      </w:pPr>
      <w:r>
        <w:separator/>
      </w:r>
    </w:p>
  </w:endnote>
  <w:endnote w:type="continuationSeparator" w:id="1">
    <w:p w:rsidR="00490AB2" w:rsidRDefault="00490AB2" w:rsidP="000628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roman"/>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0AB2" w:rsidRDefault="00490AB2" w:rsidP="00062833">
      <w:pPr>
        <w:spacing w:after="0" w:line="240" w:lineRule="auto"/>
      </w:pPr>
      <w:r>
        <w:separator/>
      </w:r>
    </w:p>
  </w:footnote>
  <w:footnote w:type="continuationSeparator" w:id="1">
    <w:p w:rsidR="00490AB2" w:rsidRDefault="00490AB2" w:rsidP="0006283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098" w:rsidRDefault="00062833">
    <w:pPr>
      <w:pStyle w:val="Header"/>
      <w:jc w:val="right"/>
    </w:pPr>
    <w:r>
      <w:fldChar w:fldCharType="begin"/>
    </w:r>
    <w:r w:rsidR="00CC2E79">
      <w:instrText xml:space="preserve"> PAGE   \* MERGEFORMAT </w:instrText>
    </w:r>
    <w:r>
      <w:fldChar w:fldCharType="separate"/>
    </w:r>
    <w:r w:rsidR="00C5500E">
      <w:rPr>
        <w:noProof/>
      </w:rPr>
      <w:t>3</w:t>
    </w:r>
    <w:r>
      <w:fldChar w:fldCharType="end"/>
    </w:r>
  </w:p>
  <w:p w:rsidR="00620098" w:rsidRDefault="00490AB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8E6FA3"/>
    <w:multiLevelType w:val="hybridMultilevel"/>
    <w:tmpl w:val="8A4AC26A"/>
    <w:lvl w:ilvl="0" w:tplc="6C60303A">
      <w:start w:val="3"/>
      <w:numFmt w:val="upp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
    <w:nsid w:val="7FE958B8"/>
    <w:multiLevelType w:val="hybridMultilevel"/>
    <w:tmpl w:val="76C03B44"/>
    <w:lvl w:ilvl="0" w:tplc="3C68B99E">
      <w:start w:val="1"/>
      <w:numFmt w:val="decimal"/>
      <w:lvlText w:val="%1."/>
      <w:lvlJc w:val="left"/>
      <w:pPr>
        <w:ind w:left="1854" w:hanging="360"/>
      </w:pPr>
      <w:rPr>
        <w:rFonts w:hint="default"/>
      </w:rPr>
    </w:lvl>
    <w:lvl w:ilvl="1" w:tplc="04210019">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num w:numId="1">
    <w:abstractNumId w:val="0"/>
  </w:num>
  <w:num w:numId="2">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20"/>
  <w:characterSpacingControl w:val="doNotCompress"/>
  <w:footnotePr>
    <w:footnote w:id="0"/>
    <w:footnote w:id="1"/>
  </w:footnotePr>
  <w:endnotePr>
    <w:endnote w:id="0"/>
    <w:endnote w:id="1"/>
  </w:endnotePr>
  <w:compat>
    <w:applyBreakingRules/>
    <w:useFELayout/>
  </w:compat>
  <w:rsids>
    <w:rsidRoot w:val="008F73E2"/>
    <w:rsid w:val="00027504"/>
    <w:rsid w:val="00032B95"/>
    <w:rsid w:val="00050C77"/>
    <w:rsid w:val="00062833"/>
    <w:rsid w:val="00092186"/>
    <w:rsid w:val="000C5BC6"/>
    <w:rsid w:val="00162F19"/>
    <w:rsid w:val="001B2CAF"/>
    <w:rsid w:val="001D1518"/>
    <w:rsid w:val="001E4B30"/>
    <w:rsid w:val="00223049"/>
    <w:rsid w:val="00257929"/>
    <w:rsid w:val="0029472C"/>
    <w:rsid w:val="002C256C"/>
    <w:rsid w:val="002C2AD3"/>
    <w:rsid w:val="002E2357"/>
    <w:rsid w:val="00304ED7"/>
    <w:rsid w:val="00305EE1"/>
    <w:rsid w:val="003220AE"/>
    <w:rsid w:val="003766D6"/>
    <w:rsid w:val="003C09FF"/>
    <w:rsid w:val="003F63BE"/>
    <w:rsid w:val="00404C8C"/>
    <w:rsid w:val="00455545"/>
    <w:rsid w:val="00483F85"/>
    <w:rsid w:val="00490AB2"/>
    <w:rsid w:val="00497D3F"/>
    <w:rsid w:val="004A143E"/>
    <w:rsid w:val="004B5B9B"/>
    <w:rsid w:val="004F1ED3"/>
    <w:rsid w:val="00512851"/>
    <w:rsid w:val="00525D21"/>
    <w:rsid w:val="00564247"/>
    <w:rsid w:val="00580977"/>
    <w:rsid w:val="00582F68"/>
    <w:rsid w:val="00592E85"/>
    <w:rsid w:val="00593B38"/>
    <w:rsid w:val="005E2FB0"/>
    <w:rsid w:val="0060132E"/>
    <w:rsid w:val="0063546A"/>
    <w:rsid w:val="006414AA"/>
    <w:rsid w:val="006875FC"/>
    <w:rsid w:val="006943FB"/>
    <w:rsid w:val="006C259E"/>
    <w:rsid w:val="006C280E"/>
    <w:rsid w:val="006C361B"/>
    <w:rsid w:val="006E6E71"/>
    <w:rsid w:val="007173EE"/>
    <w:rsid w:val="00747216"/>
    <w:rsid w:val="0078239C"/>
    <w:rsid w:val="00787020"/>
    <w:rsid w:val="0079464E"/>
    <w:rsid w:val="00794909"/>
    <w:rsid w:val="007E7AB5"/>
    <w:rsid w:val="008547C3"/>
    <w:rsid w:val="008848C6"/>
    <w:rsid w:val="00897BC0"/>
    <w:rsid w:val="008B1566"/>
    <w:rsid w:val="008F73E2"/>
    <w:rsid w:val="009122B6"/>
    <w:rsid w:val="009334E9"/>
    <w:rsid w:val="009751C9"/>
    <w:rsid w:val="00990FED"/>
    <w:rsid w:val="009A5654"/>
    <w:rsid w:val="009C7106"/>
    <w:rsid w:val="00A52593"/>
    <w:rsid w:val="00A90F9C"/>
    <w:rsid w:val="00A92C88"/>
    <w:rsid w:val="00AB0A3D"/>
    <w:rsid w:val="00AF3FE6"/>
    <w:rsid w:val="00AF7097"/>
    <w:rsid w:val="00B0676F"/>
    <w:rsid w:val="00BB0F21"/>
    <w:rsid w:val="00BB37E2"/>
    <w:rsid w:val="00C11CE4"/>
    <w:rsid w:val="00C22B44"/>
    <w:rsid w:val="00C32FB7"/>
    <w:rsid w:val="00C347A4"/>
    <w:rsid w:val="00C5500E"/>
    <w:rsid w:val="00C742DE"/>
    <w:rsid w:val="00CA6273"/>
    <w:rsid w:val="00CC2E79"/>
    <w:rsid w:val="00CD381C"/>
    <w:rsid w:val="00CE36DE"/>
    <w:rsid w:val="00D01524"/>
    <w:rsid w:val="00D04434"/>
    <w:rsid w:val="00D323CE"/>
    <w:rsid w:val="00DB264A"/>
    <w:rsid w:val="00DD2438"/>
    <w:rsid w:val="00DF60ED"/>
    <w:rsid w:val="00E058A6"/>
    <w:rsid w:val="00E1213D"/>
    <w:rsid w:val="00E12DF2"/>
    <w:rsid w:val="00E22187"/>
    <w:rsid w:val="00E23FA2"/>
    <w:rsid w:val="00E2529E"/>
    <w:rsid w:val="00E3289C"/>
    <w:rsid w:val="00ED6C76"/>
    <w:rsid w:val="00ED6E59"/>
    <w:rsid w:val="00F2301A"/>
    <w:rsid w:val="00F43739"/>
    <w:rsid w:val="00F573D3"/>
    <w:rsid w:val="00F93588"/>
    <w:rsid w:val="00F93BCD"/>
    <w:rsid w:val="00F97455"/>
    <w:rsid w:val="00FC51A8"/>
  </w:rsids>
  <m:mathPr>
    <m:mathFont m:val="Cambria Math"/>
    <m:brkBin m:val="before"/>
    <m:brkBinSub m:val="--"/>
    <m:smallFrac m:val="off"/>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3D3"/>
    <w:rPr>
      <w:rFonts w:ascii="Calibri" w:eastAsia="Calibri" w:hAnsi="Calibri" w:cs="Times New Roman"/>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381C"/>
    <w:pPr>
      <w:ind w:left="720"/>
      <w:contextualSpacing/>
    </w:pPr>
  </w:style>
  <w:style w:type="paragraph" w:styleId="NoSpacing">
    <w:name w:val="No Spacing"/>
    <w:uiPriority w:val="1"/>
    <w:qFormat/>
    <w:rsid w:val="00223049"/>
    <w:pPr>
      <w:spacing w:after="0" w:line="240" w:lineRule="auto"/>
    </w:pPr>
    <w:rPr>
      <w:rFonts w:ascii="Calibri" w:eastAsia="Calibri" w:hAnsi="Calibri" w:cs="Times New Roman"/>
      <w:lang w:eastAsia="en-US" w:bidi="ar-SA"/>
    </w:rPr>
  </w:style>
  <w:style w:type="paragraph" w:styleId="Header">
    <w:name w:val="header"/>
    <w:basedOn w:val="Normal"/>
    <w:link w:val="HeaderChar"/>
    <w:unhideWhenUsed/>
    <w:rsid w:val="00DB26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264A"/>
    <w:rPr>
      <w:rFonts w:ascii="Calibri" w:eastAsia="Calibri" w:hAnsi="Calibri" w:cs="Times New Roman"/>
      <w:lang w:eastAsia="en-US" w:bidi="ar-SA"/>
    </w:rPr>
  </w:style>
  <w:style w:type="paragraph" w:styleId="BodyText">
    <w:name w:val="Body Text"/>
    <w:basedOn w:val="Normal"/>
    <w:link w:val="BodyTextChar"/>
    <w:rsid w:val="00E058A6"/>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rsid w:val="00E058A6"/>
    <w:rPr>
      <w:rFonts w:ascii="Times New Roman" w:eastAsia="Times New Roman" w:hAnsi="Times New Roman" w:cs="Times New Roman"/>
      <w:sz w:val="24"/>
      <w:szCs w:val="24"/>
      <w:lang w:eastAsia="en-US" w:bidi="ar-SA"/>
    </w:rPr>
  </w:style>
  <w:style w:type="paragraph" w:styleId="BodyTextIndent2">
    <w:name w:val="Body Text Indent 2"/>
    <w:basedOn w:val="Normal"/>
    <w:link w:val="BodyTextIndent2Char"/>
    <w:uiPriority w:val="99"/>
    <w:semiHidden/>
    <w:unhideWhenUsed/>
    <w:rsid w:val="005E2FB0"/>
    <w:pPr>
      <w:spacing w:after="120" w:line="480" w:lineRule="auto"/>
      <w:ind w:left="360"/>
    </w:pPr>
  </w:style>
  <w:style w:type="character" w:customStyle="1" w:styleId="BodyTextIndent2Char">
    <w:name w:val="Body Text Indent 2 Char"/>
    <w:basedOn w:val="DefaultParagraphFont"/>
    <w:link w:val="BodyTextIndent2"/>
    <w:uiPriority w:val="99"/>
    <w:semiHidden/>
    <w:rsid w:val="005E2FB0"/>
    <w:rPr>
      <w:rFonts w:ascii="Calibri" w:eastAsia="Calibri" w:hAnsi="Calibri" w:cs="Times New Roman"/>
      <w:lang w:eastAsia="en-US" w:bidi="ar-SA"/>
    </w:rPr>
  </w:style>
  <w:style w:type="table" w:styleId="TableGrid">
    <w:name w:val="Table Grid"/>
    <w:basedOn w:val="TableNormal"/>
    <w:uiPriority w:val="59"/>
    <w:rsid w:val="003C09F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 1"/>
    <w:basedOn w:val="Normal"/>
    <w:rsid w:val="0060132E"/>
    <w:pPr>
      <w:widowControl w:val="0"/>
      <w:spacing w:after="0" w:line="480" w:lineRule="auto"/>
      <w:ind w:left="360" w:right="288" w:firstLine="576"/>
      <w:jc w:val="both"/>
    </w:pPr>
    <w:rPr>
      <w:rFonts w:ascii="Times New Roman" w:eastAsia="Times New Roman" w:hAnsi="Times New Roman"/>
      <w:noProof/>
      <w:color w:val="000000"/>
      <w:sz w:val="20"/>
      <w:szCs w:val="20"/>
    </w:rPr>
  </w:style>
  <w:style w:type="character" w:styleId="PageNumber">
    <w:name w:val="page number"/>
    <w:basedOn w:val="DefaultParagraphFont"/>
    <w:rsid w:val="00512851"/>
  </w:style>
  <w:style w:type="paragraph" w:styleId="EndnoteText">
    <w:name w:val="endnote text"/>
    <w:basedOn w:val="Normal"/>
    <w:link w:val="EndnoteTextChar"/>
    <w:semiHidden/>
    <w:rsid w:val="007E7AB5"/>
    <w:pPr>
      <w:spacing w:after="0" w:line="240" w:lineRule="auto"/>
    </w:pPr>
    <w:rPr>
      <w:rFonts w:ascii="Times New Roman" w:eastAsia="Times New Roman" w:hAnsi="Times New Roman"/>
      <w:sz w:val="20"/>
      <w:szCs w:val="20"/>
      <w:lang w:val="id-ID" w:eastAsia="id-ID"/>
    </w:rPr>
  </w:style>
  <w:style w:type="character" w:customStyle="1" w:styleId="EndnoteTextChar">
    <w:name w:val="Endnote Text Char"/>
    <w:basedOn w:val="DefaultParagraphFont"/>
    <w:link w:val="EndnoteText"/>
    <w:semiHidden/>
    <w:rsid w:val="007E7AB5"/>
    <w:rPr>
      <w:rFonts w:ascii="Times New Roman" w:eastAsia="Times New Roman" w:hAnsi="Times New Roman" w:cs="Times New Roman"/>
      <w:sz w:val="20"/>
      <w:szCs w:val="20"/>
      <w:lang w:val="id-ID" w:eastAsia="id-ID" w:bidi="ar-SA"/>
    </w:rPr>
  </w:style>
  <w:style w:type="character" w:styleId="EndnoteReference">
    <w:name w:val="endnote reference"/>
    <w:basedOn w:val="DefaultParagraphFont"/>
    <w:semiHidden/>
    <w:rsid w:val="007E7AB5"/>
    <w:rPr>
      <w:vertAlign w:val="superscript"/>
    </w:rPr>
  </w:style>
  <w:style w:type="character" w:styleId="Hyperlink">
    <w:name w:val="Hyperlink"/>
    <w:basedOn w:val="DefaultParagraphFont"/>
    <w:rsid w:val="007E7AB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519</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m</cp:lastModifiedBy>
  <cp:revision>2</cp:revision>
  <dcterms:created xsi:type="dcterms:W3CDTF">2011-08-16T04:32:00Z</dcterms:created>
  <dcterms:modified xsi:type="dcterms:W3CDTF">2011-08-16T04:32:00Z</dcterms:modified>
</cp:coreProperties>
</file>