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21" w:rsidRPr="0055708A" w:rsidRDefault="00525D21" w:rsidP="00525D21">
      <w:pPr>
        <w:pStyle w:val="Style1"/>
        <w:ind w:left="0" w:right="18" w:firstLine="720"/>
        <w:rPr>
          <w:rFonts w:ascii="Arial" w:hAnsi="Arial" w:cs="Arial"/>
          <w:noProof w:val="0"/>
          <w:spacing w:val="2"/>
          <w:sz w:val="22"/>
          <w:szCs w:val="22"/>
          <w:lang w:val="id-ID"/>
        </w:rPr>
      </w:pPr>
      <w:r>
        <w:rPr>
          <w:rFonts w:ascii="Arial" w:hAnsi="Arial" w:cs="Arial"/>
          <w:spacing w:val="4"/>
          <w:sz w:val="22"/>
          <w:szCs w:val="22"/>
          <w:lang w:val="id-ID"/>
        </w:rPr>
        <w:t>Tengah) dan 5 saat nifas</w:t>
      </w:r>
      <w:r w:rsidRPr="00D935AF">
        <w:rPr>
          <w:rFonts w:ascii="Arial" w:hAnsi="Arial" w:cs="Arial"/>
          <w:spacing w:val="4"/>
          <w:sz w:val="22"/>
          <w:szCs w:val="22"/>
          <w:lang w:val="id-ID"/>
        </w:rPr>
        <w:t xml:space="preserve">. </w:t>
      </w:r>
      <w:r w:rsidRPr="0055708A">
        <w:rPr>
          <w:rFonts w:ascii="Arial" w:hAnsi="Arial" w:cs="Arial"/>
          <w:spacing w:val="4"/>
          <w:sz w:val="22"/>
          <w:szCs w:val="22"/>
          <w:lang w:val="id-ID"/>
        </w:rPr>
        <w:t xml:space="preserve">Pada </w:t>
      </w:r>
      <w:r>
        <w:rPr>
          <w:rFonts w:ascii="Arial" w:hAnsi="Arial" w:cs="Arial"/>
          <w:spacing w:val="4"/>
          <w:sz w:val="22"/>
          <w:szCs w:val="22"/>
          <w:lang w:val="id-ID"/>
        </w:rPr>
        <w:t>tahun</w:t>
      </w:r>
      <w:r w:rsidRPr="00B61DF0">
        <w:rPr>
          <w:rFonts w:ascii="Arial" w:hAnsi="Arial" w:cs="Arial"/>
          <w:spacing w:val="4"/>
          <w:sz w:val="22"/>
          <w:szCs w:val="22"/>
          <w:lang w:val="id-ID"/>
        </w:rPr>
        <w:t xml:space="preserve"> 2009</w:t>
      </w:r>
      <w:r w:rsidRPr="0055708A">
        <w:rPr>
          <w:rFonts w:ascii="Arial" w:hAnsi="Arial" w:cs="Arial"/>
          <w:spacing w:val="4"/>
          <w:sz w:val="22"/>
          <w:szCs w:val="22"/>
          <w:lang w:val="id-ID"/>
        </w:rPr>
        <w:t xml:space="preserve"> kematian ibu di Kabupaten </w:t>
      </w:r>
      <w:r>
        <w:rPr>
          <w:rFonts w:ascii="Arial" w:hAnsi="Arial" w:cs="Arial"/>
          <w:spacing w:val="4"/>
          <w:sz w:val="22"/>
          <w:szCs w:val="22"/>
          <w:lang w:val="id-ID"/>
        </w:rPr>
        <w:t>K</w:t>
      </w:r>
      <w:r w:rsidRPr="0055708A">
        <w:rPr>
          <w:rFonts w:ascii="Arial" w:hAnsi="Arial" w:cs="Arial"/>
          <w:spacing w:val="4"/>
          <w:sz w:val="22"/>
          <w:szCs w:val="22"/>
          <w:lang w:val="id-ID"/>
        </w:rPr>
        <w:t>endal</w:t>
      </w:r>
      <w:r w:rsidRPr="00B61DF0">
        <w:rPr>
          <w:rFonts w:ascii="Arial" w:hAnsi="Arial" w:cs="Arial"/>
          <w:spacing w:val="4"/>
          <w:sz w:val="22"/>
          <w:szCs w:val="22"/>
          <w:lang w:val="id-ID"/>
        </w:rPr>
        <w:t xml:space="preserve"> </w:t>
      </w:r>
      <w:r>
        <w:rPr>
          <w:rFonts w:ascii="Arial" w:hAnsi="Arial" w:cs="Arial"/>
          <w:spacing w:val="4"/>
          <w:sz w:val="22"/>
          <w:szCs w:val="22"/>
          <w:lang w:val="id-ID"/>
        </w:rPr>
        <w:t>mengalami</w:t>
      </w:r>
      <w:r w:rsidRPr="0055708A">
        <w:rPr>
          <w:rFonts w:ascii="Arial" w:hAnsi="Arial" w:cs="Arial"/>
          <w:spacing w:val="4"/>
          <w:sz w:val="22"/>
          <w:szCs w:val="22"/>
          <w:lang w:val="id-ID"/>
        </w:rPr>
        <w:t xml:space="preserve"> sedikit </w:t>
      </w:r>
      <w:r>
        <w:rPr>
          <w:rFonts w:ascii="Arial" w:hAnsi="Arial" w:cs="Arial"/>
          <w:spacing w:val="4"/>
          <w:sz w:val="22"/>
          <w:szCs w:val="22"/>
          <w:lang w:val="id-ID"/>
        </w:rPr>
        <w:t>penurunan menjadi</w:t>
      </w:r>
      <w:r w:rsidRPr="00B61DF0">
        <w:rPr>
          <w:rFonts w:ascii="Arial" w:hAnsi="Arial" w:cs="Arial"/>
          <w:spacing w:val="4"/>
          <w:sz w:val="22"/>
          <w:szCs w:val="22"/>
          <w:lang w:val="id-ID"/>
        </w:rPr>
        <w:t xml:space="preserve"> 2</w:t>
      </w:r>
      <w:r>
        <w:rPr>
          <w:rFonts w:ascii="Arial" w:hAnsi="Arial" w:cs="Arial"/>
          <w:spacing w:val="4"/>
          <w:sz w:val="22"/>
          <w:szCs w:val="22"/>
          <w:lang w:val="id-ID"/>
        </w:rPr>
        <w:t>1</w:t>
      </w:r>
      <w:r w:rsidRPr="00B61DF0">
        <w:rPr>
          <w:rFonts w:ascii="Arial" w:hAnsi="Arial" w:cs="Arial"/>
          <w:spacing w:val="4"/>
          <w:sz w:val="22"/>
          <w:szCs w:val="22"/>
          <w:lang w:val="id-ID"/>
        </w:rPr>
        <w:t xml:space="preserve"> orang</w:t>
      </w:r>
      <w:r>
        <w:rPr>
          <w:rFonts w:ascii="Arial" w:hAnsi="Arial" w:cs="Arial"/>
          <w:spacing w:val="4"/>
          <w:sz w:val="22"/>
          <w:szCs w:val="22"/>
          <w:lang w:val="id-ID"/>
        </w:rPr>
        <w:t xml:space="preserve"> (AKI 132,78/100.000 kelahiran hidup)</w:t>
      </w:r>
      <w:r w:rsidRPr="00B61DF0">
        <w:rPr>
          <w:rFonts w:ascii="Arial" w:hAnsi="Arial" w:cs="Arial"/>
          <w:spacing w:val="4"/>
          <w:sz w:val="22"/>
          <w:szCs w:val="22"/>
          <w:lang w:val="id-ID"/>
        </w:rPr>
        <w:t xml:space="preserve">. </w:t>
      </w:r>
      <w:r w:rsidRPr="00633011">
        <w:rPr>
          <w:rFonts w:ascii="Arial" w:hAnsi="Arial" w:cs="Arial"/>
          <w:noProof w:val="0"/>
          <w:spacing w:val="2"/>
          <w:sz w:val="22"/>
          <w:szCs w:val="22"/>
          <w:lang w:val="id-ID"/>
        </w:rPr>
        <w:t xml:space="preserve">Penyebab dari </w:t>
      </w:r>
      <w:r>
        <w:rPr>
          <w:rFonts w:ascii="Arial" w:hAnsi="Arial" w:cs="Arial"/>
          <w:noProof w:val="0"/>
          <w:spacing w:val="2"/>
          <w:sz w:val="22"/>
          <w:szCs w:val="22"/>
          <w:lang w:val="id-ID"/>
        </w:rPr>
        <w:t>21</w:t>
      </w:r>
      <w:r w:rsidRPr="00633011">
        <w:rPr>
          <w:rFonts w:ascii="Arial" w:hAnsi="Arial" w:cs="Arial"/>
          <w:noProof w:val="0"/>
          <w:spacing w:val="2"/>
          <w:sz w:val="22"/>
          <w:szCs w:val="22"/>
          <w:lang w:val="id-ID"/>
        </w:rPr>
        <w:t xml:space="preserve"> kematian ibu di </w:t>
      </w:r>
      <w:r>
        <w:rPr>
          <w:rFonts w:ascii="Arial" w:hAnsi="Arial" w:cs="Arial"/>
          <w:noProof w:val="0"/>
          <w:spacing w:val="2"/>
          <w:sz w:val="22"/>
          <w:szCs w:val="22"/>
          <w:lang w:val="id-ID"/>
        </w:rPr>
        <w:t>k</w:t>
      </w:r>
      <w:r w:rsidRPr="00633011">
        <w:rPr>
          <w:rFonts w:ascii="Arial" w:hAnsi="Arial" w:cs="Arial"/>
          <w:noProof w:val="0"/>
          <w:spacing w:val="2"/>
          <w:sz w:val="22"/>
          <w:szCs w:val="22"/>
          <w:lang w:val="id-ID"/>
        </w:rPr>
        <w:t xml:space="preserve">abupaten Kendal </w:t>
      </w:r>
      <w:r>
        <w:rPr>
          <w:rFonts w:ascii="Arial" w:hAnsi="Arial" w:cs="Arial"/>
          <w:noProof w:val="0"/>
          <w:spacing w:val="2"/>
          <w:sz w:val="22"/>
          <w:szCs w:val="22"/>
          <w:lang w:val="id-ID"/>
        </w:rPr>
        <w:t xml:space="preserve">(tahun 2009) </w:t>
      </w:r>
      <w:r w:rsidRPr="00633011">
        <w:rPr>
          <w:rFonts w:ascii="Arial" w:hAnsi="Arial" w:cs="Arial"/>
          <w:noProof w:val="0"/>
          <w:spacing w:val="2"/>
          <w:sz w:val="22"/>
          <w:szCs w:val="22"/>
          <w:lang w:val="id-ID"/>
        </w:rPr>
        <w:t xml:space="preserve">tersebut antara lain : </w:t>
      </w:r>
      <w:r>
        <w:rPr>
          <w:rFonts w:ascii="Arial" w:hAnsi="Arial" w:cs="Arial"/>
          <w:noProof w:val="0"/>
          <w:spacing w:val="2"/>
          <w:sz w:val="22"/>
          <w:szCs w:val="22"/>
          <w:lang w:val="id-ID"/>
        </w:rPr>
        <w:t xml:space="preserve">Pre Eklamsi / </w:t>
      </w:r>
      <w:r w:rsidRPr="00633011">
        <w:rPr>
          <w:rFonts w:ascii="Arial" w:hAnsi="Arial" w:cs="Arial"/>
          <w:noProof w:val="0"/>
          <w:spacing w:val="2"/>
          <w:sz w:val="22"/>
          <w:szCs w:val="22"/>
          <w:lang w:val="id-ID"/>
        </w:rPr>
        <w:t xml:space="preserve">Eklamsi </w:t>
      </w:r>
      <w:r>
        <w:rPr>
          <w:rFonts w:ascii="Arial" w:hAnsi="Arial" w:cs="Arial"/>
          <w:noProof w:val="0"/>
          <w:spacing w:val="2"/>
          <w:sz w:val="22"/>
          <w:szCs w:val="22"/>
          <w:lang w:val="id-ID"/>
        </w:rPr>
        <w:t>9</w:t>
      </w:r>
      <w:r w:rsidRPr="00633011">
        <w:rPr>
          <w:rFonts w:ascii="Arial" w:hAnsi="Arial" w:cs="Arial"/>
          <w:noProof w:val="0"/>
          <w:spacing w:val="2"/>
          <w:sz w:val="22"/>
          <w:szCs w:val="22"/>
          <w:lang w:val="id-ID"/>
        </w:rPr>
        <w:t xml:space="preserve"> orang</w:t>
      </w:r>
      <w:r>
        <w:rPr>
          <w:rFonts w:ascii="Arial" w:hAnsi="Arial" w:cs="Arial"/>
          <w:noProof w:val="0"/>
          <w:spacing w:val="2"/>
          <w:sz w:val="22"/>
          <w:szCs w:val="22"/>
          <w:lang w:val="id-ID"/>
        </w:rPr>
        <w:t>,</w:t>
      </w:r>
      <w:r w:rsidRPr="00633011">
        <w:rPr>
          <w:rFonts w:ascii="Arial" w:hAnsi="Arial" w:cs="Arial"/>
          <w:noProof w:val="0"/>
          <w:spacing w:val="2"/>
          <w:sz w:val="22"/>
          <w:szCs w:val="22"/>
          <w:lang w:val="id-ID"/>
        </w:rPr>
        <w:t xml:space="preserve"> Perdarahan </w:t>
      </w:r>
      <w:r>
        <w:rPr>
          <w:rFonts w:ascii="Arial" w:hAnsi="Arial" w:cs="Arial"/>
          <w:noProof w:val="0"/>
          <w:spacing w:val="2"/>
          <w:sz w:val="22"/>
          <w:szCs w:val="22"/>
          <w:lang w:val="id-ID"/>
        </w:rPr>
        <w:t>5</w:t>
      </w:r>
      <w:r w:rsidRPr="00633011">
        <w:rPr>
          <w:rFonts w:ascii="Arial" w:hAnsi="Arial" w:cs="Arial"/>
          <w:noProof w:val="0"/>
          <w:spacing w:val="2"/>
          <w:sz w:val="22"/>
          <w:szCs w:val="22"/>
          <w:lang w:val="id-ID"/>
        </w:rPr>
        <w:t xml:space="preserve"> orang, </w:t>
      </w:r>
      <w:r>
        <w:rPr>
          <w:rFonts w:ascii="Arial" w:hAnsi="Arial" w:cs="Arial"/>
          <w:noProof w:val="0"/>
          <w:spacing w:val="2"/>
          <w:sz w:val="22"/>
          <w:szCs w:val="22"/>
          <w:lang w:val="id-ID"/>
        </w:rPr>
        <w:t xml:space="preserve">penyakit Jantung 4 orang, </w:t>
      </w:r>
      <w:r w:rsidRPr="00633011">
        <w:rPr>
          <w:rFonts w:ascii="Arial" w:hAnsi="Arial" w:cs="Arial"/>
          <w:noProof w:val="0"/>
          <w:spacing w:val="2"/>
          <w:sz w:val="22"/>
          <w:szCs w:val="22"/>
          <w:lang w:val="id-ID"/>
        </w:rPr>
        <w:t>HIV/AIDS 1 orang, B</w:t>
      </w:r>
      <w:r>
        <w:rPr>
          <w:rFonts w:ascii="Arial" w:hAnsi="Arial" w:cs="Arial"/>
          <w:noProof w:val="0"/>
          <w:spacing w:val="2"/>
          <w:sz w:val="22"/>
          <w:szCs w:val="22"/>
          <w:lang w:val="id-ID"/>
        </w:rPr>
        <w:t>ronchopneumonia 1 orang, dan Tuberculos</w:t>
      </w:r>
      <w:r w:rsidRPr="0055708A">
        <w:rPr>
          <w:rFonts w:ascii="Arial" w:hAnsi="Arial" w:cs="Arial"/>
          <w:noProof w:val="0"/>
          <w:spacing w:val="2"/>
          <w:sz w:val="22"/>
          <w:szCs w:val="22"/>
          <w:lang w:val="id-ID"/>
        </w:rPr>
        <w:t>is</w:t>
      </w:r>
      <w:r>
        <w:rPr>
          <w:rFonts w:ascii="Arial" w:hAnsi="Arial" w:cs="Arial"/>
          <w:noProof w:val="0"/>
          <w:spacing w:val="2"/>
          <w:sz w:val="22"/>
          <w:szCs w:val="22"/>
          <w:lang w:val="id-ID"/>
        </w:rPr>
        <w:t xml:space="preserve"> 1 orang.</w:t>
      </w:r>
      <w:r w:rsidRPr="00633011">
        <w:rPr>
          <w:rFonts w:ascii="Arial" w:hAnsi="Arial" w:cs="Arial"/>
          <w:noProof w:val="0"/>
          <w:spacing w:val="2"/>
          <w:sz w:val="22"/>
          <w:szCs w:val="22"/>
          <w:lang w:val="id-ID"/>
        </w:rPr>
        <w:t xml:space="preserve"> Hal ini sebagian besar dikarenakan keterlambatan </w:t>
      </w:r>
      <w:r>
        <w:rPr>
          <w:rFonts w:ascii="Arial" w:hAnsi="Arial" w:cs="Arial"/>
          <w:noProof w:val="0"/>
          <w:spacing w:val="2"/>
          <w:sz w:val="22"/>
          <w:szCs w:val="22"/>
          <w:lang w:val="id-ID"/>
        </w:rPr>
        <w:t xml:space="preserve">pengambilan keputusan di masyarakat untuk merujuk, sarana transportasi yang belum memadai, </w:t>
      </w:r>
      <w:r w:rsidRPr="00633011">
        <w:rPr>
          <w:rFonts w:ascii="Arial" w:hAnsi="Arial" w:cs="Arial"/>
          <w:noProof w:val="0"/>
          <w:spacing w:val="2"/>
          <w:sz w:val="22"/>
          <w:szCs w:val="22"/>
          <w:lang w:val="id-ID"/>
        </w:rPr>
        <w:t xml:space="preserve">penanganan kasus-kasus kegawatdaruratan obstetri di tempat rujukan dan ketidaksiapan fasilitas kesehatan terutama di tingkat rujukan primer (dasar) yaitu </w:t>
      </w:r>
      <w:r>
        <w:rPr>
          <w:rFonts w:ascii="Arial" w:hAnsi="Arial" w:cs="Arial"/>
          <w:noProof w:val="0"/>
          <w:spacing w:val="2"/>
          <w:sz w:val="22"/>
          <w:szCs w:val="22"/>
          <w:lang w:val="id-ID"/>
        </w:rPr>
        <w:t>p</w:t>
      </w:r>
      <w:r w:rsidRPr="00633011">
        <w:rPr>
          <w:rFonts w:ascii="Arial" w:hAnsi="Arial" w:cs="Arial"/>
          <w:noProof w:val="0"/>
          <w:spacing w:val="2"/>
          <w:sz w:val="22"/>
          <w:szCs w:val="22"/>
          <w:lang w:val="id-ID"/>
        </w:rPr>
        <w:t xml:space="preserve">uskesmas rawat inap dan tingkat rujukan sekunder (RS </w:t>
      </w:r>
      <w:r w:rsidRPr="00D843A2">
        <w:rPr>
          <w:rFonts w:ascii="Arial" w:hAnsi="Arial" w:cs="Arial"/>
          <w:noProof w:val="0"/>
          <w:spacing w:val="2"/>
          <w:sz w:val="22"/>
          <w:szCs w:val="22"/>
          <w:lang w:val="id-ID"/>
        </w:rPr>
        <w:t>Kabupaten) untuk melakukan pelaya</w:t>
      </w:r>
      <w:r>
        <w:rPr>
          <w:rFonts w:ascii="Arial" w:hAnsi="Arial" w:cs="Arial"/>
          <w:noProof w:val="0"/>
          <w:spacing w:val="2"/>
          <w:sz w:val="22"/>
          <w:szCs w:val="22"/>
          <w:lang w:val="id-ID"/>
        </w:rPr>
        <w:t>nan obstetri neonatal emergensi</w:t>
      </w:r>
      <w:r w:rsidRPr="00D843A2">
        <w:rPr>
          <w:rFonts w:ascii="Arial" w:hAnsi="Arial" w:cs="Arial"/>
          <w:noProof w:val="0"/>
          <w:spacing w:val="2"/>
          <w:sz w:val="22"/>
          <w:szCs w:val="22"/>
          <w:lang w:val="id-ID"/>
        </w:rPr>
        <w:t>.</w:t>
      </w:r>
      <w:r w:rsidRPr="00D843A2">
        <w:rPr>
          <w:rFonts w:ascii="Arial" w:hAnsi="Arial" w:cs="Arial"/>
          <w:noProof w:val="0"/>
          <w:spacing w:val="10"/>
          <w:sz w:val="22"/>
          <w:szCs w:val="22"/>
          <w:vertAlign w:val="superscript"/>
          <w:lang w:val="id-ID"/>
        </w:rPr>
        <w:t xml:space="preserve"> </w:t>
      </w:r>
      <w:r w:rsidRPr="0055708A">
        <w:rPr>
          <w:rFonts w:ascii="Arial" w:hAnsi="Arial" w:cs="Arial"/>
          <w:noProof w:val="0"/>
          <w:spacing w:val="10"/>
          <w:sz w:val="22"/>
          <w:szCs w:val="22"/>
          <w:vertAlign w:val="superscript"/>
          <w:lang w:val="id-ID"/>
        </w:rPr>
        <w:t>6</w:t>
      </w:r>
      <w:r w:rsidRPr="0055708A">
        <w:rPr>
          <w:rFonts w:ascii="Arial" w:hAnsi="Arial" w:cs="Arial"/>
          <w:spacing w:val="4"/>
          <w:sz w:val="22"/>
          <w:szCs w:val="22"/>
          <w:lang w:val="id-ID"/>
        </w:rPr>
        <w:t xml:space="preserve"> </w:t>
      </w:r>
    </w:p>
    <w:p w:rsidR="00525D21" w:rsidRPr="0055708A" w:rsidRDefault="00525D21" w:rsidP="00525D21">
      <w:pPr>
        <w:pStyle w:val="Style1"/>
        <w:ind w:left="0" w:right="18" w:firstLine="720"/>
        <w:rPr>
          <w:rFonts w:ascii="Arial" w:hAnsi="Arial" w:cs="Arial"/>
          <w:noProof w:val="0"/>
          <w:spacing w:val="2"/>
          <w:sz w:val="22"/>
          <w:szCs w:val="22"/>
          <w:lang w:val="id-ID"/>
        </w:rPr>
      </w:pPr>
      <w:r w:rsidRPr="0055708A">
        <w:rPr>
          <w:rFonts w:ascii="Arial" w:hAnsi="Arial" w:cs="Arial"/>
          <w:noProof w:val="0"/>
          <w:spacing w:val="2"/>
          <w:sz w:val="22"/>
          <w:szCs w:val="22"/>
          <w:lang w:val="id-ID"/>
        </w:rPr>
        <w:t xml:space="preserve">Dari kondisi di atas, pemerintah mencanangkan kebijakan nasional berupa program Pelayanan Obstetri Neonatal Emergensi Dasar (PONED) pada Puskesmas-Puskesmas rawat inap terutama bagi daerah-daerah dengan jangkauan geografis jauh dari rumah sakit sebagai tempat Pelayanan Obstetri Neonatal Emergensi Komprehensif (PONEK). Kebijakan ini sebenarnya telah dirintis sejak tahun 1995. Hal itu dimaksudkan sebagai ”Pusat Rujukan Antara” sebelum ke PONEK untuk mengantisipasi keterlambatan utamanya keterlambatan penanganan . </w:t>
      </w:r>
      <w:r w:rsidRPr="0055708A">
        <w:rPr>
          <w:rFonts w:ascii="Arial" w:hAnsi="Arial" w:cs="Arial"/>
          <w:noProof w:val="0"/>
          <w:spacing w:val="10"/>
          <w:sz w:val="22"/>
          <w:szCs w:val="22"/>
          <w:vertAlign w:val="superscript"/>
          <w:lang w:val="id-ID"/>
        </w:rPr>
        <w:t>4</w:t>
      </w:r>
    </w:p>
    <w:p w:rsidR="00537D02" w:rsidRPr="00525D21" w:rsidRDefault="00525D21" w:rsidP="00525D21">
      <w:pPr>
        <w:rPr>
          <w:lang w:val="id-ID"/>
        </w:rPr>
      </w:pPr>
      <w:r w:rsidRPr="0055708A">
        <w:rPr>
          <w:rFonts w:ascii="Arial" w:hAnsi="Arial" w:cs="Arial"/>
          <w:spacing w:val="2"/>
          <w:lang w:val="id-ID"/>
        </w:rPr>
        <w:t>Pelayanan Obstetri Neonatal Emergensi Dasar (PONED) adalah pelayanan untuk menanggulangi kasus-kasus kegawatdaruratan obstetri dan neonatal yang meliputi ibu hamil, ibu bersalin maupun nifas dengan komplikasi obstetri yang mengancam jiwa ibu maupun janinnya.</w:t>
      </w:r>
      <w:r w:rsidRPr="0055708A">
        <w:rPr>
          <w:rFonts w:ascii="Arial" w:hAnsi="Arial" w:cs="Arial"/>
          <w:spacing w:val="2"/>
          <w:vertAlign w:val="superscript"/>
          <w:lang w:val="id-ID"/>
        </w:rPr>
        <w:t xml:space="preserve"> </w:t>
      </w:r>
      <w:r w:rsidRPr="0055708A">
        <w:rPr>
          <w:rFonts w:ascii="Arial" w:hAnsi="Arial" w:cs="Arial"/>
          <w:spacing w:val="2"/>
          <w:lang w:val="id-ID"/>
        </w:rPr>
        <w:t>Sasaran pelayanan kegawatdaruratan diperkirakan 28% dari ibu hamil,</w:t>
      </w:r>
      <w:r w:rsidRPr="0055708A">
        <w:rPr>
          <w:rFonts w:ascii="Arial" w:hAnsi="Arial" w:cs="Arial"/>
          <w:spacing w:val="2"/>
          <w:vertAlign w:val="superscript"/>
          <w:lang w:val="id-ID"/>
        </w:rPr>
        <w:t xml:space="preserve"> </w:t>
      </w:r>
      <w:r w:rsidRPr="0055708A">
        <w:rPr>
          <w:rFonts w:ascii="Arial" w:hAnsi="Arial" w:cs="Arial"/>
          <w:spacing w:val="2"/>
          <w:lang w:val="id-ID"/>
        </w:rPr>
        <w:t>namun komplikasi yang mengancam nyawa ibu sering muncul secara tiba-tiba tidak selalu bisa diramalkan sebelumnya, sehingga ibu hamil harus berada</w:t>
      </w:r>
    </w:p>
    <w:sectPr w:rsidR="00537D02" w:rsidRPr="00525D21"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3B" w:rsidRDefault="0055223B" w:rsidP="00062833">
      <w:pPr>
        <w:spacing w:after="0" w:line="240" w:lineRule="auto"/>
      </w:pPr>
      <w:r>
        <w:separator/>
      </w:r>
    </w:p>
  </w:endnote>
  <w:endnote w:type="continuationSeparator" w:id="1">
    <w:p w:rsidR="0055223B" w:rsidRDefault="0055223B"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3B" w:rsidRDefault="0055223B" w:rsidP="00062833">
      <w:pPr>
        <w:spacing w:after="0" w:line="240" w:lineRule="auto"/>
      </w:pPr>
      <w:r>
        <w:separator/>
      </w:r>
    </w:p>
  </w:footnote>
  <w:footnote w:type="continuationSeparator" w:id="1">
    <w:p w:rsidR="0055223B" w:rsidRDefault="0055223B"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525D21">
      <w:rPr>
        <w:noProof/>
      </w:rPr>
      <w:t>1</w:t>
    </w:r>
    <w:r>
      <w:fldChar w:fldCharType="end"/>
    </w:r>
  </w:p>
  <w:p w:rsidR="00620098" w:rsidRDefault="00552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19"/>
  </w:num>
  <w:num w:numId="5">
    <w:abstractNumId w:val="13"/>
  </w:num>
  <w:num w:numId="6">
    <w:abstractNumId w:val="2"/>
  </w:num>
  <w:num w:numId="7">
    <w:abstractNumId w:val="1"/>
  </w:num>
  <w:num w:numId="8">
    <w:abstractNumId w:val="4"/>
  </w:num>
  <w:num w:numId="9">
    <w:abstractNumId w:val="12"/>
  </w:num>
  <w:num w:numId="10">
    <w:abstractNumId w:val="6"/>
  </w:num>
  <w:num w:numId="11">
    <w:abstractNumId w:val="27"/>
  </w:num>
  <w:num w:numId="12">
    <w:abstractNumId w:val="20"/>
  </w:num>
  <w:num w:numId="13">
    <w:abstractNumId w:val="28"/>
  </w:num>
  <w:num w:numId="14">
    <w:abstractNumId w:val="15"/>
  </w:num>
  <w:num w:numId="15">
    <w:abstractNumId w:val="16"/>
  </w:num>
  <w:num w:numId="16">
    <w:abstractNumId w:val="10"/>
  </w:num>
  <w:num w:numId="17">
    <w:abstractNumId w:val="18"/>
  </w:num>
  <w:num w:numId="18">
    <w:abstractNumId w:val="23"/>
  </w:num>
  <w:num w:numId="19">
    <w:abstractNumId w:val="5"/>
  </w:num>
  <w:num w:numId="20">
    <w:abstractNumId w:val="14"/>
  </w:num>
  <w:num w:numId="21">
    <w:abstractNumId w:val="17"/>
  </w:num>
  <w:num w:numId="22">
    <w:abstractNumId w:val="21"/>
  </w:num>
  <w:num w:numId="23">
    <w:abstractNumId w:val="25"/>
  </w:num>
  <w:num w:numId="24">
    <w:abstractNumId w:val="11"/>
  </w:num>
  <w:num w:numId="25">
    <w:abstractNumId w:val="26"/>
  </w:num>
  <w:num w:numId="26">
    <w:abstractNumId w:val="24"/>
  </w:num>
  <w:num w:numId="27">
    <w:abstractNumId w:val="7"/>
  </w:num>
  <w:num w:numId="28">
    <w:abstractNumId w:val="8"/>
  </w:num>
  <w:num w:numId="29">
    <w:abstractNumId w:val="2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223049"/>
    <w:rsid w:val="00257929"/>
    <w:rsid w:val="0029472C"/>
    <w:rsid w:val="002C256C"/>
    <w:rsid w:val="00305EE1"/>
    <w:rsid w:val="003220AE"/>
    <w:rsid w:val="003766D6"/>
    <w:rsid w:val="003C09FF"/>
    <w:rsid w:val="003F63BE"/>
    <w:rsid w:val="00404C8C"/>
    <w:rsid w:val="00497D3F"/>
    <w:rsid w:val="00525D21"/>
    <w:rsid w:val="0055223B"/>
    <w:rsid w:val="00564247"/>
    <w:rsid w:val="00592E85"/>
    <w:rsid w:val="00593B38"/>
    <w:rsid w:val="005E2FB0"/>
    <w:rsid w:val="0060132E"/>
    <w:rsid w:val="006875FC"/>
    <w:rsid w:val="006943FB"/>
    <w:rsid w:val="006C361B"/>
    <w:rsid w:val="00747216"/>
    <w:rsid w:val="0078239C"/>
    <w:rsid w:val="00794909"/>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A6273"/>
    <w:rsid w:val="00CC2E79"/>
    <w:rsid w:val="00CD381C"/>
    <w:rsid w:val="00CE36DE"/>
    <w:rsid w:val="00D01524"/>
    <w:rsid w:val="00D0443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2011-08-16T01:41:00Z</dcterms:created>
  <dcterms:modified xsi:type="dcterms:W3CDTF">2011-08-16T01:41:00Z</dcterms:modified>
</cp:coreProperties>
</file>