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B7" w:rsidRPr="004958CB" w:rsidRDefault="00C32FB7" w:rsidP="00C32FB7">
      <w:pPr>
        <w:spacing w:line="480" w:lineRule="auto"/>
        <w:jc w:val="both"/>
        <w:rPr>
          <w:rFonts w:ascii="Arial" w:hAnsi="Arial" w:cs="Arial"/>
          <w:b/>
          <w:lang w:val="fi-FI"/>
        </w:rPr>
      </w:pPr>
      <w:r w:rsidRPr="004958CB">
        <w:rPr>
          <w:rFonts w:ascii="Arial" w:hAnsi="Arial" w:cs="Arial"/>
          <w:b/>
          <w:lang w:val="fi-FI"/>
        </w:rPr>
        <w:t>Tujuan Khusus :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b/>
          <w:lang w:val="fi-FI"/>
        </w:rPr>
        <w:t xml:space="preserve">          </w:t>
      </w:r>
      <w:r w:rsidRPr="004958CB">
        <w:rPr>
          <w:rFonts w:ascii="Arial" w:hAnsi="Arial" w:cs="Arial"/>
          <w:lang w:val="fi-FI"/>
        </w:rPr>
        <w:t>a. Untuk mengetahui gambaran karakteristik pasien rawat inap, gambaran persepsi mutu pelayanan rawat inap, gambaran minat pemanfaatan ulang   pelayanan rawat inap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b. Untuk mengetahui hubungan persepsi pasien tentang mutu pelayanan  admisi dengan minat pemanfaatan ulang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c. Untuk mengetahui hubungan persepsi pasien tentang mutu pelayanan  dokter rawat inap dengan minat pemanfaatan ulang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d. Untuk mengetahui hubungan persepsi pasien tentang mutu pelayanan   keperawatan rawat inap dengan minat pemanfaatan ulang di RSUD Kabupaten 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e. Untuk mengetahui hubungan persepsi pasien tentang mutu sarana  pelayanan rawat inap dengan minat pemanfaatan ulang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f. Untuk mengetahui hubungan persepsi pasien tentang mutu lingkungan   rawat inap dengan minat pemanfaatan ulang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lang w:val="fi-FI"/>
        </w:rPr>
        <w:t xml:space="preserve">           g. Untuk mengetahui pengaruh bersama-sama persepsi pasien tentang mutu pelayanan admisi, mutu pelayanan dokter, mutu pelayanan keperawatan,   mutu sarana dan mutu lingkungan rawat inap terhadap minat pemanfaatan ulang di RSUD Kabupaten Pemalang.</w:t>
      </w:r>
    </w:p>
    <w:p w:rsidR="00C32FB7" w:rsidRPr="004958CB" w:rsidRDefault="00C32FB7" w:rsidP="00C32FB7">
      <w:pPr>
        <w:spacing w:line="480" w:lineRule="auto"/>
        <w:ind w:left="900" w:hanging="900"/>
        <w:jc w:val="both"/>
        <w:rPr>
          <w:rFonts w:ascii="Arial" w:hAnsi="Arial" w:cs="Arial"/>
          <w:lang w:val="fi-FI"/>
        </w:rPr>
      </w:pPr>
    </w:p>
    <w:p w:rsidR="00C32FB7" w:rsidRPr="004958CB" w:rsidRDefault="00C32FB7" w:rsidP="00C32FB7">
      <w:pPr>
        <w:spacing w:line="480" w:lineRule="auto"/>
        <w:jc w:val="both"/>
        <w:rPr>
          <w:rFonts w:ascii="Arial" w:hAnsi="Arial" w:cs="Arial"/>
          <w:lang w:val="fi-FI"/>
        </w:rPr>
      </w:pPr>
    </w:p>
    <w:p w:rsidR="00257929" w:rsidRPr="004958CB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  <w:lang w:val="fi-FI"/>
        </w:rPr>
      </w:pPr>
    </w:p>
    <w:p w:rsidR="00537D02" w:rsidRPr="00257929" w:rsidRDefault="00B216F6" w:rsidP="00257929">
      <w:pPr>
        <w:rPr>
          <w:lang w:val="fi-FI"/>
        </w:rPr>
      </w:pPr>
    </w:p>
    <w:sectPr w:rsidR="00537D02" w:rsidRPr="00257929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B216F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FB7">
      <w:rPr>
        <w:noProof/>
      </w:rPr>
      <w:t>2</w:t>
    </w:r>
    <w:r>
      <w:fldChar w:fldCharType="end"/>
    </w:r>
  </w:p>
  <w:p w:rsidR="00620098" w:rsidRDefault="00B2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305EE1"/>
    <w:rsid w:val="003220AE"/>
    <w:rsid w:val="003766D6"/>
    <w:rsid w:val="003C09FF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216F6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2011-08-15T07:25:00Z</dcterms:created>
  <dcterms:modified xsi:type="dcterms:W3CDTF">2011-08-15T07:25:00Z</dcterms:modified>
</cp:coreProperties>
</file>