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C" w:rsidRDefault="00404C8C" w:rsidP="00404C8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Zeithaml</w:t>
      </w:r>
      <w:proofErr w:type="spellEnd"/>
      <w:r>
        <w:rPr>
          <w:rFonts w:ascii="Arial" w:hAnsi="Arial" w:cs="Arial"/>
        </w:rPr>
        <w:t xml:space="preserve"> et al. </w:t>
      </w:r>
      <w:proofErr w:type="spellStart"/>
      <w:r>
        <w:rPr>
          <w:rFonts w:ascii="Arial" w:hAnsi="Arial" w:cs="Arial"/>
        </w:rPr>
        <w:t>mengemukakan</w:t>
      </w:r>
      <w:proofErr w:type="spellEnd"/>
      <w:r>
        <w:rPr>
          <w:rFonts w:ascii="Arial" w:hAnsi="Arial" w:cs="Arial"/>
        </w:rPr>
        <w:t xml:space="preserve"> lima </w:t>
      </w:r>
      <w:proofErr w:type="spellStart"/>
      <w:r>
        <w:rPr>
          <w:rFonts w:ascii="Arial" w:hAnsi="Arial" w:cs="Arial"/>
        </w:rPr>
        <w:t>dimensi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 </w:t>
      </w:r>
      <w:r w:rsidRPr="00A769CE">
        <w:rPr>
          <w:rFonts w:ascii="Arial" w:hAnsi="Arial" w:cs="Arial"/>
          <w:i/>
        </w:rPr>
        <w:t xml:space="preserve">Reliability </w:t>
      </w:r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kehandalan</w:t>
      </w:r>
      <w:proofErr w:type="spellEnd"/>
      <w:r>
        <w:rPr>
          <w:rFonts w:ascii="Arial" w:hAnsi="Arial" w:cs="Arial"/>
        </w:rPr>
        <w:t xml:space="preserve"> ),   </w:t>
      </w:r>
      <w:r w:rsidRPr="00A769CE">
        <w:rPr>
          <w:rFonts w:ascii="Arial" w:hAnsi="Arial" w:cs="Arial"/>
          <w:i/>
        </w:rPr>
        <w:t>Responsiveness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tanggap</w:t>
      </w:r>
      <w:proofErr w:type="spellEnd"/>
      <w:r>
        <w:rPr>
          <w:rFonts w:ascii="Arial" w:hAnsi="Arial" w:cs="Arial"/>
        </w:rPr>
        <w:t xml:space="preserve"> ),   </w:t>
      </w:r>
      <w:r w:rsidRPr="00A769CE">
        <w:rPr>
          <w:rFonts w:ascii="Arial" w:hAnsi="Arial" w:cs="Arial"/>
          <w:i/>
        </w:rPr>
        <w:t>Assurance</w:t>
      </w:r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jaminan</w:t>
      </w:r>
      <w:proofErr w:type="spellEnd"/>
      <w:r>
        <w:rPr>
          <w:rFonts w:ascii="Arial" w:hAnsi="Arial" w:cs="Arial"/>
        </w:rPr>
        <w:t xml:space="preserve"> </w:t>
      </w:r>
      <w:r w:rsidRPr="00A769CE">
        <w:rPr>
          <w:rFonts w:ascii="Arial" w:hAnsi="Arial" w:cs="Arial"/>
          <w:i/>
        </w:rPr>
        <w:t xml:space="preserve">),  </w:t>
      </w:r>
      <w:proofErr w:type="spellStart"/>
      <w:r w:rsidRPr="00A769CE">
        <w:rPr>
          <w:rFonts w:ascii="Arial" w:hAnsi="Arial" w:cs="Arial"/>
          <w:i/>
        </w:rPr>
        <w:t>Emphaty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empati</w:t>
      </w:r>
      <w:proofErr w:type="spellEnd"/>
      <w:r>
        <w:rPr>
          <w:rFonts w:ascii="Arial" w:hAnsi="Arial" w:cs="Arial"/>
        </w:rPr>
        <w:t xml:space="preserve"> ),   </w:t>
      </w:r>
      <w:r w:rsidRPr="00A769CE">
        <w:rPr>
          <w:rFonts w:ascii="Arial" w:hAnsi="Arial" w:cs="Arial"/>
          <w:i/>
        </w:rPr>
        <w:t xml:space="preserve">Tangibles </w:t>
      </w:r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).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BOR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RSUD yang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kesenjangan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customer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diminimalkan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menimbulkan</w:t>
      </w:r>
      <w:proofErr w:type="spellEnd"/>
      <w:r>
        <w:rPr>
          <w:rFonts w:ascii="Arial" w:hAnsi="Arial" w:cs="Arial"/>
        </w:rPr>
        <w:t xml:space="preserve"> </w:t>
      </w:r>
      <w:r w:rsidRPr="004333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 w:rsidRPr="00CB744B">
        <w:rPr>
          <w:rFonts w:ascii="Arial" w:hAnsi="Arial" w:cs="Arial"/>
        </w:rPr>
        <w:t>minat</w:t>
      </w:r>
      <w:proofErr w:type="spellEnd"/>
      <w:r w:rsidRPr="00CB744B">
        <w:rPr>
          <w:rFonts w:ascii="Arial" w:hAnsi="Arial" w:cs="Arial"/>
        </w:rPr>
        <w:t xml:space="preserve"> </w:t>
      </w:r>
      <w:proofErr w:type="spellStart"/>
      <w:proofErr w:type="gramStart"/>
      <w:r w:rsidRPr="00CB744B"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 customer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memanfaatkan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>.</w:t>
      </w:r>
    </w:p>
    <w:p w:rsidR="00404C8C" w:rsidRPr="000223D4" w:rsidRDefault="00404C8C" w:rsidP="00404C8C">
      <w:pPr>
        <w:spacing w:line="480" w:lineRule="auto"/>
        <w:jc w:val="both"/>
        <w:rPr>
          <w:rFonts w:ascii="Arial" w:hAnsi="Arial" w:cs="Arial"/>
          <w:b/>
        </w:rPr>
      </w:pPr>
    </w:p>
    <w:p w:rsidR="00404C8C" w:rsidRPr="00273BC0" w:rsidRDefault="00404C8C" w:rsidP="00404C8C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 PERUMUSAN MASALAH</w:t>
      </w:r>
    </w:p>
    <w:p w:rsidR="00537D02" w:rsidRPr="00C22B44" w:rsidRDefault="00404C8C" w:rsidP="00404C8C"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diantaranya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: (1) </w:t>
      </w:r>
      <w:proofErr w:type="spellStart"/>
      <w:r>
        <w:rPr>
          <w:rFonts w:ascii="Arial" w:hAnsi="Arial" w:cs="Arial"/>
        </w:rPr>
        <w:t>menyusun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RSUD Dr. M. </w:t>
      </w:r>
      <w:proofErr w:type="spellStart"/>
      <w:r>
        <w:rPr>
          <w:rFonts w:ascii="Arial" w:hAnsi="Arial" w:cs="Arial"/>
        </w:rPr>
        <w:t>Ashari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Pemalang</w:t>
      </w:r>
      <w:proofErr w:type="spellEnd"/>
      <w:r>
        <w:rPr>
          <w:rFonts w:ascii="Arial" w:hAnsi="Arial" w:cs="Arial"/>
        </w:rPr>
        <w:t xml:space="preserve">,  (2) </w:t>
      </w:r>
      <w:proofErr w:type="spellStart"/>
      <w:r>
        <w:rPr>
          <w:rFonts w:ascii="Arial" w:hAnsi="Arial" w:cs="Arial"/>
        </w:rPr>
        <w:t>menyusun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efisien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ekonomis</w:t>
      </w:r>
      <w:proofErr w:type="spellEnd"/>
      <w:r>
        <w:rPr>
          <w:rFonts w:ascii="Arial" w:hAnsi="Arial" w:cs="Arial"/>
        </w:rPr>
        <w:t xml:space="preserve">,  (3)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jajaran</w:t>
      </w:r>
      <w:proofErr w:type="spellEnd"/>
      <w:r>
        <w:rPr>
          <w:rFonts w:ascii="Arial" w:hAnsi="Arial" w:cs="Arial"/>
        </w:rPr>
        <w:t xml:space="preserve">,  (4) </w:t>
      </w:r>
      <w:proofErr w:type="spellStart"/>
      <w:r>
        <w:rPr>
          <w:rFonts w:ascii="Arial" w:hAnsi="Arial" w:cs="Arial"/>
        </w:rPr>
        <w:t>merancang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,  (5)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paramedis</w:t>
      </w:r>
      <w:proofErr w:type="spellEnd"/>
      <w:r>
        <w:rPr>
          <w:rFonts w:ascii="Arial" w:hAnsi="Arial" w:cs="Arial"/>
        </w:rPr>
        <w:t xml:space="preserve">,  (6) </w:t>
      </w:r>
      <w:proofErr w:type="spellStart"/>
      <w:r>
        <w:rPr>
          <w:rFonts w:ascii="Arial" w:hAnsi="Arial" w:cs="Arial"/>
        </w:rPr>
        <w:t>melengkapi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,  (7)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standard operating procedure (SOP),  (8) </w:t>
      </w:r>
      <w:proofErr w:type="spellStart"/>
      <w:r>
        <w:rPr>
          <w:rFonts w:ascii="Arial" w:hAnsi="Arial" w:cs="Arial"/>
        </w:rPr>
        <w:t>pembentukan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,  (9)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manajerial</w:t>
      </w:r>
      <w:proofErr w:type="spellEnd"/>
      <w:r>
        <w:rPr>
          <w:rFonts w:ascii="Arial" w:hAnsi="Arial" w:cs="Arial"/>
        </w:rPr>
        <w:t xml:space="preserve">,  (10) </w:t>
      </w:r>
      <w:proofErr w:type="spellStart"/>
      <w:r>
        <w:rPr>
          <w:rFonts w:ascii="Arial" w:hAnsi="Arial" w:cs="Arial"/>
        </w:rPr>
        <w:t>menggalang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>,  (11)</w:t>
      </w:r>
    </w:p>
    <w:sectPr w:rsidR="00537D02" w:rsidRPr="00C22B44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BC319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C8C">
      <w:rPr>
        <w:noProof/>
      </w:rPr>
      <w:t>1</w:t>
    </w:r>
    <w:r>
      <w:fldChar w:fldCharType="end"/>
    </w:r>
  </w:p>
  <w:p w:rsidR="00620098" w:rsidRDefault="00BC3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9472C"/>
    <w:rsid w:val="00305EE1"/>
    <w:rsid w:val="003220AE"/>
    <w:rsid w:val="003766D6"/>
    <w:rsid w:val="003C09FF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37E2"/>
    <w:rsid w:val="00BC3193"/>
    <w:rsid w:val="00C22B44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2011-08-15T07:24:00Z</dcterms:created>
  <dcterms:modified xsi:type="dcterms:W3CDTF">2011-08-15T07:24:00Z</dcterms:modified>
</cp:coreProperties>
</file>