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E2" w:rsidRPr="00797328" w:rsidRDefault="008F73E2" w:rsidP="008F73E2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7328">
        <w:rPr>
          <w:rFonts w:ascii="Arial" w:hAnsi="Arial" w:cs="Arial"/>
          <w:b/>
          <w:sz w:val="28"/>
          <w:szCs w:val="28"/>
        </w:rPr>
        <w:t>BAB I</w:t>
      </w:r>
    </w:p>
    <w:p w:rsidR="008F73E2" w:rsidRPr="00797328" w:rsidRDefault="008F73E2" w:rsidP="008F73E2">
      <w:pPr>
        <w:spacing w:before="240"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7328">
        <w:rPr>
          <w:rFonts w:ascii="Arial" w:hAnsi="Arial" w:cs="Arial"/>
          <w:b/>
          <w:sz w:val="28"/>
          <w:szCs w:val="28"/>
        </w:rPr>
        <w:t>PENDAHULUAN</w:t>
      </w:r>
    </w:p>
    <w:p w:rsidR="008F73E2" w:rsidRPr="00797328" w:rsidRDefault="008F73E2" w:rsidP="008F73E2">
      <w:pPr>
        <w:spacing w:before="240" w:after="240" w:line="240" w:lineRule="auto"/>
        <w:jc w:val="center"/>
        <w:rPr>
          <w:rFonts w:ascii="Arial" w:hAnsi="Arial" w:cs="Arial"/>
        </w:rPr>
      </w:pPr>
    </w:p>
    <w:p w:rsidR="008F73E2" w:rsidRPr="00797328" w:rsidRDefault="008F73E2" w:rsidP="008F73E2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  <w:b/>
        </w:rPr>
      </w:pPr>
      <w:proofErr w:type="spellStart"/>
      <w:r w:rsidRPr="00797328">
        <w:rPr>
          <w:rFonts w:ascii="Arial" w:hAnsi="Arial" w:cs="Arial"/>
          <w:b/>
        </w:rPr>
        <w:t>Latar</w:t>
      </w:r>
      <w:proofErr w:type="spellEnd"/>
      <w:r w:rsidRPr="00797328">
        <w:rPr>
          <w:rFonts w:ascii="Arial" w:hAnsi="Arial" w:cs="Arial"/>
          <w:b/>
        </w:rPr>
        <w:t xml:space="preserve"> </w:t>
      </w:r>
      <w:proofErr w:type="spellStart"/>
      <w:r w:rsidRPr="00797328">
        <w:rPr>
          <w:rFonts w:ascii="Arial" w:hAnsi="Arial" w:cs="Arial"/>
          <w:b/>
        </w:rPr>
        <w:t>Belakang</w:t>
      </w:r>
      <w:proofErr w:type="spellEnd"/>
    </w:p>
    <w:p w:rsidR="008F73E2" w:rsidRDefault="008F73E2" w:rsidP="008F73E2">
      <w:pPr>
        <w:pStyle w:val="ListParagraph"/>
        <w:tabs>
          <w:tab w:val="left" w:pos="810"/>
        </w:tabs>
        <w:spacing w:before="240" w:line="480" w:lineRule="auto"/>
        <w:ind w:left="360" w:firstLine="45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menyelenggarakan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dimanfaatkan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sub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mencakup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komponen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rehabilitasi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keperawatan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unit </w:t>
      </w:r>
      <w:proofErr w:type="spellStart"/>
      <w:r>
        <w:rPr>
          <w:rFonts w:ascii="Arial" w:hAnsi="Arial" w:cs="Arial"/>
        </w:rPr>
        <w:t>gawat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darurat</w:t>
      </w:r>
      <w:proofErr w:type="spellEnd"/>
      <w:r>
        <w:rPr>
          <w:rFonts w:ascii="Arial" w:hAnsi="Arial" w:cs="Arial"/>
        </w:rPr>
        <w:t xml:space="preserve">, unit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, unit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unit </w:t>
      </w:r>
      <w:proofErr w:type="spellStart"/>
      <w:r>
        <w:rPr>
          <w:rFonts w:ascii="Arial" w:hAnsi="Arial" w:cs="Arial"/>
        </w:rPr>
        <w:t>penunjang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medik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Seiring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berjalannya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selain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rehabilitatif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promotif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preventif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Bertambahnya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kritisme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mengenai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memungkinkan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informatif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</w:t>
      </w:r>
      <w:proofErr w:type="gramStart"/>
      <w:r>
        <w:rPr>
          <w:rFonts w:ascii="Arial" w:hAnsi="Arial" w:cs="Arial"/>
          <w:vertAlign w:val="superscript"/>
        </w:rPr>
        <w:t>,2</w:t>
      </w:r>
      <w:proofErr w:type="gramEnd"/>
      <w:r>
        <w:rPr>
          <w:rFonts w:ascii="Arial" w:hAnsi="Arial" w:cs="Arial"/>
        </w:rPr>
        <w:t xml:space="preserve"> </w:t>
      </w:r>
    </w:p>
    <w:p w:rsidR="00537D02" w:rsidRDefault="008F73E2" w:rsidP="008F73E2">
      <w:proofErr w:type="spellStart"/>
      <w:r>
        <w:rPr>
          <w:rFonts w:ascii="Arial" w:hAnsi="Arial" w:cs="Arial"/>
        </w:rPr>
        <w:t>Perkembangan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Teknologi</w:t>
      </w:r>
      <w:proofErr w:type="spellEnd"/>
      <w:r>
        <w:rPr>
          <w:rFonts w:ascii="Arial" w:hAnsi="Arial" w:cs="Arial"/>
        </w:rPr>
        <w:t xml:space="preserve"> (IPTEK) yang </w:t>
      </w: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belakangan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mempunyai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dampak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dampak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negatif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perkembangan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teknologi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dampak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mana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Timbulnya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spesifik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mengarahkan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terbentuknya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bersifat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Hal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dimaksudkan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pengobatan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maksimal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yang</w:t>
      </w:r>
    </w:p>
    <w:sectPr w:rsidR="00537D02" w:rsidSect="008F73E2">
      <w:pgSz w:w="11907" w:h="16840" w:code="9"/>
      <w:pgMar w:top="1701" w:right="1985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  <w:useFELayout/>
  </w:compat>
  <w:rsids>
    <w:rsidRoot w:val="008F73E2"/>
    <w:rsid w:val="003766D6"/>
    <w:rsid w:val="008F73E2"/>
    <w:rsid w:val="00E1213D"/>
    <w:rsid w:val="00E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E2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2011-08-15T06:17:00Z</dcterms:created>
  <dcterms:modified xsi:type="dcterms:W3CDTF">2011-08-15T06:19:00Z</dcterms:modified>
</cp:coreProperties>
</file>